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3B90" w:rsidRDefault="00253B90" w:rsidP="001409B9">
      <w:pPr>
        <w:contextualSpacing/>
        <w:jc w:val="center"/>
        <w:rPr>
          <w:sz w:val="40"/>
          <w:szCs w:val="40"/>
        </w:rPr>
      </w:pPr>
    </w:p>
    <w:p w:rsidR="00253B90" w:rsidRDefault="00253B90" w:rsidP="001409B9">
      <w:pPr>
        <w:contextualSpacing/>
        <w:jc w:val="center"/>
        <w:rPr>
          <w:sz w:val="40"/>
          <w:szCs w:val="40"/>
        </w:rPr>
      </w:pPr>
    </w:p>
    <w:p w:rsidR="00253B90" w:rsidRDefault="00253B90" w:rsidP="001409B9">
      <w:pPr>
        <w:contextualSpacing/>
        <w:jc w:val="center"/>
        <w:rPr>
          <w:sz w:val="40"/>
          <w:szCs w:val="40"/>
        </w:rPr>
      </w:pPr>
    </w:p>
    <w:p w:rsidR="004E4DB1" w:rsidRDefault="004E4DB1" w:rsidP="001409B9">
      <w:pPr>
        <w:contextualSpacing/>
        <w:jc w:val="center"/>
        <w:rPr>
          <w:sz w:val="40"/>
          <w:szCs w:val="40"/>
        </w:rPr>
      </w:pPr>
    </w:p>
    <w:p w:rsidR="00F21FB1" w:rsidRDefault="00F21FB1" w:rsidP="001409B9">
      <w:pPr>
        <w:contextualSpacing/>
        <w:jc w:val="center"/>
        <w:rPr>
          <w:sz w:val="40"/>
          <w:szCs w:val="40"/>
        </w:rPr>
      </w:pPr>
    </w:p>
    <w:p w:rsidR="00F21FB1" w:rsidRDefault="00F21FB1" w:rsidP="001409B9">
      <w:pPr>
        <w:contextualSpacing/>
        <w:jc w:val="center"/>
        <w:rPr>
          <w:sz w:val="40"/>
          <w:szCs w:val="40"/>
        </w:rPr>
      </w:pPr>
    </w:p>
    <w:p w:rsidR="00F21FB1" w:rsidRPr="00F21FB1" w:rsidRDefault="00F21FB1" w:rsidP="001409B9">
      <w:pPr>
        <w:contextualSpacing/>
        <w:jc w:val="center"/>
        <w:rPr>
          <w:sz w:val="24"/>
          <w:szCs w:val="24"/>
        </w:rPr>
      </w:pPr>
    </w:p>
    <w:p w:rsidR="004E4DB1" w:rsidRDefault="004E4DB1" w:rsidP="001409B9">
      <w:pPr>
        <w:contextualSpacing/>
        <w:jc w:val="center"/>
        <w:rPr>
          <w:sz w:val="40"/>
          <w:szCs w:val="40"/>
        </w:rPr>
      </w:pPr>
    </w:p>
    <w:p w:rsidR="00280861" w:rsidRDefault="00277162" w:rsidP="001409B9">
      <w:pPr>
        <w:contextualSpacing/>
        <w:jc w:val="center"/>
        <w:rPr>
          <w:sz w:val="40"/>
          <w:szCs w:val="40"/>
        </w:rPr>
      </w:pPr>
      <w:r>
        <w:rPr>
          <w:sz w:val="40"/>
          <w:szCs w:val="40"/>
        </w:rPr>
        <w:t>Bird M</w:t>
      </w:r>
      <w:r w:rsidR="001409B9">
        <w:rPr>
          <w:sz w:val="40"/>
          <w:szCs w:val="40"/>
        </w:rPr>
        <w:t>onitoring at City Creek Canyon</w:t>
      </w:r>
    </w:p>
    <w:p w:rsidR="004E4DB1" w:rsidRDefault="004E4DB1" w:rsidP="001409B9">
      <w:pPr>
        <w:contextualSpacing/>
        <w:jc w:val="center"/>
        <w:rPr>
          <w:sz w:val="28"/>
          <w:szCs w:val="28"/>
        </w:rPr>
      </w:pPr>
    </w:p>
    <w:p w:rsidR="001409B9" w:rsidRDefault="00262820" w:rsidP="001409B9">
      <w:pPr>
        <w:contextualSpacing/>
        <w:jc w:val="center"/>
        <w:rPr>
          <w:sz w:val="28"/>
          <w:szCs w:val="28"/>
        </w:rPr>
      </w:pPr>
      <w:r>
        <w:rPr>
          <w:sz w:val="28"/>
          <w:szCs w:val="28"/>
        </w:rPr>
        <w:t>2016 Project R</w:t>
      </w:r>
      <w:r w:rsidR="001409B9" w:rsidRPr="001409B9">
        <w:rPr>
          <w:sz w:val="28"/>
          <w:szCs w:val="28"/>
        </w:rPr>
        <w:t>eport</w:t>
      </w:r>
    </w:p>
    <w:p w:rsidR="000F21D6" w:rsidRPr="005662A2" w:rsidRDefault="000F21D6" w:rsidP="000F21D6">
      <w:pPr>
        <w:contextualSpacing/>
        <w:jc w:val="center"/>
        <w:rPr>
          <w:rFonts w:cs="Times New Roman"/>
          <w:sz w:val="24"/>
          <w:szCs w:val="24"/>
        </w:rPr>
      </w:pPr>
      <w:r>
        <w:rPr>
          <w:rFonts w:cs="Times New Roman"/>
          <w:sz w:val="24"/>
          <w:szCs w:val="24"/>
        </w:rPr>
        <w:t>October 20</w:t>
      </w:r>
      <w:r w:rsidRPr="005662A2">
        <w:rPr>
          <w:rFonts w:cs="Times New Roman"/>
          <w:sz w:val="24"/>
          <w:szCs w:val="24"/>
        </w:rPr>
        <w:t>, 2016</w:t>
      </w:r>
    </w:p>
    <w:p w:rsidR="001409B9" w:rsidRDefault="001409B9" w:rsidP="001409B9">
      <w:pPr>
        <w:contextualSpacing/>
        <w:jc w:val="center"/>
        <w:rPr>
          <w:sz w:val="28"/>
          <w:szCs w:val="28"/>
        </w:rPr>
      </w:pPr>
    </w:p>
    <w:p w:rsidR="004E4DB1" w:rsidRDefault="004E4DB1" w:rsidP="001409B9">
      <w:pPr>
        <w:contextualSpacing/>
        <w:jc w:val="center"/>
        <w:rPr>
          <w:sz w:val="28"/>
          <w:szCs w:val="28"/>
        </w:rPr>
      </w:pPr>
    </w:p>
    <w:p w:rsidR="004E4DB1" w:rsidRDefault="004E4DB1" w:rsidP="001409B9">
      <w:pPr>
        <w:contextualSpacing/>
        <w:jc w:val="center"/>
        <w:rPr>
          <w:sz w:val="28"/>
          <w:szCs w:val="28"/>
        </w:rPr>
      </w:pPr>
    </w:p>
    <w:p w:rsidR="004E4DB1" w:rsidRDefault="004E4DB1" w:rsidP="001409B9">
      <w:pPr>
        <w:contextualSpacing/>
        <w:jc w:val="center"/>
        <w:rPr>
          <w:sz w:val="28"/>
          <w:szCs w:val="28"/>
        </w:rPr>
      </w:pPr>
    </w:p>
    <w:p w:rsidR="001409B9" w:rsidRDefault="001409B9" w:rsidP="001409B9">
      <w:pPr>
        <w:contextualSpacing/>
        <w:jc w:val="center"/>
        <w:rPr>
          <w:b/>
          <w:sz w:val="28"/>
          <w:szCs w:val="28"/>
        </w:rPr>
      </w:pPr>
      <w:r>
        <w:rPr>
          <w:b/>
          <w:sz w:val="28"/>
          <w:szCs w:val="28"/>
        </w:rPr>
        <w:t>Prepared for:</w:t>
      </w:r>
    </w:p>
    <w:p w:rsidR="001409B9" w:rsidRDefault="004B1D64" w:rsidP="001409B9">
      <w:pPr>
        <w:contextualSpacing/>
        <w:jc w:val="center"/>
        <w:rPr>
          <w:sz w:val="24"/>
          <w:szCs w:val="24"/>
        </w:rPr>
      </w:pPr>
      <w:r>
        <w:rPr>
          <w:sz w:val="24"/>
          <w:szCs w:val="24"/>
        </w:rPr>
        <w:t xml:space="preserve">Salt Lake </w:t>
      </w:r>
      <w:r w:rsidR="004E4DB1">
        <w:rPr>
          <w:sz w:val="24"/>
          <w:szCs w:val="24"/>
        </w:rPr>
        <w:t xml:space="preserve">City </w:t>
      </w:r>
      <w:r>
        <w:rPr>
          <w:sz w:val="24"/>
          <w:szCs w:val="24"/>
        </w:rPr>
        <w:t>Department of Public Utilities</w:t>
      </w:r>
    </w:p>
    <w:p w:rsidR="004E4DB1" w:rsidRDefault="004E4DB1" w:rsidP="004E4DB1">
      <w:pPr>
        <w:contextualSpacing/>
        <w:jc w:val="center"/>
        <w:rPr>
          <w:sz w:val="24"/>
          <w:szCs w:val="24"/>
        </w:rPr>
      </w:pPr>
      <w:r>
        <w:rPr>
          <w:sz w:val="24"/>
          <w:szCs w:val="24"/>
        </w:rPr>
        <w:t>1530 South West Temple</w:t>
      </w:r>
    </w:p>
    <w:p w:rsidR="004E4DB1" w:rsidRDefault="004E4DB1" w:rsidP="004E4DB1">
      <w:pPr>
        <w:contextualSpacing/>
        <w:jc w:val="center"/>
        <w:rPr>
          <w:sz w:val="24"/>
          <w:szCs w:val="24"/>
        </w:rPr>
      </w:pPr>
      <w:r>
        <w:rPr>
          <w:sz w:val="24"/>
          <w:szCs w:val="24"/>
        </w:rPr>
        <w:t>Salt Lake City, Utah 84115</w:t>
      </w:r>
    </w:p>
    <w:p w:rsidR="003860FE" w:rsidRDefault="003860FE" w:rsidP="004E4DB1">
      <w:pPr>
        <w:contextualSpacing/>
        <w:jc w:val="center"/>
        <w:rPr>
          <w:sz w:val="24"/>
          <w:szCs w:val="24"/>
        </w:rPr>
      </w:pPr>
    </w:p>
    <w:p w:rsidR="005662A2" w:rsidRDefault="005662A2" w:rsidP="003860FE">
      <w:pPr>
        <w:contextualSpacing/>
        <w:jc w:val="center"/>
        <w:rPr>
          <w:sz w:val="24"/>
          <w:szCs w:val="24"/>
        </w:rPr>
      </w:pPr>
    </w:p>
    <w:p w:rsidR="00F21FB1" w:rsidRDefault="00F21FB1" w:rsidP="003860FE">
      <w:pPr>
        <w:contextualSpacing/>
        <w:jc w:val="center"/>
        <w:rPr>
          <w:sz w:val="24"/>
          <w:szCs w:val="24"/>
        </w:rPr>
      </w:pPr>
    </w:p>
    <w:p w:rsidR="00F21FB1" w:rsidRDefault="00F21FB1" w:rsidP="003860FE">
      <w:pPr>
        <w:contextualSpacing/>
        <w:jc w:val="center"/>
        <w:rPr>
          <w:sz w:val="24"/>
          <w:szCs w:val="24"/>
        </w:rPr>
      </w:pPr>
    </w:p>
    <w:p w:rsidR="005662A2" w:rsidRDefault="005662A2" w:rsidP="005662A2">
      <w:pPr>
        <w:contextualSpacing/>
        <w:jc w:val="center"/>
        <w:rPr>
          <w:rFonts w:ascii="Times New Roman" w:hAnsi="Times New Roman" w:cs="Times New Roman"/>
          <w:sz w:val="24"/>
          <w:szCs w:val="24"/>
        </w:rPr>
      </w:pPr>
    </w:p>
    <w:p w:rsidR="000F21D6" w:rsidRDefault="000F21D6" w:rsidP="005662A2">
      <w:pPr>
        <w:contextualSpacing/>
        <w:jc w:val="center"/>
        <w:rPr>
          <w:rFonts w:ascii="Times New Roman" w:hAnsi="Times New Roman" w:cs="Times New Roman"/>
          <w:sz w:val="24"/>
          <w:szCs w:val="24"/>
        </w:rPr>
      </w:pPr>
    </w:p>
    <w:p w:rsidR="000F21D6" w:rsidRDefault="000F21D6" w:rsidP="005662A2">
      <w:pPr>
        <w:contextualSpacing/>
        <w:jc w:val="center"/>
        <w:rPr>
          <w:rFonts w:ascii="Times New Roman" w:hAnsi="Times New Roman" w:cs="Times New Roman"/>
          <w:sz w:val="24"/>
          <w:szCs w:val="24"/>
        </w:rPr>
      </w:pPr>
    </w:p>
    <w:p w:rsidR="000F21D6" w:rsidRDefault="000F21D6" w:rsidP="005662A2">
      <w:pPr>
        <w:contextualSpacing/>
        <w:jc w:val="center"/>
        <w:rPr>
          <w:rFonts w:ascii="Times New Roman" w:hAnsi="Times New Roman" w:cs="Times New Roman"/>
          <w:sz w:val="24"/>
          <w:szCs w:val="24"/>
        </w:rPr>
      </w:pPr>
    </w:p>
    <w:p w:rsidR="005662A2" w:rsidRPr="005662A2" w:rsidRDefault="005662A2" w:rsidP="005662A2">
      <w:pPr>
        <w:contextualSpacing/>
        <w:jc w:val="right"/>
        <w:rPr>
          <w:rFonts w:cs="Times New Roman"/>
          <w:b/>
          <w:sz w:val="24"/>
          <w:szCs w:val="24"/>
        </w:rPr>
      </w:pPr>
      <w:r w:rsidRPr="005662A2">
        <w:rPr>
          <w:rFonts w:cs="Times New Roman"/>
          <w:noProof/>
          <w:sz w:val="24"/>
          <w:szCs w:val="24"/>
        </w:rPr>
        <mc:AlternateContent>
          <mc:Choice Requires="wps">
            <w:drawing>
              <wp:anchor distT="0" distB="0" distL="114300" distR="114300" simplePos="0" relativeHeight="251659264" behindDoc="0" locked="0" layoutInCell="1" allowOverlap="1" wp14:anchorId="40F64BC0" wp14:editId="43C4DB4B">
                <wp:simplePos x="0" y="0"/>
                <wp:positionH relativeFrom="column">
                  <wp:posOffset>314325</wp:posOffset>
                </wp:positionH>
                <wp:positionV relativeFrom="paragraph">
                  <wp:posOffset>127635</wp:posOffset>
                </wp:positionV>
                <wp:extent cx="5344160" cy="0"/>
                <wp:effectExtent l="0" t="0" r="27940" b="19050"/>
                <wp:wrapNone/>
                <wp:docPr id="1" name="Straight Connector 1"/>
                <wp:cNvGraphicFramePr/>
                <a:graphic xmlns:a="http://schemas.openxmlformats.org/drawingml/2006/main">
                  <a:graphicData uri="http://schemas.microsoft.com/office/word/2010/wordprocessingShape">
                    <wps:wsp>
                      <wps:cNvCnPr/>
                      <wps:spPr>
                        <a:xfrm>
                          <a:off x="0" y="0"/>
                          <a:ext cx="53441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75pt,10.05pt" to="445.5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" strokecolor="black [3040]"/>
            </w:pict>
          </mc:Fallback>
        </mc:AlternateContent>
      </w:r>
    </w:p>
    <w:p w:rsidR="005662A2" w:rsidRPr="005662A2" w:rsidRDefault="005662A2" w:rsidP="005662A2">
      <w:pPr>
        <w:contextualSpacing/>
        <w:jc w:val="right"/>
        <w:rPr>
          <w:rFonts w:cs="Times New Roman"/>
          <w:b/>
          <w:sz w:val="24"/>
          <w:szCs w:val="24"/>
        </w:rPr>
      </w:pPr>
    </w:p>
    <w:p w:rsidR="005662A2" w:rsidRPr="005662A2" w:rsidRDefault="005662A2" w:rsidP="005662A2">
      <w:pPr>
        <w:contextualSpacing/>
        <w:jc w:val="right"/>
        <w:rPr>
          <w:rFonts w:cs="Times New Roman"/>
          <w:b/>
          <w:sz w:val="24"/>
          <w:szCs w:val="24"/>
        </w:rPr>
      </w:pPr>
    </w:p>
    <w:p w:rsidR="005662A2" w:rsidRPr="005662A2" w:rsidRDefault="005662A2" w:rsidP="005662A2">
      <w:pPr>
        <w:contextualSpacing/>
        <w:jc w:val="right"/>
        <w:rPr>
          <w:rFonts w:cs="Times New Roman"/>
          <w:b/>
          <w:sz w:val="28"/>
          <w:szCs w:val="28"/>
        </w:rPr>
      </w:pPr>
      <w:r w:rsidRPr="005662A2">
        <w:rPr>
          <w:rFonts w:cs="Times New Roman"/>
          <w:b/>
          <w:sz w:val="28"/>
          <w:szCs w:val="28"/>
        </w:rPr>
        <w:t>Prepared by:</w:t>
      </w:r>
    </w:p>
    <w:p w:rsidR="005662A2" w:rsidRPr="005662A2" w:rsidRDefault="005662A2" w:rsidP="005662A2">
      <w:pPr>
        <w:contextualSpacing/>
        <w:jc w:val="right"/>
        <w:rPr>
          <w:rFonts w:cs="Times New Roman"/>
          <w:sz w:val="24"/>
          <w:szCs w:val="24"/>
        </w:rPr>
      </w:pPr>
      <w:r w:rsidRPr="005662A2">
        <w:rPr>
          <w:rFonts w:cs="Times New Roman"/>
          <w:b/>
          <w:noProof/>
          <w:sz w:val="24"/>
          <w:szCs w:val="24"/>
        </w:rPr>
        <w:drawing>
          <wp:anchor distT="0" distB="0" distL="114300" distR="114300" simplePos="0" relativeHeight="251660288" behindDoc="0" locked="0" layoutInCell="1" allowOverlap="1" wp14:anchorId="590A665C" wp14:editId="7F05CA6F">
            <wp:simplePos x="0" y="0"/>
            <wp:positionH relativeFrom="column">
              <wp:posOffset>157655</wp:posOffset>
            </wp:positionH>
            <wp:positionV relativeFrom="paragraph">
              <wp:posOffset>129586</wp:posOffset>
            </wp:positionV>
            <wp:extent cx="2081048" cy="776296"/>
            <wp:effectExtent l="0" t="0" r="0" b="5080"/>
            <wp:wrapNone/>
            <wp:docPr id="2" name="Picture 2" descr="N:\Conservation Science Program\Tracy Aviary Logos\Tracy Aviary Logo\Tracy Aviary Logo blue spe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onservation Science Program\Tracy Aviary Logos\Tracy Aviary Logo\Tracy Aviary Logo blue specs.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81048" cy="776296"/>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62A2">
        <w:rPr>
          <w:rFonts w:cs="Times New Roman"/>
          <w:sz w:val="24"/>
          <w:szCs w:val="24"/>
        </w:rPr>
        <w:t>Cooper Farr</w:t>
      </w:r>
    </w:p>
    <w:p w:rsidR="005662A2" w:rsidRPr="005662A2" w:rsidRDefault="005662A2" w:rsidP="005662A2">
      <w:pPr>
        <w:contextualSpacing/>
        <w:jc w:val="right"/>
        <w:rPr>
          <w:rFonts w:cs="Times New Roman"/>
          <w:sz w:val="24"/>
          <w:szCs w:val="24"/>
        </w:rPr>
      </w:pPr>
      <w:r w:rsidRPr="005662A2">
        <w:rPr>
          <w:rFonts w:cs="Times New Roman"/>
          <w:sz w:val="24"/>
          <w:szCs w:val="24"/>
        </w:rPr>
        <w:t>Conservation Science Program</w:t>
      </w:r>
    </w:p>
    <w:p w:rsidR="005662A2" w:rsidRPr="005662A2" w:rsidRDefault="005662A2" w:rsidP="005662A2">
      <w:pPr>
        <w:contextualSpacing/>
        <w:jc w:val="right"/>
        <w:rPr>
          <w:rFonts w:cs="Times New Roman"/>
          <w:sz w:val="24"/>
          <w:szCs w:val="24"/>
        </w:rPr>
      </w:pPr>
      <w:r w:rsidRPr="005662A2">
        <w:rPr>
          <w:rFonts w:cs="Times New Roman"/>
          <w:sz w:val="24"/>
          <w:szCs w:val="24"/>
        </w:rPr>
        <w:t>Tracy Aviary</w:t>
      </w:r>
    </w:p>
    <w:p w:rsidR="005662A2" w:rsidRPr="005662A2" w:rsidRDefault="005662A2" w:rsidP="005662A2">
      <w:pPr>
        <w:contextualSpacing/>
        <w:jc w:val="right"/>
        <w:rPr>
          <w:rFonts w:cs="Times New Roman"/>
          <w:sz w:val="24"/>
          <w:szCs w:val="24"/>
        </w:rPr>
      </w:pPr>
      <w:r w:rsidRPr="005662A2">
        <w:rPr>
          <w:rFonts w:cs="Times New Roman"/>
          <w:sz w:val="24"/>
          <w:szCs w:val="24"/>
        </w:rPr>
        <w:t>589 East 1300 South</w:t>
      </w:r>
    </w:p>
    <w:p w:rsidR="00B01DE2" w:rsidRDefault="005662A2" w:rsidP="00B01DE2">
      <w:pPr>
        <w:contextualSpacing/>
        <w:jc w:val="right"/>
        <w:rPr>
          <w:rFonts w:cs="Times New Roman"/>
          <w:sz w:val="24"/>
          <w:szCs w:val="24"/>
        </w:rPr>
      </w:pPr>
      <w:r w:rsidRPr="005662A2">
        <w:rPr>
          <w:rFonts w:cs="Times New Roman"/>
          <w:sz w:val="24"/>
          <w:szCs w:val="24"/>
        </w:rPr>
        <w:t>Salt Lake City, UT, 84105</w:t>
      </w:r>
    </w:p>
    <w:p w:rsidR="006A5CB3" w:rsidRDefault="006A5CB3" w:rsidP="003860FE">
      <w:pPr>
        <w:contextualSpacing/>
        <w:rPr>
          <w:b/>
          <w:sz w:val="24"/>
          <w:szCs w:val="24"/>
        </w:rPr>
      </w:pPr>
      <w:r>
        <w:rPr>
          <w:b/>
          <w:sz w:val="24"/>
          <w:szCs w:val="24"/>
        </w:rPr>
        <w:lastRenderedPageBreak/>
        <w:t>Executive Summary</w:t>
      </w:r>
    </w:p>
    <w:p w:rsidR="00524BBE" w:rsidRDefault="00524BBE" w:rsidP="003860FE">
      <w:pPr>
        <w:contextualSpacing/>
        <w:rPr>
          <w:sz w:val="24"/>
          <w:szCs w:val="24"/>
        </w:rPr>
      </w:pPr>
    </w:p>
    <w:p w:rsidR="00992F74" w:rsidRDefault="00524BBE" w:rsidP="003860FE">
      <w:pPr>
        <w:contextualSpacing/>
        <w:rPr>
          <w:sz w:val="24"/>
          <w:szCs w:val="24"/>
        </w:rPr>
      </w:pPr>
      <w:r>
        <w:rPr>
          <w:sz w:val="24"/>
          <w:szCs w:val="24"/>
        </w:rPr>
        <w:t>City Creek Canyon is a un</w:t>
      </w:r>
      <w:r>
        <w:rPr>
          <w:sz w:val="24"/>
          <w:szCs w:val="24"/>
        </w:rPr>
        <w:t>ique and important natural area</w:t>
      </w:r>
      <w:r w:rsidR="00E76F13">
        <w:rPr>
          <w:sz w:val="24"/>
          <w:szCs w:val="24"/>
        </w:rPr>
        <w:t xml:space="preserve"> at the wildland-urban interface</w:t>
      </w:r>
      <w:r>
        <w:rPr>
          <w:sz w:val="24"/>
          <w:szCs w:val="24"/>
        </w:rPr>
        <w:t>, and is also beloved by many residents of Salt Lake City. The canyon needs to be maintained as an intact and ecologically healthy riparian area in order to effectively provide</w:t>
      </w:r>
      <w:r>
        <w:rPr>
          <w:sz w:val="24"/>
          <w:szCs w:val="24"/>
        </w:rPr>
        <w:t xml:space="preserve"> </w:t>
      </w:r>
      <w:r>
        <w:rPr>
          <w:sz w:val="24"/>
          <w:szCs w:val="24"/>
        </w:rPr>
        <w:t>drinking water</w:t>
      </w:r>
      <w:r>
        <w:rPr>
          <w:sz w:val="24"/>
          <w:szCs w:val="24"/>
        </w:rPr>
        <w:t>, wildlife habitat, and natural space for people</w:t>
      </w:r>
      <w:r>
        <w:rPr>
          <w:sz w:val="24"/>
          <w:szCs w:val="24"/>
        </w:rPr>
        <w:t xml:space="preserve"> to enjoy. </w:t>
      </w:r>
      <w:r w:rsidR="00180A0F">
        <w:rPr>
          <w:sz w:val="24"/>
          <w:szCs w:val="24"/>
        </w:rPr>
        <w:t xml:space="preserve">Evaluating the bird community can provide information about the health of the ecosystem as a whole, and also help us better understand how the canyon provides wildlife habitat to species of interest. </w:t>
      </w:r>
      <w:r w:rsidR="00992F74">
        <w:rPr>
          <w:sz w:val="24"/>
          <w:szCs w:val="24"/>
        </w:rPr>
        <w:t>Since 2011, Tracy Aviary has conducted a citizen science bird monitoring project in City Creek Canyon. Our goal for this project is to conduct long-term, year-round monitoring of the birds that use City Creek Canyon in order to 1) c</w:t>
      </w:r>
      <w:r w:rsidR="00992F74" w:rsidRPr="00C63856">
        <w:rPr>
          <w:sz w:val="24"/>
          <w:szCs w:val="24"/>
        </w:rPr>
        <w:t xml:space="preserve">ontribute to the understanding overall </w:t>
      </w:r>
      <w:r w:rsidR="00992F74">
        <w:rPr>
          <w:sz w:val="24"/>
          <w:szCs w:val="24"/>
        </w:rPr>
        <w:t>watershed health for the canyon, 2) i</w:t>
      </w:r>
      <w:r w:rsidR="00992F74" w:rsidRPr="00C63856">
        <w:rPr>
          <w:sz w:val="24"/>
          <w:szCs w:val="24"/>
        </w:rPr>
        <w:t>ncrease public awareness of riparian areas, birds, and the relationship between eco</w:t>
      </w:r>
      <w:r w:rsidR="00992F74">
        <w:rPr>
          <w:sz w:val="24"/>
          <w:szCs w:val="24"/>
        </w:rPr>
        <w:t>system health and water quality, and 3) i</w:t>
      </w:r>
      <w:r w:rsidR="00992F74" w:rsidRPr="00C63856">
        <w:rPr>
          <w:sz w:val="24"/>
          <w:szCs w:val="24"/>
        </w:rPr>
        <w:t xml:space="preserve">mprove the public’s understanding of urban riparian </w:t>
      </w:r>
      <w:r w:rsidR="00992F74">
        <w:rPr>
          <w:sz w:val="24"/>
          <w:szCs w:val="24"/>
        </w:rPr>
        <w:t>management issues by engaging volunteer citizen scientists.</w:t>
      </w:r>
      <w:r w:rsidR="003273A5">
        <w:rPr>
          <w:sz w:val="24"/>
          <w:szCs w:val="24"/>
        </w:rPr>
        <w:t xml:space="preserve"> </w:t>
      </w:r>
    </w:p>
    <w:p w:rsidR="00BE3A76" w:rsidRDefault="00BE3A76" w:rsidP="003860FE">
      <w:pPr>
        <w:contextualSpacing/>
        <w:rPr>
          <w:sz w:val="24"/>
          <w:szCs w:val="24"/>
        </w:rPr>
      </w:pPr>
    </w:p>
    <w:p w:rsidR="00BE3A76" w:rsidRDefault="00BE3A76" w:rsidP="003860FE">
      <w:pPr>
        <w:contextualSpacing/>
        <w:rPr>
          <w:sz w:val="24"/>
          <w:szCs w:val="24"/>
        </w:rPr>
      </w:pPr>
      <w:r>
        <w:rPr>
          <w:sz w:val="24"/>
          <w:szCs w:val="24"/>
        </w:rPr>
        <w:t xml:space="preserve">We conducted breeding and non-breeding bird surveys </w:t>
      </w:r>
      <w:r>
        <w:rPr>
          <w:sz w:val="24"/>
          <w:szCs w:val="24"/>
        </w:rPr>
        <w:t xml:space="preserve">at 31 sampling points </w:t>
      </w:r>
      <w:r>
        <w:rPr>
          <w:sz w:val="24"/>
          <w:szCs w:val="24"/>
        </w:rPr>
        <w:t>in City Creek Canyon during January through October of 2016. These surveys were a continuation of long-term monitoring data collected in the same locations since 2013.</w:t>
      </w:r>
    </w:p>
    <w:p w:rsidR="00BE3A76" w:rsidRDefault="00BE3A76" w:rsidP="003860FE">
      <w:pPr>
        <w:contextualSpacing/>
        <w:rPr>
          <w:sz w:val="24"/>
          <w:szCs w:val="24"/>
        </w:rPr>
      </w:pPr>
    </w:p>
    <w:p w:rsidR="006A3CB3" w:rsidRDefault="005E26C4" w:rsidP="006A3CB3">
      <w:pPr>
        <w:contextualSpacing/>
        <w:rPr>
          <w:sz w:val="24"/>
          <w:szCs w:val="24"/>
        </w:rPr>
      </w:pPr>
      <w:r>
        <w:rPr>
          <w:sz w:val="24"/>
          <w:szCs w:val="24"/>
        </w:rPr>
        <w:t xml:space="preserve">Surveyors noted </w:t>
      </w:r>
      <w:r>
        <w:rPr>
          <w:sz w:val="24"/>
          <w:szCs w:val="24"/>
        </w:rPr>
        <w:t>1,214 bird</w:t>
      </w:r>
      <w:r>
        <w:rPr>
          <w:sz w:val="24"/>
          <w:szCs w:val="24"/>
        </w:rPr>
        <w:t>s</w:t>
      </w:r>
      <w:r>
        <w:rPr>
          <w:sz w:val="24"/>
          <w:szCs w:val="24"/>
        </w:rPr>
        <w:t xml:space="preserve"> and detected 54 species during the 4 breeding bird survey visits</w:t>
      </w:r>
      <w:r>
        <w:rPr>
          <w:sz w:val="24"/>
          <w:szCs w:val="24"/>
        </w:rPr>
        <w:t xml:space="preserve"> in 2016. </w:t>
      </w:r>
      <w:r w:rsidR="006A3CB3">
        <w:rPr>
          <w:sz w:val="24"/>
          <w:szCs w:val="24"/>
        </w:rPr>
        <w:t xml:space="preserve">During the monthly non-breeding surveys in </w:t>
      </w:r>
      <w:r w:rsidR="006A3CB3" w:rsidRPr="00F04EC6">
        <w:rPr>
          <w:sz w:val="24"/>
          <w:szCs w:val="24"/>
        </w:rPr>
        <w:t>January, February, March, April, August, September, and October</w:t>
      </w:r>
      <w:r w:rsidR="006A3CB3">
        <w:rPr>
          <w:sz w:val="24"/>
          <w:szCs w:val="24"/>
        </w:rPr>
        <w:t xml:space="preserve"> of 2016</w:t>
      </w:r>
      <w:r w:rsidR="006A3CB3" w:rsidRPr="00F04EC6">
        <w:rPr>
          <w:sz w:val="24"/>
          <w:szCs w:val="24"/>
        </w:rPr>
        <w:t>,</w:t>
      </w:r>
      <w:r w:rsidR="006A3CB3">
        <w:rPr>
          <w:sz w:val="24"/>
          <w:szCs w:val="24"/>
        </w:rPr>
        <w:t xml:space="preserve"> we detected 56 species</w:t>
      </w:r>
      <w:r w:rsidR="006A3CB3">
        <w:rPr>
          <w:sz w:val="24"/>
          <w:szCs w:val="24"/>
        </w:rPr>
        <w:t>, making the total species 2016 species count 76 different birds.</w:t>
      </w:r>
    </w:p>
    <w:p w:rsidR="006A3CB3" w:rsidRDefault="006A3CB3" w:rsidP="006A3CB3">
      <w:pPr>
        <w:contextualSpacing/>
        <w:rPr>
          <w:sz w:val="24"/>
          <w:szCs w:val="24"/>
        </w:rPr>
      </w:pPr>
    </w:p>
    <w:p w:rsidR="004002A2" w:rsidRPr="004002A2" w:rsidRDefault="00F82656" w:rsidP="004002A2">
      <w:pPr>
        <w:contextualSpacing/>
        <w:rPr>
          <w:sz w:val="24"/>
          <w:szCs w:val="24"/>
        </w:rPr>
      </w:pPr>
      <w:r>
        <w:rPr>
          <w:sz w:val="24"/>
          <w:szCs w:val="24"/>
        </w:rPr>
        <w:t>During the breeding season, w</w:t>
      </w:r>
      <w:r w:rsidR="005E26C4">
        <w:rPr>
          <w:sz w:val="24"/>
          <w:szCs w:val="24"/>
        </w:rPr>
        <w:t>e had the most observations of Warbling Vireos (141 observations), Yellow Warblers (115), American Robins (113), Spotted Towhees (104), and Lazuli Buntings (92</w:t>
      </w:r>
      <w:r w:rsidR="005E26C4" w:rsidRPr="00BE33A1">
        <w:rPr>
          <w:sz w:val="24"/>
          <w:szCs w:val="24"/>
        </w:rPr>
        <w:t>)</w:t>
      </w:r>
      <w:r w:rsidR="005E26C4">
        <w:rPr>
          <w:sz w:val="24"/>
          <w:szCs w:val="24"/>
        </w:rPr>
        <w:t xml:space="preserve">. </w:t>
      </w:r>
      <w:r w:rsidR="005E26C4">
        <w:rPr>
          <w:sz w:val="24"/>
          <w:szCs w:val="24"/>
        </w:rPr>
        <w:t>Although in a slightly different order, these birds were also the top five species of 2015 and 2014.</w:t>
      </w:r>
      <w:r w:rsidR="004002A2">
        <w:rPr>
          <w:sz w:val="24"/>
          <w:szCs w:val="24"/>
        </w:rPr>
        <w:t xml:space="preserve"> </w:t>
      </w:r>
      <w:r w:rsidR="004002A2" w:rsidRPr="004002A2">
        <w:rPr>
          <w:sz w:val="24"/>
          <w:szCs w:val="24"/>
        </w:rPr>
        <w:t xml:space="preserve">Warbling Vireos were the most widespread species throughout the study area, and were detected at 87% of the sampling points. American Robins and Yellow Warblers were also widespread throughout the study area, and were detected at 84% of the sampling points. </w:t>
      </w:r>
      <w:r w:rsidR="00AF0936">
        <w:rPr>
          <w:sz w:val="24"/>
          <w:szCs w:val="24"/>
        </w:rPr>
        <w:t xml:space="preserve">We detected several new species, or species of </w:t>
      </w:r>
      <w:r w:rsidR="00476300">
        <w:rPr>
          <w:sz w:val="24"/>
          <w:szCs w:val="24"/>
        </w:rPr>
        <w:t>interest</w:t>
      </w:r>
      <w:r w:rsidR="00AF0936">
        <w:rPr>
          <w:sz w:val="24"/>
          <w:szCs w:val="24"/>
        </w:rPr>
        <w:t>, including the Peregrine Falcon, Pacific Wren, American Dipper, Olive-sided Flycatcher, and Broad-tailed Hummingbird.</w:t>
      </w:r>
    </w:p>
    <w:p w:rsidR="00BE3A76" w:rsidRPr="005E26C4" w:rsidRDefault="00BE3A76" w:rsidP="003860FE">
      <w:pPr>
        <w:contextualSpacing/>
        <w:rPr>
          <w:b/>
          <w:sz w:val="24"/>
          <w:szCs w:val="24"/>
        </w:rPr>
      </w:pPr>
    </w:p>
    <w:p w:rsidR="00AF0936" w:rsidRPr="00F64D79" w:rsidRDefault="00D00B0A" w:rsidP="00AF0936">
      <w:pPr>
        <w:contextualSpacing/>
        <w:rPr>
          <w:sz w:val="24"/>
          <w:szCs w:val="24"/>
        </w:rPr>
      </w:pPr>
      <w:r w:rsidRPr="0070602B">
        <w:rPr>
          <w:sz w:val="24"/>
          <w:szCs w:val="24"/>
        </w:rPr>
        <w:t xml:space="preserve">City Creek Canyon supports </w:t>
      </w:r>
      <w:r w:rsidR="00C07C3A">
        <w:rPr>
          <w:sz w:val="24"/>
          <w:szCs w:val="24"/>
        </w:rPr>
        <w:t>a diverse bird community</w:t>
      </w:r>
      <w:r>
        <w:rPr>
          <w:sz w:val="24"/>
          <w:szCs w:val="24"/>
        </w:rPr>
        <w:t xml:space="preserve"> and provides important habitat for migr</w:t>
      </w:r>
      <w:r>
        <w:rPr>
          <w:sz w:val="24"/>
          <w:szCs w:val="24"/>
        </w:rPr>
        <w:t xml:space="preserve">atory and resident bird species, including several species of conservation concern. Our results </w:t>
      </w:r>
      <w:r w:rsidR="00454FCA">
        <w:rPr>
          <w:sz w:val="24"/>
          <w:szCs w:val="24"/>
        </w:rPr>
        <w:t xml:space="preserve">highlight the importance of the canyon for avian habitat, </w:t>
      </w:r>
      <w:r w:rsidR="00DA1B3B">
        <w:rPr>
          <w:sz w:val="24"/>
          <w:szCs w:val="24"/>
        </w:rPr>
        <w:t xml:space="preserve">assess </w:t>
      </w:r>
      <w:r w:rsidR="00454FCA">
        <w:rPr>
          <w:sz w:val="24"/>
          <w:szCs w:val="24"/>
        </w:rPr>
        <w:t xml:space="preserve">the health of the riparian area based on key bird species, and identify new threats to </w:t>
      </w:r>
      <w:r w:rsidR="00DA1B3B">
        <w:rPr>
          <w:sz w:val="24"/>
          <w:szCs w:val="24"/>
        </w:rPr>
        <w:t xml:space="preserve">that should be </w:t>
      </w:r>
      <w:r w:rsidR="00C07C3A">
        <w:rPr>
          <w:sz w:val="24"/>
          <w:szCs w:val="24"/>
        </w:rPr>
        <w:t>examined</w:t>
      </w:r>
      <w:r w:rsidR="00DA1B3B">
        <w:rPr>
          <w:sz w:val="24"/>
          <w:szCs w:val="24"/>
        </w:rPr>
        <w:t xml:space="preserve"> and better understood</w:t>
      </w:r>
      <w:r w:rsidR="00454FCA">
        <w:rPr>
          <w:sz w:val="24"/>
          <w:szCs w:val="24"/>
        </w:rPr>
        <w:t xml:space="preserve"> with continued monitoring</w:t>
      </w:r>
      <w:r w:rsidR="00DF4AE2">
        <w:rPr>
          <w:sz w:val="24"/>
          <w:szCs w:val="24"/>
        </w:rPr>
        <w:t xml:space="preserve"> of the area</w:t>
      </w:r>
      <w:r w:rsidR="00454FCA">
        <w:rPr>
          <w:sz w:val="24"/>
          <w:szCs w:val="24"/>
        </w:rPr>
        <w:t>.</w:t>
      </w:r>
    </w:p>
    <w:p w:rsidR="00992F74" w:rsidRDefault="00992F74" w:rsidP="003860FE">
      <w:pPr>
        <w:contextualSpacing/>
        <w:rPr>
          <w:b/>
          <w:sz w:val="24"/>
          <w:szCs w:val="24"/>
        </w:rPr>
      </w:pPr>
    </w:p>
    <w:p w:rsidR="00AF0936" w:rsidRDefault="00AF0936" w:rsidP="003860FE">
      <w:pPr>
        <w:contextualSpacing/>
        <w:rPr>
          <w:b/>
          <w:sz w:val="24"/>
          <w:szCs w:val="24"/>
        </w:rPr>
      </w:pPr>
      <w:bookmarkStart w:id="0" w:name="_GoBack"/>
      <w:bookmarkEnd w:id="0"/>
    </w:p>
    <w:p w:rsidR="005E3FE1" w:rsidRDefault="005E3FE1" w:rsidP="003860FE">
      <w:pPr>
        <w:contextualSpacing/>
        <w:rPr>
          <w:b/>
          <w:sz w:val="24"/>
          <w:szCs w:val="24"/>
        </w:rPr>
      </w:pPr>
    </w:p>
    <w:p w:rsidR="005E3FE1" w:rsidRDefault="005E3FE1" w:rsidP="003860FE">
      <w:pPr>
        <w:contextualSpacing/>
        <w:rPr>
          <w:b/>
          <w:sz w:val="24"/>
          <w:szCs w:val="24"/>
        </w:rPr>
      </w:pPr>
    </w:p>
    <w:p w:rsidR="00AA14FF" w:rsidRDefault="00AA14FF" w:rsidP="003860FE">
      <w:pPr>
        <w:contextualSpacing/>
        <w:rPr>
          <w:b/>
          <w:sz w:val="24"/>
          <w:szCs w:val="24"/>
        </w:rPr>
      </w:pPr>
    </w:p>
    <w:p w:rsidR="006A5CB3" w:rsidRDefault="006A5CB3" w:rsidP="003860FE">
      <w:pPr>
        <w:contextualSpacing/>
        <w:rPr>
          <w:b/>
          <w:sz w:val="24"/>
          <w:szCs w:val="24"/>
        </w:rPr>
      </w:pPr>
      <w:r>
        <w:rPr>
          <w:b/>
          <w:sz w:val="24"/>
          <w:szCs w:val="24"/>
        </w:rPr>
        <w:lastRenderedPageBreak/>
        <w:t>Acknowledgements</w:t>
      </w:r>
    </w:p>
    <w:p w:rsidR="006A5CB3" w:rsidRDefault="006A5CB3" w:rsidP="003860FE">
      <w:pPr>
        <w:contextualSpacing/>
        <w:rPr>
          <w:b/>
          <w:sz w:val="24"/>
          <w:szCs w:val="24"/>
        </w:rPr>
      </w:pPr>
    </w:p>
    <w:p w:rsidR="006A5CB3" w:rsidRDefault="00663CC0" w:rsidP="003860FE">
      <w:pPr>
        <w:contextualSpacing/>
        <w:rPr>
          <w:sz w:val="24"/>
          <w:szCs w:val="24"/>
        </w:rPr>
      </w:pPr>
      <w:r>
        <w:rPr>
          <w:sz w:val="24"/>
          <w:szCs w:val="24"/>
        </w:rPr>
        <w:t>We’d like to thank</w:t>
      </w:r>
      <w:r w:rsidR="006A5CB3">
        <w:rPr>
          <w:sz w:val="24"/>
          <w:szCs w:val="24"/>
        </w:rPr>
        <w:t xml:space="preserve"> the </w:t>
      </w:r>
      <w:r>
        <w:rPr>
          <w:sz w:val="24"/>
          <w:szCs w:val="24"/>
        </w:rPr>
        <w:t xml:space="preserve">extremely </w:t>
      </w:r>
      <w:r w:rsidR="006A5CB3">
        <w:rPr>
          <w:sz w:val="24"/>
          <w:szCs w:val="24"/>
        </w:rPr>
        <w:t xml:space="preserve">dedicated team of volunteers from Tracy Aviary’s Citizen Science Program who braved the early mornings and long hours to collect this data. Thanks also to Patrick Nelson and the Salt Lake City Department of Public Utilities for their partnership and </w:t>
      </w:r>
      <w:r w:rsidR="00562DAE">
        <w:rPr>
          <w:sz w:val="24"/>
          <w:szCs w:val="24"/>
        </w:rPr>
        <w:t xml:space="preserve">help with </w:t>
      </w:r>
      <w:r w:rsidR="006A5CB3">
        <w:rPr>
          <w:sz w:val="24"/>
          <w:szCs w:val="24"/>
        </w:rPr>
        <w:t xml:space="preserve">coordination </w:t>
      </w:r>
      <w:r w:rsidR="00B9626F">
        <w:rPr>
          <w:sz w:val="24"/>
          <w:szCs w:val="24"/>
        </w:rPr>
        <w:t>for this project. Finally, thank you</w:t>
      </w:r>
      <w:r>
        <w:rPr>
          <w:sz w:val="24"/>
          <w:szCs w:val="24"/>
        </w:rPr>
        <w:t xml:space="preserve"> to Russell Norvell and the Utah Division of Wildlife for their partnership and </w:t>
      </w:r>
      <w:r w:rsidR="00B9626F">
        <w:rPr>
          <w:sz w:val="24"/>
          <w:szCs w:val="24"/>
        </w:rPr>
        <w:t xml:space="preserve">help with transportation through the canyon. </w:t>
      </w:r>
    </w:p>
    <w:p w:rsidR="00F77F53" w:rsidRDefault="00F77F53" w:rsidP="003860FE">
      <w:pPr>
        <w:contextualSpacing/>
        <w:rPr>
          <w:sz w:val="24"/>
          <w:szCs w:val="24"/>
        </w:rPr>
      </w:pPr>
    </w:p>
    <w:p w:rsidR="00F77F53" w:rsidRPr="006A5CB3" w:rsidRDefault="00F77F53" w:rsidP="003860FE">
      <w:pPr>
        <w:contextualSpacing/>
        <w:rPr>
          <w:sz w:val="24"/>
          <w:szCs w:val="24"/>
        </w:rPr>
      </w:pPr>
    </w:p>
    <w:p w:rsidR="006A5CB3" w:rsidRDefault="00302B56" w:rsidP="00302B56">
      <w:pPr>
        <w:contextualSpacing/>
        <w:jc w:val="center"/>
        <w:rPr>
          <w:b/>
          <w:sz w:val="24"/>
          <w:szCs w:val="24"/>
        </w:rPr>
      </w:pPr>
      <w:r>
        <w:rPr>
          <w:noProof/>
          <w:sz w:val="24"/>
          <w:szCs w:val="24"/>
        </w:rPr>
        <w:drawing>
          <wp:inline distT="0" distB="0" distL="0" distR="0" wp14:anchorId="21D3B1CC" wp14:editId="5158AD2F">
            <wp:extent cx="5867400" cy="5988685"/>
            <wp:effectExtent l="0" t="0" r="0" b="0"/>
            <wp:docPr id="10" name="Picture 10" descr="C:\Users\Cooperf\Desktop\CCRCombined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operf\Desktop\CCRCombinedFinal.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400" cy="5988685"/>
                    </a:xfrm>
                    <a:prstGeom prst="rect">
                      <a:avLst/>
                    </a:prstGeom>
                    <a:noFill/>
                    <a:ln>
                      <a:noFill/>
                    </a:ln>
                  </pic:spPr>
                </pic:pic>
              </a:graphicData>
            </a:graphic>
          </wp:inline>
        </w:drawing>
      </w:r>
    </w:p>
    <w:p w:rsidR="00524BBE" w:rsidRDefault="00524BBE">
      <w:pPr>
        <w:rPr>
          <w:b/>
          <w:sz w:val="24"/>
          <w:szCs w:val="24"/>
        </w:rPr>
      </w:pPr>
      <w:r>
        <w:rPr>
          <w:b/>
          <w:sz w:val="24"/>
          <w:szCs w:val="24"/>
        </w:rPr>
        <w:br w:type="page"/>
      </w:r>
    </w:p>
    <w:p w:rsidR="003860FE" w:rsidRPr="00071E48" w:rsidRDefault="003860FE" w:rsidP="003860FE">
      <w:pPr>
        <w:contextualSpacing/>
        <w:rPr>
          <w:b/>
          <w:sz w:val="24"/>
          <w:szCs w:val="24"/>
        </w:rPr>
      </w:pPr>
      <w:r w:rsidRPr="00071E48">
        <w:rPr>
          <w:b/>
          <w:sz w:val="24"/>
          <w:szCs w:val="24"/>
        </w:rPr>
        <w:lastRenderedPageBreak/>
        <w:t>Introduction</w:t>
      </w:r>
    </w:p>
    <w:p w:rsidR="006F40DA" w:rsidRDefault="006F40DA" w:rsidP="003860FE">
      <w:pPr>
        <w:contextualSpacing/>
        <w:rPr>
          <w:sz w:val="24"/>
          <w:szCs w:val="24"/>
        </w:rPr>
      </w:pPr>
    </w:p>
    <w:p w:rsidR="00510D92" w:rsidRDefault="00946BBF" w:rsidP="003860FE">
      <w:pPr>
        <w:contextualSpacing/>
        <w:rPr>
          <w:sz w:val="24"/>
          <w:szCs w:val="24"/>
        </w:rPr>
      </w:pPr>
      <w:r>
        <w:rPr>
          <w:sz w:val="24"/>
          <w:szCs w:val="24"/>
        </w:rPr>
        <w:t>City Creek Canyon is a unique and important natural area. It is situated at the wildland-urban interface, with the entrance to the lower canyon adjacent to the stark urban landscape of Salt Lake City’</w:t>
      </w:r>
      <w:r w:rsidR="002E5D5B">
        <w:rPr>
          <w:sz w:val="24"/>
          <w:szCs w:val="24"/>
        </w:rPr>
        <w:t xml:space="preserve">s downtown. Moving up in elevation, the canyon stretches </w:t>
      </w:r>
      <w:r w:rsidR="003B419E">
        <w:rPr>
          <w:sz w:val="24"/>
          <w:szCs w:val="24"/>
        </w:rPr>
        <w:t xml:space="preserve">into a </w:t>
      </w:r>
      <w:r w:rsidR="002E5D5B">
        <w:rPr>
          <w:sz w:val="24"/>
          <w:szCs w:val="24"/>
        </w:rPr>
        <w:t>contiguous and relatively</w:t>
      </w:r>
      <w:r w:rsidR="003B419E">
        <w:rPr>
          <w:sz w:val="24"/>
          <w:szCs w:val="24"/>
        </w:rPr>
        <w:t xml:space="preserve"> untouched</w:t>
      </w:r>
      <w:r w:rsidR="00A12CE3">
        <w:rPr>
          <w:sz w:val="24"/>
          <w:szCs w:val="24"/>
        </w:rPr>
        <w:t xml:space="preserve"> </w:t>
      </w:r>
      <w:r w:rsidR="00700001">
        <w:rPr>
          <w:sz w:val="24"/>
          <w:szCs w:val="24"/>
        </w:rPr>
        <w:t>natural landscape</w:t>
      </w:r>
      <w:r w:rsidR="00A12CE3">
        <w:rPr>
          <w:sz w:val="24"/>
          <w:szCs w:val="24"/>
        </w:rPr>
        <w:t xml:space="preserve">. </w:t>
      </w:r>
      <w:r w:rsidR="006A5CB3">
        <w:rPr>
          <w:sz w:val="24"/>
          <w:szCs w:val="24"/>
        </w:rPr>
        <w:t xml:space="preserve">The canyon is a riparian area, a </w:t>
      </w:r>
      <w:r w:rsidR="008F080D">
        <w:rPr>
          <w:sz w:val="24"/>
          <w:szCs w:val="24"/>
        </w:rPr>
        <w:t>habitat type</w:t>
      </w:r>
      <w:r w:rsidR="006A5CB3">
        <w:rPr>
          <w:sz w:val="24"/>
          <w:szCs w:val="24"/>
        </w:rPr>
        <w:t xml:space="preserve"> that </w:t>
      </w:r>
      <w:r w:rsidR="008F080D">
        <w:rPr>
          <w:sz w:val="24"/>
          <w:szCs w:val="24"/>
        </w:rPr>
        <w:t>makes up l</w:t>
      </w:r>
      <w:r w:rsidR="006A5CB3">
        <w:rPr>
          <w:sz w:val="24"/>
          <w:szCs w:val="24"/>
        </w:rPr>
        <w:t>ess than 3% of Utah’s land area</w:t>
      </w:r>
      <w:r w:rsidR="008F080D">
        <w:rPr>
          <w:sz w:val="24"/>
          <w:szCs w:val="24"/>
        </w:rPr>
        <w:t xml:space="preserve"> but is extremely important and heavily used by Utah’s wildlife. For example, </w:t>
      </w:r>
      <w:r w:rsidR="000D71BD">
        <w:rPr>
          <w:sz w:val="24"/>
          <w:szCs w:val="24"/>
        </w:rPr>
        <w:t>over 70</w:t>
      </w:r>
      <w:r w:rsidR="00295039">
        <w:rPr>
          <w:sz w:val="24"/>
          <w:szCs w:val="24"/>
        </w:rPr>
        <w:t xml:space="preserve">% </w:t>
      </w:r>
      <w:r w:rsidR="008F080D">
        <w:rPr>
          <w:sz w:val="24"/>
          <w:szCs w:val="24"/>
        </w:rPr>
        <w:t xml:space="preserve">of the bird species </w:t>
      </w:r>
      <w:r w:rsidR="00295039">
        <w:rPr>
          <w:sz w:val="24"/>
          <w:szCs w:val="24"/>
        </w:rPr>
        <w:t xml:space="preserve">in Utah </w:t>
      </w:r>
      <w:r w:rsidR="008F080D">
        <w:rPr>
          <w:sz w:val="24"/>
          <w:szCs w:val="24"/>
        </w:rPr>
        <w:t>are completely or partially dependent on riparian areas (</w:t>
      </w:r>
      <w:r w:rsidR="000D71BD" w:rsidRPr="000D71BD">
        <w:rPr>
          <w:sz w:val="24"/>
          <w:szCs w:val="24"/>
        </w:rPr>
        <w:t>Walters and Sorensen 1983</w:t>
      </w:r>
      <w:r w:rsidR="008F080D">
        <w:rPr>
          <w:sz w:val="24"/>
          <w:szCs w:val="24"/>
        </w:rPr>
        <w:t xml:space="preserve">). </w:t>
      </w:r>
    </w:p>
    <w:p w:rsidR="00946BBF" w:rsidRDefault="00946BBF" w:rsidP="003860FE">
      <w:pPr>
        <w:contextualSpacing/>
        <w:rPr>
          <w:sz w:val="24"/>
          <w:szCs w:val="24"/>
        </w:rPr>
      </w:pPr>
    </w:p>
    <w:p w:rsidR="00867128" w:rsidRDefault="00867128" w:rsidP="00867128">
      <w:pPr>
        <w:contextualSpacing/>
        <w:rPr>
          <w:sz w:val="24"/>
          <w:szCs w:val="24"/>
        </w:rPr>
      </w:pPr>
      <w:r>
        <w:rPr>
          <w:sz w:val="24"/>
          <w:szCs w:val="24"/>
        </w:rPr>
        <w:t>City Creek is a</w:t>
      </w:r>
      <w:r w:rsidR="00EA0C71">
        <w:rPr>
          <w:sz w:val="24"/>
          <w:szCs w:val="24"/>
        </w:rPr>
        <w:t>lso a</w:t>
      </w:r>
      <w:r>
        <w:rPr>
          <w:sz w:val="24"/>
          <w:szCs w:val="24"/>
        </w:rPr>
        <w:t xml:space="preserve"> beloved and important canyon for Salt Lake City residents. </w:t>
      </w:r>
      <w:r w:rsidR="008F080D">
        <w:rPr>
          <w:sz w:val="24"/>
          <w:szCs w:val="24"/>
        </w:rPr>
        <w:t>As a beautiful natur</w:t>
      </w:r>
      <w:r w:rsidR="00175965">
        <w:rPr>
          <w:sz w:val="24"/>
          <w:szCs w:val="24"/>
        </w:rPr>
        <w:t>al</w:t>
      </w:r>
      <w:r w:rsidR="008F080D">
        <w:rPr>
          <w:sz w:val="24"/>
          <w:szCs w:val="24"/>
        </w:rPr>
        <w:t xml:space="preserve"> space near the city center, it </w:t>
      </w:r>
      <w:r w:rsidR="00EA0C71">
        <w:rPr>
          <w:sz w:val="24"/>
          <w:szCs w:val="24"/>
        </w:rPr>
        <w:t>gives urban dwellers outdoor recreation opportunities, and many people use the canyon to walk their dog, run, picnic, hike, bike, hunt, and birdwatch.</w:t>
      </w:r>
      <w:r w:rsidR="00FE3BA3">
        <w:rPr>
          <w:sz w:val="24"/>
          <w:szCs w:val="24"/>
        </w:rPr>
        <w:t xml:space="preserve"> Perhaps more importantly, t</w:t>
      </w:r>
      <w:r w:rsidR="0023635B">
        <w:rPr>
          <w:sz w:val="24"/>
          <w:szCs w:val="24"/>
        </w:rPr>
        <w:t>he canyon</w:t>
      </w:r>
      <w:r w:rsidR="00EA0C71">
        <w:rPr>
          <w:sz w:val="24"/>
          <w:szCs w:val="24"/>
        </w:rPr>
        <w:t xml:space="preserve"> also provides</w:t>
      </w:r>
      <w:r w:rsidR="00FE3BA3">
        <w:rPr>
          <w:sz w:val="24"/>
          <w:szCs w:val="24"/>
        </w:rPr>
        <w:t xml:space="preserve"> city residents with a precious natural resource: drinking water. </w:t>
      </w:r>
      <w:r w:rsidR="00EA0C71">
        <w:rPr>
          <w:sz w:val="24"/>
          <w:szCs w:val="24"/>
        </w:rPr>
        <w:t xml:space="preserve"> </w:t>
      </w:r>
      <w:r w:rsidR="00D24621">
        <w:rPr>
          <w:sz w:val="24"/>
          <w:szCs w:val="24"/>
        </w:rPr>
        <w:t>City Creek has supplied drinking</w:t>
      </w:r>
      <w:r w:rsidR="00EA0C71">
        <w:rPr>
          <w:sz w:val="24"/>
          <w:szCs w:val="24"/>
        </w:rPr>
        <w:t xml:space="preserve"> water to the </w:t>
      </w:r>
      <w:r w:rsidR="007F5228">
        <w:rPr>
          <w:sz w:val="24"/>
          <w:szCs w:val="24"/>
        </w:rPr>
        <w:t>area</w:t>
      </w:r>
      <w:r w:rsidR="00D24621">
        <w:rPr>
          <w:sz w:val="24"/>
          <w:szCs w:val="24"/>
        </w:rPr>
        <w:t xml:space="preserve"> since Mormon pioneers settled the valley</w:t>
      </w:r>
      <w:r w:rsidR="00EA0C71">
        <w:rPr>
          <w:sz w:val="24"/>
          <w:szCs w:val="24"/>
        </w:rPr>
        <w:t xml:space="preserve">, and </w:t>
      </w:r>
      <w:r w:rsidR="00D24621">
        <w:rPr>
          <w:sz w:val="24"/>
          <w:szCs w:val="24"/>
        </w:rPr>
        <w:t xml:space="preserve">it </w:t>
      </w:r>
      <w:r w:rsidR="00EA0C71">
        <w:rPr>
          <w:sz w:val="24"/>
          <w:szCs w:val="24"/>
        </w:rPr>
        <w:t>is d</w:t>
      </w:r>
      <w:r>
        <w:rPr>
          <w:sz w:val="24"/>
          <w:szCs w:val="24"/>
        </w:rPr>
        <w:t>esignated as a protected</w:t>
      </w:r>
      <w:r w:rsidR="00EA0C71">
        <w:rPr>
          <w:sz w:val="24"/>
          <w:szCs w:val="24"/>
        </w:rPr>
        <w:t xml:space="preserve"> watershed and nature preserve</w:t>
      </w:r>
      <w:r w:rsidR="00A476D4">
        <w:rPr>
          <w:sz w:val="24"/>
          <w:szCs w:val="24"/>
        </w:rPr>
        <w:t xml:space="preserve"> (Salt Lake City Public Utilities 2016)</w:t>
      </w:r>
      <w:r w:rsidR="00EA0C71">
        <w:rPr>
          <w:sz w:val="24"/>
          <w:szCs w:val="24"/>
        </w:rPr>
        <w:t>.</w:t>
      </w:r>
    </w:p>
    <w:p w:rsidR="00E35667" w:rsidRDefault="00E35667" w:rsidP="003860FE">
      <w:pPr>
        <w:contextualSpacing/>
        <w:rPr>
          <w:sz w:val="24"/>
          <w:szCs w:val="24"/>
        </w:rPr>
      </w:pPr>
    </w:p>
    <w:p w:rsidR="00A476D4" w:rsidRDefault="0004028F" w:rsidP="003860FE">
      <w:pPr>
        <w:contextualSpacing/>
        <w:rPr>
          <w:sz w:val="24"/>
          <w:szCs w:val="24"/>
        </w:rPr>
      </w:pPr>
      <w:r>
        <w:rPr>
          <w:sz w:val="24"/>
          <w:szCs w:val="24"/>
        </w:rPr>
        <w:t xml:space="preserve">Because this area provides an important natural resource, </w:t>
      </w:r>
      <w:r w:rsidR="00F42EB6">
        <w:rPr>
          <w:sz w:val="24"/>
          <w:szCs w:val="24"/>
        </w:rPr>
        <w:t xml:space="preserve">wildlife </w:t>
      </w:r>
      <w:r>
        <w:rPr>
          <w:sz w:val="24"/>
          <w:szCs w:val="24"/>
        </w:rPr>
        <w:t xml:space="preserve">habitat, and a natural space for </w:t>
      </w:r>
      <w:r w:rsidR="00852592">
        <w:rPr>
          <w:sz w:val="24"/>
          <w:szCs w:val="24"/>
        </w:rPr>
        <w:t>people</w:t>
      </w:r>
      <w:r>
        <w:rPr>
          <w:sz w:val="24"/>
          <w:szCs w:val="24"/>
        </w:rPr>
        <w:t xml:space="preserve"> to enjoy, it is important to understand its </w:t>
      </w:r>
      <w:r w:rsidR="00F235E6">
        <w:rPr>
          <w:sz w:val="24"/>
          <w:szCs w:val="24"/>
        </w:rPr>
        <w:t xml:space="preserve">ecology and maintain its </w:t>
      </w:r>
      <w:r>
        <w:rPr>
          <w:sz w:val="24"/>
          <w:szCs w:val="24"/>
        </w:rPr>
        <w:t xml:space="preserve">health. </w:t>
      </w:r>
      <w:r w:rsidR="00F046EA">
        <w:rPr>
          <w:sz w:val="24"/>
          <w:szCs w:val="24"/>
        </w:rPr>
        <w:t xml:space="preserve">Often riparian areas are evaluated using measurements of the </w:t>
      </w:r>
      <w:r w:rsidR="0001258C">
        <w:rPr>
          <w:sz w:val="24"/>
          <w:szCs w:val="24"/>
        </w:rPr>
        <w:t>stream</w:t>
      </w:r>
      <w:r w:rsidR="00F046EA">
        <w:rPr>
          <w:sz w:val="24"/>
          <w:szCs w:val="24"/>
        </w:rPr>
        <w:t xml:space="preserve"> and</w:t>
      </w:r>
      <w:r w:rsidR="0001258C">
        <w:rPr>
          <w:sz w:val="24"/>
          <w:szCs w:val="24"/>
        </w:rPr>
        <w:t xml:space="preserve"> the</w:t>
      </w:r>
      <w:r w:rsidR="00F046EA">
        <w:rPr>
          <w:sz w:val="24"/>
          <w:szCs w:val="24"/>
        </w:rPr>
        <w:t xml:space="preserve"> surrounding vegetation</w:t>
      </w:r>
      <w:r w:rsidR="00703866">
        <w:rPr>
          <w:sz w:val="24"/>
          <w:szCs w:val="24"/>
        </w:rPr>
        <w:t xml:space="preserve"> (Burton et al.</w:t>
      </w:r>
      <w:r w:rsidR="0001258C">
        <w:rPr>
          <w:sz w:val="24"/>
          <w:szCs w:val="24"/>
        </w:rPr>
        <w:t xml:space="preserve"> </w:t>
      </w:r>
      <w:r w:rsidR="00703866">
        <w:rPr>
          <w:sz w:val="24"/>
          <w:szCs w:val="24"/>
        </w:rPr>
        <w:t>2008</w:t>
      </w:r>
      <w:r w:rsidR="0001258C">
        <w:rPr>
          <w:sz w:val="24"/>
          <w:szCs w:val="24"/>
        </w:rPr>
        <w:t>)</w:t>
      </w:r>
      <w:r w:rsidR="00F046EA">
        <w:rPr>
          <w:sz w:val="24"/>
          <w:szCs w:val="24"/>
        </w:rPr>
        <w:t xml:space="preserve">, but understanding the bird community </w:t>
      </w:r>
      <w:r w:rsidR="0001258C">
        <w:rPr>
          <w:sz w:val="24"/>
          <w:szCs w:val="24"/>
        </w:rPr>
        <w:t>provides a more complete picture of the ecosystem as a whole (</w:t>
      </w:r>
      <w:r w:rsidR="00C10BC9">
        <w:rPr>
          <w:sz w:val="24"/>
          <w:szCs w:val="24"/>
        </w:rPr>
        <w:t>Bureau of Land Mana</w:t>
      </w:r>
      <w:r w:rsidR="00C10BC9">
        <w:rPr>
          <w:sz w:val="24"/>
          <w:szCs w:val="24"/>
        </w:rPr>
        <w:t>gement</w:t>
      </w:r>
      <w:r w:rsidR="00C10BC9">
        <w:rPr>
          <w:sz w:val="24"/>
          <w:szCs w:val="24"/>
        </w:rPr>
        <w:t xml:space="preserve"> 1998</w:t>
      </w:r>
      <w:r w:rsidR="00C10BC9">
        <w:rPr>
          <w:sz w:val="24"/>
          <w:szCs w:val="24"/>
        </w:rPr>
        <w:t xml:space="preserve">; </w:t>
      </w:r>
      <w:r w:rsidR="00703866">
        <w:rPr>
          <w:sz w:val="24"/>
          <w:szCs w:val="24"/>
        </w:rPr>
        <w:t>Young et al. 2013</w:t>
      </w:r>
      <w:r w:rsidR="0001258C">
        <w:rPr>
          <w:sz w:val="24"/>
          <w:szCs w:val="24"/>
        </w:rPr>
        <w:t>)</w:t>
      </w:r>
      <w:r w:rsidR="002E4B27">
        <w:rPr>
          <w:sz w:val="24"/>
          <w:szCs w:val="24"/>
        </w:rPr>
        <w:t xml:space="preserve">. </w:t>
      </w:r>
      <w:r w:rsidR="00F07A4D">
        <w:rPr>
          <w:sz w:val="24"/>
          <w:szCs w:val="24"/>
        </w:rPr>
        <w:t xml:space="preserve">The occurrence of certain birds, especially those that are dependent on intact, healthy riparian areas, can indicate </w:t>
      </w:r>
      <w:r w:rsidR="007F5228">
        <w:rPr>
          <w:sz w:val="24"/>
          <w:szCs w:val="24"/>
        </w:rPr>
        <w:t xml:space="preserve">the </w:t>
      </w:r>
      <w:r w:rsidR="00F07A4D">
        <w:rPr>
          <w:sz w:val="24"/>
          <w:szCs w:val="24"/>
        </w:rPr>
        <w:t xml:space="preserve">health of the ecosystem. Understanding the bird communities is especially important in an area such as City Creek, which is situated at the wildland-urban interface. If human-sensitive </w:t>
      </w:r>
      <w:r w:rsidR="007F5228">
        <w:rPr>
          <w:sz w:val="24"/>
          <w:szCs w:val="24"/>
        </w:rPr>
        <w:t xml:space="preserve">bird </w:t>
      </w:r>
      <w:r w:rsidR="00F07A4D">
        <w:rPr>
          <w:sz w:val="24"/>
          <w:szCs w:val="24"/>
        </w:rPr>
        <w:t xml:space="preserve">species </w:t>
      </w:r>
      <w:r w:rsidR="006C6852">
        <w:rPr>
          <w:sz w:val="24"/>
          <w:szCs w:val="24"/>
        </w:rPr>
        <w:t>are present in the area, there is evidence that the canyon is providing high-quality wildlife habitat despite nearby developed and disturbed land.</w:t>
      </w:r>
    </w:p>
    <w:p w:rsidR="00A476D4" w:rsidRDefault="00A476D4" w:rsidP="003860FE">
      <w:pPr>
        <w:contextualSpacing/>
        <w:rPr>
          <w:sz w:val="24"/>
          <w:szCs w:val="24"/>
        </w:rPr>
      </w:pPr>
    </w:p>
    <w:p w:rsidR="00AC47D2" w:rsidRDefault="00AC47D2" w:rsidP="00AC47D2">
      <w:pPr>
        <w:contextualSpacing/>
        <w:rPr>
          <w:sz w:val="24"/>
          <w:szCs w:val="24"/>
        </w:rPr>
      </w:pPr>
      <w:r>
        <w:rPr>
          <w:sz w:val="24"/>
          <w:szCs w:val="24"/>
        </w:rPr>
        <w:t>Since 2011, Tracy Aviary has conducted a citizen science bird monitoring project in City Creek Canyon. Our goal for this project is to conduct long-term, year-round monitoring of the birds that use City Creek Canyon in order to 1) c</w:t>
      </w:r>
      <w:r w:rsidRPr="00C63856">
        <w:rPr>
          <w:sz w:val="24"/>
          <w:szCs w:val="24"/>
        </w:rPr>
        <w:t xml:space="preserve">ontribute to the understanding overall </w:t>
      </w:r>
      <w:r>
        <w:rPr>
          <w:sz w:val="24"/>
          <w:szCs w:val="24"/>
        </w:rPr>
        <w:t>watershed health for the canyon, 2) i</w:t>
      </w:r>
      <w:r w:rsidRPr="00C63856">
        <w:rPr>
          <w:sz w:val="24"/>
          <w:szCs w:val="24"/>
        </w:rPr>
        <w:t>ncrease public awareness of riparian areas, birds, and the relationship between eco</w:t>
      </w:r>
      <w:r>
        <w:rPr>
          <w:sz w:val="24"/>
          <w:szCs w:val="24"/>
        </w:rPr>
        <w:t>system health and water quality, and 3) i</w:t>
      </w:r>
      <w:r w:rsidRPr="00C63856">
        <w:rPr>
          <w:sz w:val="24"/>
          <w:szCs w:val="24"/>
        </w:rPr>
        <w:t xml:space="preserve">mprove the public’s understanding of urban riparian </w:t>
      </w:r>
      <w:r>
        <w:rPr>
          <w:sz w:val="24"/>
          <w:szCs w:val="24"/>
        </w:rPr>
        <w:t xml:space="preserve">management issues by </w:t>
      </w:r>
      <w:r w:rsidR="00A37850">
        <w:rPr>
          <w:sz w:val="24"/>
          <w:szCs w:val="24"/>
        </w:rPr>
        <w:t xml:space="preserve">engaging volunteer citizen scientists. By collecting baseline data and monitoring </w:t>
      </w:r>
      <w:r w:rsidR="0024029F">
        <w:rPr>
          <w:sz w:val="24"/>
          <w:szCs w:val="24"/>
        </w:rPr>
        <w:t>bird</w:t>
      </w:r>
      <w:r w:rsidR="00E12A14">
        <w:rPr>
          <w:sz w:val="24"/>
          <w:szCs w:val="24"/>
        </w:rPr>
        <w:t xml:space="preserve">s </w:t>
      </w:r>
      <w:r w:rsidR="00A37850">
        <w:rPr>
          <w:sz w:val="24"/>
          <w:szCs w:val="24"/>
        </w:rPr>
        <w:t>over the long-term, this project will also provid</w:t>
      </w:r>
      <w:r w:rsidR="0024029F">
        <w:rPr>
          <w:sz w:val="24"/>
          <w:szCs w:val="24"/>
        </w:rPr>
        <w:t>e important information on bird populations and communities</w:t>
      </w:r>
      <w:r w:rsidR="00A37850">
        <w:rPr>
          <w:sz w:val="24"/>
          <w:szCs w:val="24"/>
        </w:rPr>
        <w:t xml:space="preserve"> as they face future changes in the climate and environment. </w:t>
      </w:r>
    </w:p>
    <w:p w:rsidR="00E12A14" w:rsidRDefault="00E12A14" w:rsidP="003860FE">
      <w:pPr>
        <w:contextualSpacing/>
        <w:rPr>
          <w:b/>
          <w:sz w:val="24"/>
          <w:szCs w:val="24"/>
        </w:rPr>
      </w:pPr>
    </w:p>
    <w:p w:rsidR="00E12A14" w:rsidRDefault="00E12A14" w:rsidP="003860FE">
      <w:pPr>
        <w:contextualSpacing/>
        <w:rPr>
          <w:b/>
          <w:sz w:val="24"/>
          <w:szCs w:val="24"/>
        </w:rPr>
      </w:pPr>
    </w:p>
    <w:p w:rsidR="00E12A14" w:rsidRDefault="00E12A14" w:rsidP="003860FE">
      <w:pPr>
        <w:contextualSpacing/>
        <w:rPr>
          <w:b/>
          <w:sz w:val="24"/>
          <w:szCs w:val="24"/>
        </w:rPr>
      </w:pPr>
    </w:p>
    <w:p w:rsidR="00E12A14" w:rsidRDefault="00E12A14" w:rsidP="003860FE">
      <w:pPr>
        <w:contextualSpacing/>
        <w:rPr>
          <w:b/>
          <w:sz w:val="24"/>
          <w:szCs w:val="24"/>
        </w:rPr>
      </w:pPr>
    </w:p>
    <w:p w:rsidR="00E12A14" w:rsidRDefault="00E12A14" w:rsidP="003860FE">
      <w:pPr>
        <w:contextualSpacing/>
        <w:rPr>
          <w:b/>
          <w:sz w:val="24"/>
          <w:szCs w:val="24"/>
        </w:rPr>
      </w:pPr>
    </w:p>
    <w:p w:rsidR="00E12A14" w:rsidRDefault="00E12A14" w:rsidP="003860FE">
      <w:pPr>
        <w:contextualSpacing/>
        <w:rPr>
          <w:b/>
          <w:sz w:val="24"/>
          <w:szCs w:val="24"/>
        </w:rPr>
      </w:pPr>
    </w:p>
    <w:p w:rsidR="003860FE" w:rsidRPr="00BE6A63" w:rsidRDefault="003860FE" w:rsidP="003860FE">
      <w:pPr>
        <w:contextualSpacing/>
        <w:rPr>
          <w:sz w:val="24"/>
          <w:szCs w:val="24"/>
        </w:rPr>
      </w:pPr>
      <w:r w:rsidRPr="00071E48">
        <w:rPr>
          <w:b/>
          <w:sz w:val="24"/>
          <w:szCs w:val="24"/>
        </w:rPr>
        <w:lastRenderedPageBreak/>
        <w:t>Methods</w:t>
      </w:r>
    </w:p>
    <w:p w:rsidR="001A45D7" w:rsidRPr="001A45D7" w:rsidRDefault="001A45D7" w:rsidP="003860FE">
      <w:pPr>
        <w:contextualSpacing/>
        <w:rPr>
          <w:sz w:val="24"/>
          <w:szCs w:val="24"/>
        </w:rPr>
      </w:pPr>
    </w:p>
    <w:p w:rsidR="003860FE" w:rsidRPr="00DC49ED" w:rsidRDefault="003860FE" w:rsidP="003860FE">
      <w:pPr>
        <w:contextualSpacing/>
        <w:rPr>
          <w:b/>
          <w:i/>
          <w:sz w:val="24"/>
          <w:szCs w:val="24"/>
        </w:rPr>
      </w:pPr>
      <w:r w:rsidRPr="00DC49ED">
        <w:rPr>
          <w:b/>
          <w:i/>
          <w:sz w:val="24"/>
          <w:szCs w:val="24"/>
        </w:rPr>
        <w:t>Study Design</w:t>
      </w:r>
    </w:p>
    <w:p w:rsidR="001A45D7" w:rsidRDefault="001A45D7" w:rsidP="003860FE">
      <w:pPr>
        <w:contextualSpacing/>
        <w:rPr>
          <w:sz w:val="24"/>
          <w:szCs w:val="24"/>
        </w:rPr>
      </w:pPr>
    </w:p>
    <w:p w:rsidR="00E9362A" w:rsidRDefault="001A45D7" w:rsidP="003860FE">
      <w:pPr>
        <w:contextualSpacing/>
        <w:rPr>
          <w:sz w:val="24"/>
          <w:szCs w:val="24"/>
        </w:rPr>
      </w:pPr>
      <w:r>
        <w:rPr>
          <w:sz w:val="24"/>
          <w:szCs w:val="24"/>
        </w:rPr>
        <w:t xml:space="preserve">We </w:t>
      </w:r>
      <w:r w:rsidR="00E9362A">
        <w:rPr>
          <w:sz w:val="24"/>
          <w:szCs w:val="24"/>
        </w:rPr>
        <w:t>conducted breeding and non-breeding</w:t>
      </w:r>
      <w:r>
        <w:rPr>
          <w:sz w:val="24"/>
          <w:szCs w:val="24"/>
        </w:rPr>
        <w:t xml:space="preserve"> bird</w:t>
      </w:r>
      <w:r w:rsidR="00E9362A">
        <w:rPr>
          <w:sz w:val="24"/>
          <w:szCs w:val="24"/>
        </w:rPr>
        <w:t xml:space="preserve"> surveys </w:t>
      </w:r>
      <w:r>
        <w:rPr>
          <w:sz w:val="24"/>
          <w:szCs w:val="24"/>
        </w:rPr>
        <w:t xml:space="preserve">in City Creek Canyon </w:t>
      </w:r>
      <w:r w:rsidR="00C72986">
        <w:rPr>
          <w:sz w:val="24"/>
          <w:szCs w:val="24"/>
        </w:rPr>
        <w:t xml:space="preserve">during January through October </w:t>
      </w:r>
      <w:r w:rsidR="00393164">
        <w:rPr>
          <w:sz w:val="24"/>
          <w:szCs w:val="24"/>
        </w:rPr>
        <w:t xml:space="preserve">of 2016. These surveys </w:t>
      </w:r>
      <w:r w:rsidR="00CE6265">
        <w:rPr>
          <w:sz w:val="24"/>
          <w:szCs w:val="24"/>
        </w:rPr>
        <w:t>were a continuation of</w:t>
      </w:r>
      <w:r w:rsidR="00393164">
        <w:rPr>
          <w:sz w:val="24"/>
          <w:szCs w:val="24"/>
        </w:rPr>
        <w:t xml:space="preserve"> long-term monitoring data collected in the same locations since 2013.</w:t>
      </w:r>
    </w:p>
    <w:p w:rsidR="008838CD" w:rsidRDefault="008838CD" w:rsidP="003860FE">
      <w:pPr>
        <w:contextualSpacing/>
        <w:rPr>
          <w:sz w:val="24"/>
          <w:szCs w:val="24"/>
        </w:rPr>
      </w:pPr>
    </w:p>
    <w:p w:rsidR="008838CD" w:rsidRDefault="008838CD" w:rsidP="003860FE">
      <w:pPr>
        <w:contextualSpacing/>
        <w:rPr>
          <w:sz w:val="24"/>
          <w:szCs w:val="24"/>
        </w:rPr>
      </w:pPr>
      <w:r>
        <w:rPr>
          <w:sz w:val="24"/>
          <w:szCs w:val="24"/>
        </w:rPr>
        <w:t>In 2013, we randomly created 31 sampling points that ran the length of the riparian area in City Creek Canyon from the entrance gate in the lower canyon and 7.5km into the upper canyon</w:t>
      </w:r>
      <w:r w:rsidR="0050022D">
        <w:rPr>
          <w:sz w:val="24"/>
          <w:szCs w:val="24"/>
        </w:rPr>
        <w:t xml:space="preserve"> (Figure 1)</w:t>
      </w:r>
      <w:r>
        <w:rPr>
          <w:sz w:val="24"/>
          <w:szCs w:val="24"/>
        </w:rPr>
        <w:t>.</w:t>
      </w:r>
      <w:r w:rsidR="0050022D">
        <w:rPr>
          <w:sz w:val="24"/>
          <w:szCs w:val="24"/>
        </w:rPr>
        <w:t xml:space="preserve"> </w:t>
      </w:r>
      <w:r>
        <w:rPr>
          <w:sz w:val="24"/>
          <w:szCs w:val="24"/>
        </w:rPr>
        <w:t xml:space="preserve"> Points were located within the riparian area on slopes of less than 13% and within 40m of the stream. </w:t>
      </w:r>
      <w:r w:rsidR="00B03CE2">
        <w:rPr>
          <w:sz w:val="24"/>
          <w:szCs w:val="24"/>
        </w:rPr>
        <w:t xml:space="preserve">To ensure independence between sampling areas, points were separated by a distance of at least 250m. </w:t>
      </w:r>
    </w:p>
    <w:p w:rsidR="008838CD" w:rsidRDefault="00BC34D5" w:rsidP="003860FE">
      <w:pPr>
        <w:contextualSpacing/>
        <w:rPr>
          <w:sz w:val="24"/>
          <w:szCs w:val="24"/>
        </w:rPr>
      </w:pPr>
      <w:r>
        <w:rPr>
          <w:noProof/>
          <w:sz w:val="24"/>
          <w:szCs w:val="24"/>
        </w:rPr>
        <w:drawing>
          <wp:anchor distT="0" distB="0" distL="114300" distR="114300" simplePos="0" relativeHeight="251661312" behindDoc="0" locked="0" layoutInCell="1" allowOverlap="1" wp14:anchorId="2D4DD197" wp14:editId="1D6E67B2">
            <wp:simplePos x="0" y="0"/>
            <wp:positionH relativeFrom="column">
              <wp:posOffset>-126365</wp:posOffset>
            </wp:positionH>
            <wp:positionV relativeFrom="paragraph">
              <wp:posOffset>71755</wp:posOffset>
            </wp:positionV>
            <wp:extent cx="3310255" cy="4466590"/>
            <wp:effectExtent l="0" t="0" r="4445" b="0"/>
            <wp:wrapSquare wrapText="bothSides"/>
            <wp:docPr id="6" name="Picture 6" descr="C:\Users\Cooperf\Desktop\Figure1_CityCreek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operf\Desktop\Figure1_CityCreekReport.jpg"/>
                    <pic:cNvPicPr>
                      <a:picLocks noChangeAspect="1" noChangeArrowheads="1"/>
                    </pic:cNvPicPr>
                  </pic:nvPicPr>
                  <pic:blipFill rotWithShape="1">
                    <a:blip r:embed="rId9">
                      <a:extLst>
                        <a:ext uri="{28A0092B-C50C-407E-A947-70E740481C1C}">
                          <a14:useLocalDpi xmlns:a14="http://schemas.microsoft.com/office/drawing/2010/main" val="0"/>
                        </a:ext>
                      </a:extLst>
                    </a:blip>
                    <a:srcRect r="44509"/>
                    <a:stretch/>
                  </pic:blipFill>
                  <pic:spPr bwMode="auto">
                    <a:xfrm>
                      <a:off x="0" y="0"/>
                      <a:ext cx="3310255" cy="4466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860FE" w:rsidRPr="00DC49ED" w:rsidRDefault="00D94FB8" w:rsidP="003860FE">
      <w:pPr>
        <w:contextualSpacing/>
        <w:rPr>
          <w:b/>
          <w:i/>
          <w:sz w:val="24"/>
          <w:szCs w:val="24"/>
        </w:rPr>
      </w:pPr>
      <w:r w:rsidRPr="00DC49ED">
        <w:rPr>
          <w:b/>
          <w:i/>
          <w:sz w:val="24"/>
          <w:szCs w:val="24"/>
        </w:rPr>
        <w:t>Citizen Scientist</w:t>
      </w:r>
      <w:r w:rsidR="003860FE" w:rsidRPr="00DC49ED">
        <w:rPr>
          <w:b/>
          <w:i/>
          <w:sz w:val="24"/>
          <w:szCs w:val="24"/>
        </w:rPr>
        <w:t xml:space="preserve"> Participation and </w:t>
      </w:r>
      <w:r w:rsidRPr="00DC49ED">
        <w:rPr>
          <w:b/>
          <w:i/>
          <w:sz w:val="24"/>
          <w:szCs w:val="24"/>
        </w:rPr>
        <w:t>Training</w:t>
      </w:r>
    </w:p>
    <w:p w:rsidR="005D044B" w:rsidRDefault="005D044B" w:rsidP="003860FE">
      <w:pPr>
        <w:contextualSpacing/>
        <w:rPr>
          <w:b/>
          <w:sz w:val="24"/>
          <w:szCs w:val="24"/>
        </w:rPr>
      </w:pPr>
    </w:p>
    <w:p w:rsidR="00E40C50" w:rsidRDefault="00BC34D5" w:rsidP="003860FE">
      <w:pPr>
        <w:contextualSpacing/>
        <w:rPr>
          <w:sz w:val="24"/>
          <w:szCs w:val="24"/>
        </w:rPr>
      </w:pPr>
      <w:r w:rsidRPr="00BC34D5">
        <w:rPr>
          <w:b/>
          <w:noProof/>
          <w:sz w:val="24"/>
          <w:szCs w:val="24"/>
        </w:rPr>
        <mc:AlternateContent>
          <mc:Choice Requires="wps">
            <w:drawing>
              <wp:anchor distT="0" distB="0" distL="114300" distR="114300" simplePos="0" relativeHeight="251663360" behindDoc="0" locked="0" layoutInCell="1" allowOverlap="1" wp14:anchorId="4E2CE98E" wp14:editId="2C08D03E">
                <wp:simplePos x="0" y="0"/>
                <wp:positionH relativeFrom="column">
                  <wp:posOffset>-3365500</wp:posOffset>
                </wp:positionH>
                <wp:positionV relativeFrom="paragraph">
                  <wp:posOffset>3728085</wp:posOffset>
                </wp:positionV>
                <wp:extent cx="3187065" cy="463550"/>
                <wp:effectExtent l="0" t="0" r="13335" b="1270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065" cy="463550"/>
                        </a:xfrm>
                        <a:prstGeom prst="rect">
                          <a:avLst/>
                        </a:prstGeom>
                        <a:solidFill>
                          <a:srgbClr val="FFFFFF"/>
                        </a:solidFill>
                        <a:ln w="9525">
                          <a:solidFill>
                            <a:schemeClr val="bg1">
                              <a:lumMod val="50000"/>
                            </a:schemeClr>
                          </a:solidFill>
                          <a:miter lim="800000"/>
                          <a:headEnd/>
                          <a:tailEnd/>
                        </a:ln>
                      </wps:spPr>
                      <wps:txbx>
                        <w:txbxContent>
                          <w:p w:rsidR="008D609E" w:rsidRPr="00A82A1A" w:rsidRDefault="008D609E">
                            <w:pPr>
                              <w:contextualSpacing/>
                            </w:pPr>
                            <w:proofErr w:type="gramStart"/>
                            <w:r w:rsidRPr="00A82A1A">
                              <w:rPr>
                                <w:b/>
                              </w:rPr>
                              <w:t>Figure 1.</w:t>
                            </w:r>
                            <w:proofErr w:type="gramEnd"/>
                            <w:r w:rsidRPr="00A82A1A">
                              <w:t xml:space="preserve"> Map of bird survey points location in upper, middle, and lower City Creek Canyon.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65pt;margin-top:293.55pt;width:250.95pt;height:3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" strokecolor="#7f7f7f [1612]">
                <v:textbox>
                  <w:txbxContent>
                    <w:p w:rsidR="008D609E" w:rsidRPr="00A82A1A" w:rsidRDefault="008D609E">
                      <w:pPr>
                        <w:contextualSpacing/>
                      </w:pPr>
                      <w:proofErr w:type="gramStart"/>
                      <w:r w:rsidRPr="00A82A1A">
                        <w:rPr>
                          <w:b/>
                        </w:rPr>
                        <w:t>Figure 1.</w:t>
                      </w:r>
                      <w:proofErr w:type="gramEnd"/>
                      <w:r w:rsidRPr="00A82A1A">
                        <w:t xml:space="preserve"> Map of bird survey points location in upper, middle, and lower City Creek Canyon.</w:t>
                      </w:r>
                    </w:p>
                  </w:txbxContent>
                </v:textbox>
                <w10:wrap type="square"/>
              </v:shape>
            </w:pict>
          </mc:Fallback>
        </mc:AlternateContent>
      </w:r>
      <w:r w:rsidR="005D044B">
        <w:rPr>
          <w:sz w:val="24"/>
          <w:szCs w:val="24"/>
        </w:rPr>
        <w:t xml:space="preserve">We recruited a total of </w:t>
      </w:r>
      <w:r w:rsidR="00840FF2">
        <w:rPr>
          <w:sz w:val="24"/>
          <w:szCs w:val="24"/>
        </w:rPr>
        <w:t xml:space="preserve">14 </w:t>
      </w:r>
      <w:r w:rsidR="005D044B">
        <w:rPr>
          <w:sz w:val="24"/>
          <w:szCs w:val="24"/>
        </w:rPr>
        <w:t xml:space="preserve">participants to complete </w:t>
      </w:r>
      <w:r w:rsidR="00DA729F">
        <w:rPr>
          <w:sz w:val="24"/>
          <w:szCs w:val="24"/>
        </w:rPr>
        <w:t xml:space="preserve">breeding bird </w:t>
      </w:r>
      <w:r w:rsidR="005D044B">
        <w:rPr>
          <w:sz w:val="24"/>
          <w:szCs w:val="24"/>
        </w:rPr>
        <w:t>surveys in City Creek Canyon</w:t>
      </w:r>
      <w:r w:rsidR="00DA729F">
        <w:rPr>
          <w:sz w:val="24"/>
          <w:szCs w:val="24"/>
        </w:rPr>
        <w:t xml:space="preserve">. These participants were trained as part of Tracy Aviary’s Citizen Science Program, which </w:t>
      </w:r>
      <w:r w:rsidR="00BE3A76">
        <w:rPr>
          <w:sz w:val="24"/>
          <w:szCs w:val="24"/>
        </w:rPr>
        <w:t>is made up</w:t>
      </w:r>
      <w:r w:rsidR="00DA729F">
        <w:rPr>
          <w:sz w:val="24"/>
          <w:szCs w:val="24"/>
        </w:rPr>
        <w:t xml:space="preserve"> of 32 participants that conducted breeding bird surveys in 8 project locations throughout Salt Lake County. </w:t>
      </w:r>
      <w:r w:rsidR="009A06FC">
        <w:rPr>
          <w:sz w:val="24"/>
          <w:szCs w:val="24"/>
        </w:rPr>
        <w:t xml:space="preserve">Training for the Citizen Science Program began in </w:t>
      </w:r>
      <w:r w:rsidR="00AB0E1B">
        <w:rPr>
          <w:sz w:val="24"/>
          <w:szCs w:val="24"/>
        </w:rPr>
        <w:t>late February and continued through the survey season. We provided 6 indoor trainings (2-3 hours), 35 field trainings (2-5 hours), and we required citizen scientists to attend at least one indoor training and 4-6 field trainings.</w:t>
      </w:r>
      <w:r w:rsidR="008E21B2">
        <w:rPr>
          <w:sz w:val="24"/>
          <w:szCs w:val="24"/>
        </w:rPr>
        <w:t xml:space="preserve"> Before citizen scientists conducted surveys, they were required to pass two tests: </w:t>
      </w:r>
      <w:proofErr w:type="gramStart"/>
      <w:r w:rsidR="00BE3A76">
        <w:rPr>
          <w:sz w:val="24"/>
          <w:szCs w:val="24"/>
        </w:rPr>
        <w:t>a</w:t>
      </w:r>
      <w:r w:rsidR="008E21B2">
        <w:rPr>
          <w:sz w:val="24"/>
          <w:szCs w:val="24"/>
        </w:rPr>
        <w:t xml:space="preserve"> bird</w:t>
      </w:r>
      <w:proofErr w:type="gramEnd"/>
      <w:r w:rsidR="008E21B2">
        <w:rPr>
          <w:sz w:val="24"/>
          <w:szCs w:val="24"/>
        </w:rPr>
        <w:t xml:space="preserve"> identification by sound test, where they had to identify the calls and songs of 30 of the most common birds, and </w:t>
      </w:r>
      <w:r w:rsidR="00E40C50">
        <w:rPr>
          <w:sz w:val="24"/>
          <w:szCs w:val="24"/>
        </w:rPr>
        <w:t>a</w:t>
      </w:r>
      <w:r w:rsidR="008E21B2">
        <w:rPr>
          <w:sz w:val="24"/>
          <w:szCs w:val="24"/>
        </w:rPr>
        <w:t xml:space="preserve"> field survey test, where they had to successfully complete a series of</w:t>
      </w:r>
    </w:p>
    <w:p w:rsidR="00DA729F" w:rsidRDefault="00E40C50" w:rsidP="003860FE">
      <w:pPr>
        <w:contextualSpacing/>
        <w:rPr>
          <w:sz w:val="24"/>
          <w:szCs w:val="24"/>
        </w:rPr>
      </w:pPr>
      <w:r>
        <w:rPr>
          <w:sz w:val="24"/>
          <w:szCs w:val="24"/>
        </w:rPr>
        <w:t xml:space="preserve"> </w:t>
      </w:r>
      <w:r w:rsidR="00801E5B">
        <w:rPr>
          <w:sz w:val="24"/>
          <w:szCs w:val="24"/>
        </w:rPr>
        <w:t>M</w:t>
      </w:r>
      <w:r w:rsidR="008E21B2">
        <w:rPr>
          <w:sz w:val="24"/>
          <w:szCs w:val="24"/>
        </w:rPr>
        <w:t>ock</w:t>
      </w:r>
      <w:r w:rsidR="00801E5B">
        <w:rPr>
          <w:sz w:val="24"/>
          <w:szCs w:val="24"/>
        </w:rPr>
        <w:t xml:space="preserve"> breeding bird</w:t>
      </w:r>
      <w:r w:rsidR="008E21B2">
        <w:rPr>
          <w:sz w:val="24"/>
          <w:szCs w:val="24"/>
        </w:rPr>
        <w:t xml:space="preserve"> surveys.</w:t>
      </w:r>
    </w:p>
    <w:p w:rsidR="00DA729F" w:rsidRDefault="00DA729F" w:rsidP="003860FE">
      <w:pPr>
        <w:contextualSpacing/>
        <w:rPr>
          <w:sz w:val="24"/>
          <w:szCs w:val="24"/>
        </w:rPr>
      </w:pPr>
    </w:p>
    <w:p w:rsidR="005D044B" w:rsidRDefault="009A06FC" w:rsidP="003860FE">
      <w:pPr>
        <w:contextualSpacing/>
        <w:rPr>
          <w:sz w:val="24"/>
          <w:szCs w:val="24"/>
        </w:rPr>
      </w:pPr>
      <w:proofErr w:type="gramStart"/>
      <w:r>
        <w:rPr>
          <w:sz w:val="24"/>
          <w:szCs w:val="24"/>
        </w:rPr>
        <w:t xml:space="preserve">A total of </w:t>
      </w:r>
      <w:r w:rsidR="00862BC2">
        <w:rPr>
          <w:sz w:val="24"/>
          <w:szCs w:val="24"/>
        </w:rPr>
        <w:t>28</w:t>
      </w:r>
      <w:r>
        <w:rPr>
          <w:sz w:val="24"/>
          <w:szCs w:val="24"/>
        </w:rPr>
        <w:t xml:space="preserve"> people participating in non-breeding surveys in City Creek Canyon.</w:t>
      </w:r>
      <w:proofErr w:type="gramEnd"/>
      <w:r>
        <w:rPr>
          <w:sz w:val="24"/>
          <w:szCs w:val="24"/>
        </w:rPr>
        <w:t xml:space="preserve"> Many of these participants were part of Tracy Aviary’s Citizen Science Program, but other members of the public we</w:t>
      </w:r>
      <w:r w:rsidR="00801E5B">
        <w:rPr>
          <w:sz w:val="24"/>
          <w:szCs w:val="24"/>
        </w:rPr>
        <w:t>re also invited to attend. In addition to Tracy Aviary volunteers, w</w:t>
      </w:r>
      <w:r>
        <w:rPr>
          <w:sz w:val="24"/>
          <w:szCs w:val="24"/>
        </w:rPr>
        <w:t xml:space="preserve">e were joined by </w:t>
      </w:r>
      <w:r>
        <w:rPr>
          <w:sz w:val="24"/>
          <w:szCs w:val="24"/>
        </w:rPr>
        <w:lastRenderedPageBreak/>
        <w:t>Utah Division of Wildlife Resources Biologists, University students, other Tracy Aviary staff, and friends/family of our citizen scientist volunteers.</w:t>
      </w:r>
    </w:p>
    <w:p w:rsidR="00A523FB" w:rsidRDefault="00A523FB" w:rsidP="003860FE">
      <w:pPr>
        <w:contextualSpacing/>
        <w:rPr>
          <w:sz w:val="24"/>
          <w:szCs w:val="24"/>
        </w:rPr>
      </w:pPr>
    </w:p>
    <w:p w:rsidR="00A523FB" w:rsidRPr="00DC49ED" w:rsidRDefault="00A523FB" w:rsidP="00A523FB">
      <w:pPr>
        <w:contextualSpacing/>
        <w:rPr>
          <w:b/>
          <w:i/>
          <w:sz w:val="24"/>
          <w:szCs w:val="24"/>
        </w:rPr>
      </w:pPr>
      <w:r w:rsidRPr="00DC49ED">
        <w:rPr>
          <w:b/>
          <w:i/>
          <w:sz w:val="24"/>
          <w:szCs w:val="24"/>
        </w:rPr>
        <w:t>Surveys</w:t>
      </w:r>
    </w:p>
    <w:p w:rsidR="00C5332E" w:rsidRDefault="00C5332E" w:rsidP="003860FE">
      <w:pPr>
        <w:contextualSpacing/>
        <w:rPr>
          <w:sz w:val="24"/>
          <w:szCs w:val="24"/>
        </w:rPr>
      </w:pPr>
    </w:p>
    <w:p w:rsidR="00C5332E" w:rsidRDefault="00C5332E" w:rsidP="003860FE">
      <w:pPr>
        <w:contextualSpacing/>
        <w:rPr>
          <w:sz w:val="24"/>
          <w:szCs w:val="24"/>
        </w:rPr>
      </w:pPr>
      <w:r>
        <w:rPr>
          <w:sz w:val="24"/>
          <w:szCs w:val="24"/>
        </w:rPr>
        <w:t xml:space="preserve">We conducted </w:t>
      </w:r>
      <w:r w:rsidR="00FB6172">
        <w:rPr>
          <w:sz w:val="24"/>
          <w:szCs w:val="24"/>
        </w:rPr>
        <w:t>4</w:t>
      </w:r>
      <w:r w:rsidR="00A523FB" w:rsidRPr="00A523FB">
        <w:rPr>
          <w:sz w:val="24"/>
          <w:szCs w:val="24"/>
        </w:rPr>
        <w:t xml:space="preserve"> breeding </w:t>
      </w:r>
      <w:r>
        <w:rPr>
          <w:sz w:val="24"/>
          <w:szCs w:val="24"/>
        </w:rPr>
        <w:t>bird surveys during the</w:t>
      </w:r>
      <w:r w:rsidR="00A523FB" w:rsidRPr="00A523FB">
        <w:rPr>
          <w:sz w:val="24"/>
          <w:szCs w:val="24"/>
        </w:rPr>
        <w:t xml:space="preserve"> 2016 breeding season</w:t>
      </w:r>
      <w:r>
        <w:rPr>
          <w:sz w:val="24"/>
          <w:szCs w:val="24"/>
        </w:rPr>
        <w:t>, between May 28</w:t>
      </w:r>
      <w:r w:rsidRPr="00C5332E">
        <w:rPr>
          <w:sz w:val="24"/>
          <w:szCs w:val="24"/>
          <w:vertAlign w:val="superscript"/>
        </w:rPr>
        <w:t>th</w:t>
      </w:r>
      <w:r>
        <w:rPr>
          <w:sz w:val="24"/>
          <w:szCs w:val="24"/>
        </w:rPr>
        <w:t xml:space="preserve"> and July 16</w:t>
      </w:r>
      <w:r w:rsidRPr="00C5332E">
        <w:rPr>
          <w:sz w:val="24"/>
          <w:szCs w:val="24"/>
          <w:vertAlign w:val="superscript"/>
        </w:rPr>
        <w:t>th</w:t>
      </w:r>
      <w:r w:rsidR="001C5EA1">
        <w:rPr>
          <w:sz w:val="24"/>
          <w:szCs w:val="24"/>
        </w:rPr>
        <w:t>.</w:t>
      </w:r>
      <w:r w:rsidR="00054296">
        <w:rPr>
          <w:sz w:val="24"/>
          <w:szCs w:val="24"/>
        </w:rPr>
        <w:t xml:space="preserve"> </w:t>
      </w:r>
      <w:r w:rsidR="008E21B2">
        <w:rPr>
          <w:sz w:val="24"/>
          <w:szCs w:val="24"/>
        </w:rPr>
        <w:t xml:space="preserve">Breeding bird surveys were conducted by six people divided into three teams of two. </w:t>
      </w:r>
      <w:r w:rsidR="002672CE">
        <w:rPr>
          <w:sz w:val="24"/>
          <w:szCs w:val="24"/>
        </w:rPr>
        <w:t xml:space="preserve">Each team was assigned 10 or 11 of the 31 survey points, and conducted </w:t>
      </w:r>
      <w:r w:rsidR="0003118D">
        <w:rPr>
          <w:sz w:val="24"/>
          <w:szCs w:val="24"/>
        </w:rPr>
        <w:t>unlimited radius point count surveys</w:t>
      </w:r>
      <w:r w:rsidR="002672CE">
        <w:rPr>
          <w:sz w:val="24"/>
          <w:szCs w:val="24"/>
        </w:rPr>
        <w:t xml:space="preserve"> at these locations between sunrise and </w:t>
      </w:r>
      <w:r w:rsidR="0003118D">
        <w:rPr>
          <w:sz w:val="24"/>
          <w:szCs w:val="24"/>
        </w:rPr>
        <w:t>approximately 10am</w:t>
      </w:r>
      <w:r w:rsidR="002672CE">
        <w:rPr>
          <w:sz w:val="24"/>
          <w:szCs w:val="24"/>
        </w:rPr>
        <w:t xml:space="preserve">. </w:t>
      </w:r>
      <w:r w:rsidR="0003118D">
        <w:rPr>
          <w:sz w:val="24"/>
          <w:szCs w:val="24"/>
        </w:rPr>
        <w:t xml:space="preserve">The ‘observer’ of the team identified all birds seen and heard at the point </w:t>
      </w:r>
      <w:r w:rsidR="00B879E6">
        <w:rPr>
          <w:sz w:val="24"/>
          <w:szCs w:val="24"/>
        </w:rPr>
        <w:t xml:space="preserve">during a six minute point count, </w:t>
      </w:r>
      <w:r w:rsidR="0003118D">
        <w:rPr>
          <w:sz w:val="24"/>
          <w:szCs w:val="24"/>
        </w:rPr>
        <w:t>and noted the exact distance using a laser rangefinder, direction, detection type (visual, singing, calling, other)</w:t>
      </w:r>
      <w:r w:rsidR="00726958">
        <w:rPr>
          <w:sz w:val="24"/>
          <w:szCs w:val="24"/>
        </w:rPr>
        <w:t>, and any other information they could determine about the bird (age, sex, etc.). The ‘recorder’ of the team wrote all of the observations</w:t>
      </w:r>
      <w:r w:rsidR="00B879E6">
        <w:rPr>
          <w:sz w:val="24"/>
          <w:szCs w:val="24"/>
        </w:rPr>
        <w:t xml:space="preserve"> on the datasheet</w:t>
      </w:r>
      <w:r w:rsidR="002A1D2B">
        <w:rPr>
          <w:sz w:val="24"/>
          <w:szCs w:val="24"/>
        </w:rPr>
        <w:t xml:space="preserve">, </w:t>
      </w:r>
      <w:r w:rsidR="00AE1C84">
        <w:rPr>
          <w:sz w:val="24"/>
          <w:szCs w:val="24"/>
        </w:rPr>
        <w:t>noted the minute during the survey (1-6) when the observation was made</w:t>
      </w:r>
      <w:r w:rsidR="002A1D2B">
        <w:rPr>
          <w:sz w:val="24"/>
          <w:szCs w:val="24"/>
        </w:rPr>
        <w:t xml:space="preserve">, and also noted weather and site variables, such as wind speed, cloud cover, </w:t>
      </w:r>
      <w:r w:rsidR="00BF5101">
        <w:rPr>
          <w:sz w:val="24"/>
          <w:szCs w:val="24"/>
        </w:rPr>
        <w:t xml:space="preserve">ambient noise levels, </w:t>
      </w:r>
      <w:r w:rsidR="002A1D2B">
        <w:rPr>
          <w:sz w:val="24"/>
          <w:szCs w:val="24"/>
        </w:rPr>
        <w:t>and presence of water/snow</w:t>
      </w:r>
      <w:r w:rsidR="00B879E6">
        <w:rPr>
          <w:sz w:val="24"/>
          <w:szCs w:val="24"/>
        </w:rPr>
        <w:t xml:space="preserve">. </w:t>
      </w:r>
    </w:p>
    <w:p w:rsidR="00A523FB" w:rsidRDefault="00A523FB" w:rsidP="003860FE">
      <w:pPr>
        <w:contextualSpacing/>
        <w:rPr>
          <w:sz w:val="24"/>
          <w:szCs w:val="24"/>
        </w:rPr>
      </w:pPr>
    </w:p>
    <w:p w:rsidR="00A82337" w:rsidRDefault="00A82337" w:rsidP="003860FE">
      <w:pPr>
        <w:contextualSpacing/>
        <w:rPr>
          <w:sz w:val="24"/>
          <w:szCs w:val="24"/>
        </w:rPr>
      </w:pPr>
      <w:r>
        <w:rPr>
          <w:sz w:val="24"/>
          <w:szCs w:val="24"/>
        </w:rPr>
        <w:t xml:space="preserve">In addition to the breeding </w:t>
      </w:r>
      <w:r w:rsidR="00801E5B">
        <w:rPr>
          <w:sz w:val="24"/>
          <w:szCs w:val="24"/>
        </w:rPr>
        <w:t xml:space="preserve">bird </w:t>
      </w:r>
      <w:r>
        <w:rPr>
          <w:sz w:val="24"/>
          <w:szCs w:val="24"/>
        </w:rPr>
        <w:t xml:space="preserve">surveys conducted in the spring and summer, we also </w:t>
      </w:r>
      <w:r w:rsidR="000847FA">
        <w:rPr>
          <w:sz w:val="24"/>
          <w:szCs w:val="24"/>
        </w:rPr>
        <w:t xml:space="preserve">completed monthly non-breeding surveys to </w:t>
      </w:r>
      <w:r w:rsidR="00801E5B">
        <w:rPr>
          <w:sz w:val="24"/>
          <w:szCs w:val="24"/>
        </w:rPr>
        <w:t>better understand</w:t>
      </w:r>
      <w:r w:rsidR="000847FA">
        <w:rPr>
          <w:sz w:val="24"/>
          <w:szCs w:val="24"/>
        </w:rPr>
        <w:t xml:space="preserve"> the birds that use the area year-round. These surveys were conducted </w:t>
      </w:r>
      <w:r w:rsidR="00A20836">
        <w:rPr>
          <w:sz w:val="24"/>
          <w:szCs w:val="24"/>
        </w:rPr>
        <w:t>once a month in January, February, March, April, August, September, and October (and they will continue throughout the winter).</w:t>
      </w:r>
      <w:r w:rsidR="00AD3544">
        <w:rPr>
          <w:sz w:val="24"/>
          <w:szCs w:val="24"/>
        </w:rPr>
        <w:t xml:space="preserve"> During </w:t>
      </w:r>
      <w:r w:rsidR="00801E5B">
        <w:rPr>
          <w:sz w:val="24"/>
          <w:szCs w:val="24"/>
        </w:rPr>
        <w:t xml:space="preserve">the </w:t>
      </w:r>
      <w:r w:rsidR="00AD3544">
        <w:rPr>
          <w:sz w:val="24"/>
          <w:szCs w:val="24"/>
        </w:rPr>
        <w:t>non-breeding survey</w:t>
      </w:r>
      <w:r w:rsidR="00801E5B">
        <w:rPr>
          <w:sz w:val="24"/>
          <w:szCs w:val="24"/>
        </w:rPr>
        <w:t>s</w:t>
      </w:r>
      <w:r w:rsidR="00AD3544">
        <w:rPr>
          <w:sz w:val="24"/>
          <w:szCs w:val="24"/>
        </w:rPr>
        <w:t xml:space="preserve">, </w:t>
      </w:r>
      <w:r w:rsidR="00801E5B">
        <w:rPr>
          <w:sz w:val="24"/>
          <w:szCs w:val="24"/>
        </w:rPr>
        <w:t xml:space="preserve">at least </w:t>
      </w:r>
      <w:r w:rsidR="00AD3544">
        <w:rPr>
          <w:sz w:val="24"/>
          <w:szCs w:val="24"/>
        </w:rPr>
        <w:t>one trained Tracy Aviary staff person lead groups of participants on a walk through the sampling</w:t>
      </w:r>
      <w:r w:rsidR="00801E5B">
        <w:rPr>
          <w:sz w:val="24"/>
          <w:szCs w:val="24"/>
        </w:rPr>
        <w:t xml:space="preserve"> area, and noted any bird</w:t>
      </w:r>
      <w:r w:rsidR="00AD3544">
        <w:rPr>
          <w:sz w:val="24"/>
          <w:szCs w:val="24"/>
        </w:rPr>
        <w:t xml:space="preserve">s seen and heard during that time. Participants were allowed to point out and identify birds, but they survey leader made the final decision for identification of the bird species and the number of individuals present. The survey leader also noted weather variables, the total amount of time, and the total distance traveled during the survey.  </w:t>
      </w:r>
    </w:p>
    <w:p w:rsidR="00A82337" w:rsidRPr="005D044B" w:rsidRDefault="00A82337" w:rsidP="003860FE">
      <w:pPr>
        <w:contextualSpacing/>
        <w:rPr>
          <w:sz w:val="24"/>
          <w:szCs w:val="24"/>
        </w:rPr>
      </w:pPr>
    </w:p>
    <w:p w:rsidR="003860FE" w:rsidRPr="00DC49ED" w:rsidRDefault="003860FE" w:rsidP="003860FE">
      <w:pPr>
        <w:contextualSpacing/>
        <w:rPr>
          <w:b/>
          <w:i/>
          <w:sz w:val="24"/>
          <w:szCs w:val="24"/>
        </w:rPr>
      </w:pPr>
      <w:r w:rsidRPr="00DC49ED">
        <w:rPr>
          <w:b/>
          <w:i/>
          <w:sz w:val="24"/>
          <w:szCs w:val="24"/>
        </w:rPr>
        <w:t>Data Analysis</w:t>
      </w:r>
    </w:p>
    <w:p w:rsidR="00F43FCD" w:rsidRDefault="00F43FCD" w:rsidP="003860FE">
      <w:pPr>
        <w:contextualSpacing/>
        <w:rPr>
          <w:sz w:val="24"/>
          <w:szCs w:val="24"/>
        </w:rPr>
      </w:pPr>
    </w:p>
    <w:p w:rsidR="00F16EB7" w:rsidRDefault="00F16EB7" w:rsidP="003860FE">
      <w:pPr>
        <w:contextualSpacing/>
        <w:rPr>
          <w:sz w:val="24"/>
          <w:szCs w:val="24"/>
        </w:rPr>
      </w:pPr>
      <w:r>
        <w:rPr>
          <w:sz w:val="24"/>
          <w:szCs w:val="24"/>
        </w:rPr>
        <w:t xml:space="preserve">We used point count data to calculate species richness and the relative abundance, or </w:t>
      </w:r>
      <w:r w:rsidR="00882165">
        <w:rPr>
          <w:sz w:val="24"/>
          <w:szCs w:val="24"/>
        </w:rPr>
        <w:t xml:space="preserve">total </w:t>
      </w:r>
      <w:r>
        <w:rPr>
          <w:sz w:val="24"/>
          <w:szCs w:val="24"/>
        </w:rPr>
        <w:t xml:space="preserve">number of observations, for each species. </w:t>
      </w:r>
      <w:r w:rsidR="00882165">
        <w:rPr>
          <w:sz w:val="24"/>
          <w:szCs w:val="24"/>
        </w:rPr>
        <w:t xml:space="preserve">We also examined the community composition, and assessed how the species types and community changed </w:t>
      </w:r>
      <w:r w:rsidR="007737EB">
        <w:rPr>
          <w:sz w:val="24"/>
          <w:szCs w:val="24"/>
        </w:rPr>
        <w:t xml:space="preserve">throughout the year and </w:t>
      </w:r>
      <w:r w:rsidR="00882165">
        <w:rPr>
          <w:sz w:val="24"/>
          <w:szCs w:val="24"/>
        </w:rPr>
        <w:t xml:space="preserve">along the elevational gradient through the study area. </w:t>
      </w:r>
    </w:p>
    <w:p w:rsidR="00F16EB7" w:rsidRDefault="00F16EB7" w:rsidP="003860FE">
      <w:pPr>
        <w:contextualSpacing/>
        <w:rPr>
          <w:sz w:val="24"/>
          <w:szCs w:val="24"/>
        </w:rPr>
      </w:pPr>
    </w:p>
    <w:p w:rsidR="00F16EB7" w:rsidRDefault="00882165" w:rsidP="003860FE">
      <w:pPr>
        <w:contextualSpacing/>
        <w:rPr>
          <w:sz w:val="24"/>
          <w:szCs w:val="24"/>
        </w:rPr>
      </w:pPr>
      <w:r>
        <w:rPr>
          <w:sz w:val="24"/>
          <w:szCs w:val="24"/>
        </w:rPr>
        <w:t xml:space="preserve">We compared species richness and relative abundance during the breeding season of 2016 to 2015, 2014, and 2013. </w:t>
      </w:r>
      <w:r w:rsidR="000C609B">
        <w:rPr>
          <w:sz w:val="24"/>
          <w:szCs w:val="24"/>
        </w:rPr>
        <w:t xml:space="preserve">We highlight new species detected during 2016, and species that may be good indicators of the canyon’s ecosystem health. </w:t>
      </w:r>
    </w:p>
    <w:p w:rsidR="00F16EB7" w:rsidRDefault="00F16EB7" w:rsidP="003860FE">
      <w:pPr>
        <w:contextualSpacing/>
        <w:rPr>
          <w:sz w:val="24"/>
          <w:szCs w:val="24"/>
        </w:rPr>
      </w:pPr>
    </w:p>
    <w:p w:rsidR="003860FE" w:rsidRDefault="003860FE" w:rsidP="003860FE">
      <w:pPr>
        <w:contextualSpacing/>
        <w:rPr>
          <w:b/>
          <w:sz w:val="24"/>
          <w:szCs w:val="24"/>
        </w:rPr>
      </w:pPr>
      <w:r w:rsidRPr="00071E48">
        <w:rPr>
          <w:b/>
          <w:sz w:val="24"/>
          <w:szCs w:val="24"/>
        </w:rPr>
        <w:t>Results</w:t>
      </w:r>
    </w:p>
    <w:p w:rsidR="000750C8" w:rsidRPr="000750C8" w:rsidRDefault="000750C8" w:rsidP="003860FE">
      <w:pPr>
        <w:contextualSpacing/>
        <w:rPr>
          <w:sz w:val="24"/>
          <w:szCs w:val="24"/>
        </w:rPr>
      </w:pPr>
    </w:p>
    <w:p w:rsidR="00506A23" w:rsidRPr="00DC49ED" w:rsidRDefault="00506A23" w:rsidP="003860FE">
      <w:pPr>
        <w:contextualSpacing/>
        <w:rPr>
          <w:b/>
          <w:i/>
          <w:sz w:val="24"/>
          <w:szCs w:val="24"/>
        </w:rPr>
      </w:pPr>
      <w:r w:rsidRPr="00DC49ED">
        <w:rPr>
          <w:b/>
          <w:i/>
          <w:sz w:val="24"/>
          <w:szCs w:val="24"/>
        </w:rPr>
        <w:t>Breeding Bird Surveys</w:t>
      </w:r>
    </w:p>
    <w:p w:rsidR="00506A23" w:rsidRPr="00DC49ED" w:rsidRDefault="00506A23" w:rsidP="003860FE">
      <w:pPr>
        <w:contextualSpacing/>
        <w:rPr>
          <w:b/>
          <w:sz w:val="24"/>
          <w:szCs w:val="24"/>
        </w:rPr>
      </w:pPr>
    </w:p>
    <w:p w:rsidR="005A73F9" w:rsidRDefault="00AF00DD" w:rsidP="003860FE">
      <w:pPr>
        <w:contextualSpacing/>
        <w:rPr>
          <w:sz w:val="24"/>
          <w:szCs w:val="24"/>
        </w:rPr>
      </w:pPr>
      <w:r>
        <w:rPr>
          <w:sz w:val="24"/>
          <w:szCs w:val="24"/>
        </w:rPr>
        <w:t xml:space="preserve">From May 28 to July 16, 2016, we </w:t>
      </w:r>
      <w:r w:rsidR="00512E3B">
        <w:rPr>
          <w:sz w:val="24"/>
          <w:szCs w:val="24"/>
        </w:rPr>
        <w:t xml:space="preserve">had </w:t>
      </w:r>
      <w:r w:rsidR="00404E07">
        <w:rPr>
          <w:sz w:val="24"/>
          <w:szCs w:val="24"/>
        </w:rPr>
        <w:t>1,214</w:t>
      </w:r>
      <w:r w:rsidR="00512E3B">
        <w:rPr>
          <w:sz w:val="24"/>
          <w:szCs w:val="24"/>
        </w:rPr>
        <w:t xml:space="preserve"> </w:t>
      </w:r>
      <w:r w:rsidR="00AC7C7B">
        <w:rPr>
          <w:sz w:val="24"/>
          <w:szCs w:val="24"/>
        </w:rPr>
        <w:t xml:space="preserve">bird </w:t>
      </w:r>
      <w:r w:rsidR="00512E3B">
        <w:rPr>
          <w:sz w:val="24"/>
          <w:szCs w:val="24"/>
        </w:rPr>
        <w:t>observations</w:t>
      </w:r>
      <w:r w:rsidR="00AC7C7B">
        <w:rPr>
          <w:sz w:val="24"/>
          <w:szCs w:val="24"/>
        </w:rPr>
        <w:t xml:space="preserve"> </w:t>
      </w:r>
      <w:r w:rsidR="00512E3B">
        <w:rPr>
          <w:sz w:val="24"/>
          <w:szCs w:val="24"/>
        </w:rPr>
        <w:t>and detected</w:t>
      </w:r>
      <w:r w:rsidR="00506A23">
        <w:rPr>
          <w:sz w:val="24"/>
          <w:szCs w:val="24"/>
        </w:rPr>
        <w:t xml:space="preserve"> </w:t>
      </w:r>
      <w:r w:rsidR="00512E3B">
        <w:rPr>
          <w:sz w:val="24"/>
          <w:szCs w:val="24"/>
        </w:rPr>
        <w:t>54</w:t>
      </w:r>
      <w:r w:rsidR="00506A23">
        <w:rPr>
          <w:sz w:val="24"/>
          <w:szCs w:val="24"/>
        </w:rPr>
        <w:t xml:space="preserve"> species</w:t>
      </w:r>
      <w:r w:rsidR="006162DA">
        <w:rPr>
          <w:sz w:val="24"/>
          <w:szCs w:val="24"/>
        </w:rPr>
        <w:t xml:space="preserve"> (</w:t>
      </w:r>
      <w:r w:rsidR="006162DA" w:rsidRPr="006D0BFB">
        <w:rPr>
          <w:sz w:val="24"/>
          <w:szCs w:val="24"/>
        </w:rPr>
        <w:t>Table 1)</w:t>
      </w:r>
      <w:r w:rsidR="00FB6172">
        <w:rPr>
          <w:sz w:val="24"/>
          <w:szCs w:val="24"/>
        </w:rPr>
        <w:t xml:space="preserve"> during </w:t>
      </w:r>
      <w:r w:rsidR="00C96695">
        <w:rPr>
          <w:sz w:val="24"/>
          <w:szCs w:val="24"/>
        </w:rPr>
        <w:t>the</w:t>
      </w:r>
      <w:r w:rsidR="00FB6172">
        <w:rPr>
          <w:sz w:val="24"/>
          <w:szCs w:val="24"/>
        </w:rPr>
        <w:t xml:space="preserve"> 4 </w:t>
      </w:r>
      <w:r w:rsidR="00C96695">
        <w:rPr>
          <w:sz w:val="24"/>
          <w:szCs w:val="24"/>
        </w:rPr>
        <w:t>breeding bird survey visits</w:t>
      </w:r>
      <w:r w:rsidR="00722148">
        <w:rPr>
          <w:sz w:val="24"/>
          <w:szCs w:val="24"/>
        </w:rPr>
        <w:t xml:space="preserve">. </w:t>
      </w:r>
      <w:r w:rsidR="00C96695">
        <w:rPr>
          <w:sz w:val="24"/>
          <w:szCs w:val="24"/>
        </w:rPr>
        <w:t xml:space="preserve">These numbers are comparable to our past efforts; </w:t>
      </w:r>
      <w:r w:rsidR="00C96695">
        <w:rPr>
          <w:sz w:val="24"/>
          <w:szCs w:val="24"/>
        </w:rPr>
        <w:lastRenderedPageBreak/>
        <w:t>in 2015,</w:t>
      </w:r>
      <w:r w:rsidR="005A73F9">
        <w:rPr>
          <w:sz w:val="24"/>
          <w:szCs w:val="24"/>
        </w:rPr>
        <w:t xml:space="preserve"> we had</w:t>
      </w:r>
      <w:r w:rsidR="00FB6172">
        <w:rPr>
          <w:sz w:val="24"/>
          <w:szCs w:val="24"/>
        </w:rPr>
        <w:t xml:space="preserve"> 4 visits with</w:t>
      </w:r>
      <w:r w:rsidR="005A73F9">
        <w:rPr>
          <w:sz w:val="24"/>
          <w:szCs w:val="24"/>
        </w:rPr>
        <w:t xml:space="preserve"> </w:t>
      </w:r>
      <w:r w:rsidR="00FB6172">
        <w:rPr>
          <w:sz w:val="24"/>
          <w:szCs w:val="24"/>
        </w:rPr>
        <w:t xml:space="preserve">1014 detections of 52 species, </w:t>
      </w:r>
      <w:r w:rsidR="00C96695">
        <w:rPr>
          <w:sz w:val="24"/>
          <w:szCs w:val="24"/>
        </w:rPr>
        <w:t>in</w:t>
      </w:r>
      <w:r w:rsidR="00FB6172">
        <w:rPr>
          <w:sz w:val="24"/>
          <w:szCs w:val="24"/>
        </w:rPr>
        <w:t xml:space="preserve"> 2014 we had 7 visits with 1,988 observations of </w:t>
      </w:r>
      <w:r w:rsidR="00900BDE">
        <w:rPr>
          <w:sz w:val="24"/>
          <w:szCs w:val="24"/>
        </w:rPr>
        <w:t>58 species, and</w:t>
      </w:r>
      <w:r w:rsidR="00C96695">
        <w:rPr>
          <w:sz w:val="24"/>
          <w:szCs w:val="24"/>
        </w:rPr>
        <w:t xml:space="preserve"> in 2013 </w:t>
      </w:r>
      <w:r w:rsidR="00900BDE">
        <w:rPr>
          <w:sz w:val="24"/>
          <w:szCs w:val="24"/>
        </w:rPr>
        <w:t>we had 8 visits with 1,921 observations of 52 species</w:t>
      </w:r>
      <w:r w:rsidR="00215962">
        <w:rPr>
          <w:sz w:val="24"/>
          <w:szCs w:val="24"/>
        </w:rPr>
        <w:t>.</w:t>
      </w:r>
    </w:p>
    <w:p w:rsidR="005A73F9" w:rsidRDefault="005A73F9" w:rsidP="003860FE">
      <w:pPr>
        <w:contextualSpacing/>
        <w:rPr>
          <w:sz w:val="24"/>
          <w:szCs w:val="24"/>
        </w:rPr>
      </w:pPr>
    </w:p>
    <w:p w:rsidR="005A73F9" w:rsidRPr="00801E5B" w:rsidRDefault="005A73F9" w:rsidP="003860FE">
      <w:pPr>
        <w:contextualSpacing/>
        <w:rPr>
          <w:i/>
        </w:rPr>
      </w:pPr>
      <w:r w:rsidRPr="00801E5B">
        <w:rPr>
          <w:b/>
        </w:rPr>
        <w:t>Table 1:</w:t>
      </w:r>
      <w:r w:rsidRPr="00801E5B">
        <w:t xml:space="preserve"> </w:t>
      </w:r>
      <w:r w:rsidR="00F16151" w:rsidRPr="00801E5B">
        <w:t>Complete list of species and the total number of observations for each species during breeding season surveys in 2013, 2014, 2015, and 2016. Years where there were no observations of the species are highlighted in gray.</w:t>
      </w:r>
      <w:r w:rsidRPr="00801E5B">
        <w:t xml:space="preserve"> </w:t>
      </w:r>
      <w:r w:rsidR="00DC758E" w:rsidRPr="00801E5B">
        <w:rPr>
          <w:i/>
        </w:rPr>
        <w:t>Note: there were a different number of survey visits during each year, so the total observations are not directly comparable and they do not represent the abundance of these species in the area.</w:t>
      </w:r>
    </w:p>
    <w:tbl>
      <w:tblPr>
        <w:tblStyle w:val="TableGrid"/>
        <w:tblW w:w="489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1441"/>
        <w:gridCol w:w="1613"/>
        <w:gridCol w:w="1801"/>
        <w:gridCol w:w="1441"/>
      </w:tblGrid>
      <w:tr w:rsidR="00DF4D71" w:rsidTr="00DC758E">
        <w:trPr>
          <w:trHeight w:val="334"/>
        </w:trPr>
        <w:tc>
          <w:tcPr>
            <w:tcW w:w="1644" w:type="pct"/>
            <w:tcBorders>
              <w:top w:val="single" w:sz="4" w:space="0" w:color="auto"/>
            </w:tcBorders>
          </w:tcPr>
          <w:p w:rsidR="00DF4D71" w:rsidRPr="00B57AE8" w:rsidRDefault="00DF4D71" w:rsidP="00B57AE8">
            <w:pPr>
              <w:contextualSpacing/>
              <w:rPr>
                <w:b/>
                <w:sz w:val="20"/>
                <w:szCs w:val="20"/>
              </w:rPr>
            </w:pPr>
            <w:r w:rsidRPr="00B57AE8">
              <w:rPr>
                <w:b/>
                <w:sz w:val="20"/>
                <w:szCs w:val="20"/>
              </w:rPr>
              <w:t>Species</w:t>
            </w:r>
          </w:p>
        </w:tc>
        <w:tc>
          <w:tcPr>
            <w:tcW w:w="3356" w:type="pct"/>
            <w:gridSpan w:val="4"/>
            <w:tcBorders>
              <w:top w:val="single" w:sz="4" w:space="0" w:color="auto"/>
            </w:tcBorders>
          </w:tcPr>
          <w:p w:rsidR="00DF4D71" w:rsidRPr="00B57AE8" w:rsidRDefault="00DF4D71" w:rsidP="00380219">
            <w:pPr>
              <w:contextualSpacing/>
              <w:jc w:val="center"/>
              <w:rPr>
                <w:b/>
                <w:sz w:val="20"/>
                <w:szCs w:val="20"/>
              </w:rPr>
            </w:pPr>
            <w:r w:rsidRPr="00B57AE8">
              <w:rPr>
                <w:b/>
                <w:sz w:val="20"/>
                <w:szCs w:val="20"/>
              </w:rPr>
              <w:t>Number of Observations</w:t>
            </w:r>
            <w:r w:rsidR="00B16010" w:rsidRPr="00B57AE8">
              <w:rPr>
                <w:b/>
                <w:sz w:val="20"/>
                <w:szCs w:val="20"/>
              </w:rPr>
              <w:t>*</w:t>
            </w:r>
          </w:p>
        </w:tc>
      </w:tr>
      <w:tr w:rsidR="00DF4D71" w:rsidTr="00DC758E">
        <w:trPr>
          <w:trHeight w:val="314"/>
        </w:trPr>
        <w:tc>
          <w:tcPr>
            <w:tcW w:w="1644" w:type="pct"/>
            <w:tcBorders>
              <w:bottom w:val="single" w:sz="4" w:space="0" w:color="auto"/>
            </w:tcBorders>
          </w:tcPr>
          <w:p w:rsidR="00DF4D71" w:rsidRPr="00B57AE8" w:rsidRDefault="00DF4D71" w:rsidP="00B57AE8">
            <w:pPr>
              <w:contextualSpacing/>
              <w:rPr>
                <w:b/>
                <w:sz w:val="20"/>
                <w:szCs w:val="20"/>
              </w:rPr>
            </w:pPr>
          </w:p>
        </w:tc>
        <w:tc>
          <w:tcPr>
            <w:tcW w:w="768" w:type="pct"/>
            <w:tcBorders>
              <w:bottom w:val="single" w:sz="4" w:space="0" w:color="auto"/>
            </w:tcBorders>
          </w:tcPr>
          <w:p w:rsidR="00DF4D71" w:rsidRPr="00B57AE8" w:rsidRDefault="00DF4D71" w:rsidP="00F45D41">
            <w:pPr>
              <w:contextualSpacing/>
              <w:jc w:val="center"/>
              <w:rPr>
                <w:b/>
                <w:sz w:val="20"/>
                <w:szCs w:val="20"/>
              </w:rPr>
            </w:pPr>
            <w:r w:rsidRPr="00B57AE8">
              <w:rPr>
                <w:b/>
                <w:sz w:val="20"/>
                <w:szCs w:val="20"/>
              </w:rPr>
              <w:t>2013</w:t>
            </w:r>
          </w:p>
        </w:tc>
        <w:tc>
          <w:tcPr>
            <w:tcW w:w="860" w:type="pct"/>
            <w:tcBorders>
              <w:bottom w:val="single" w:sz="4" w:space="0" w:color="auto"/>
            </w:tcBorders>
          </w:tcPr>
          <w:p w:rsidR="00DF4D71" w:rsidRPr="00B57AE8" w:rsidRDefault="00DF4D71" w:rsidP="00F45D41">
            <w:pPr>
              <w:contextualSpacing/>
              <w:jc w:val="center"/>
              <w:rPr>
                <w:b/>
                <w:sz w:val="20"/>
                <w:szCs w:val="20"/>
              </w:rPr>
            </w:pPr>
            <w:r w:rsidRPr="00B57AE8">
              <w:rPr>
                <w:b/>
                <w:sz w:val="20"/>
                <w:szCs w:val="20"/>
              </w:rPr>
              <w:t>2014</w:t>
            </w:r>
          </w:p>
        </w:tc>
        <w:tc>
          <w:tcPr>
            <w:tcW w:w="960" w:type="pct"/>
            <w:tcBorders>
              <w:bottom w:val="single" w:sz="4" w:space="0" w:color="auto"/>
            </w:tcBorders>
          </w:tcPr>
          <w:p w:rsidR="00DF4D71" w:rsidRPr="00B57AE8" w:rsidRDefault="00DF4D71" w:rsidP="00F45D41">
            <w:pPr>
              <w:contextualSpacing/>
              <w:jc w:val="center"/>
              <w:rPr>
                <w:b/>
                <w:sz w:val="20"/>
                <w:szCs w:val="20"/>
              </w:rPr>
            </w:pPr>
            <w:r w:rsidRPr="00B57AE8">
              <w:rPr>
                <w:b/>
                <w:sz w:val="20"/>
                <w:szCs w:val="20"/>
              </w:rPr>
              <w:t>2015</w:t>
            </w:r>
          </w:p>
        </w:tc>
        <w:tc>
          <w:tcPr>
            <w:tcW w:w="768" w:type="pct"/>
            <w:tcBorders>
              <w:bottom w:val="single" w:sz="4" w:space="0" w:color="auto"/>
            </w:tcBorders>
          </w:tcPr>
          <w:p w:rsidR="00DF4D71" w:rsidRPr="00B57AE8" w:rsidRDefault="00DF4D71" w:rsidP="00F45D41">
            <w:pPr>
              <w:contextualSpacing/>
              <w:jc w:val="center"/>
              <w:rPr>
                <w:b/>
                <w:sz w:val="20"/>
                <w:szCs w:val="20"/>
              </w:rPr>
            </w:pPr>
            <w:r w:rsidRPr="00B57AE8">
              <w:rPr>
                <w:b/>
                <w:sz w:val="20"/>
                <w:szCs w:val="20"/>
              </w:rPr>
              <w:t>2016</w:t>
            </w:r>
          </w:p>
        </w:tc>
      </w:tr>
      <w:tr w:rsidR="00823D45" w:rsidTr="00DC758E">
        <w:trPr>
          <w:trHeight w:val="314"/>
        </w:trPr>
        <w:tc>
          <w:tcPr>
            <w:tcW w:w="1644" w:type="pct"/>
            <w:tcBorders>
              <w:top w:val="single" w:sz="4" w:space="0" w:color="auto"/>
            </w:tcBorders>
          </w:tcPr>
          <w:p w:rsidR="00823D45" w:rsidRPr="00B57AE8" w:rsidRDefault="00823D45" w:rsidP="00B57AE8">
            <w:pPr>
              <w:rPr>
                <w:rFonts w:ascii="Calibri" w:hAnsi="Calibri"/>
                <w:color w:val="000000"/>
                <w:sz w:val="20"/>
                <w:szCs w:val="20"/>
              </w:rPr>
            </w:pPr>
            <w:r w:rsidRPr="00B57AE8">
              <w:rPr>
                <w:rFonts w:ascii="Calibri" w:hAnsi="Calibri"/>
                <w:color w:val="000000"/>
                <w:sz w:val="20"/>
                <w:szCs w:val="20"/>
              </w:rPr>
              <w:t>W</w:t>
            </w:r>
            <w:r w:rsidR="00CA57E5" w:rsidRPr="00B57AE8">
              <w:rPr>
                <w:rFonts w:ascii="Calibri" w:hAnsi="Calibri"/>
                <w:color w:val="000000"/>
                <w:sz w:val="20"/>
                <w:szCs w:val="20"/>
              </w:rPr>
              <w:t>arbling Vireo</w:t>
            </w:r>
          </w:p>
        </w:tc>
        <w:tc>
          <w:tcPr>
            <w:tcW w:w="768" w:type="pct"/>
            <w:tcBorders>
              <w:top w:val="single" w:sz="4" w:space="0" w:color="auto"/>
            </w:tcBorders>
          </w:tcPr>
          <w:p w:rsidR="00823D45" w:rsidRPr="00B57AE8" w:rsidRDefault="00C276D9" w:rsidP="00F45D41">
            <w:pPr>
              <w:jc w:val="center"/>
              <w:rPr>
                <w:rFonts w:ascii="Calibri" w:hAnsi="Calibri"/>
                <w:color w:val="000000"/>
                <w:sz w:val="20"/>
                <w:szCs w:val="20"/>
              </w:rPr>
            </w:pPr>
            <w:r w:rsidRPr="00B57AE8">
              <w:rPr>
                <w:rFonts w:ascii="Calibri" w:hAnsi="Calibri"/>
                <w:color w:val="000000"/>
                <w:sz w:val="20"/>
                <w:szCs w:val="20"/>
              </w:rPr>
              <w:t>257</w:t>
            </w:r>
          </w:p>
        </w:tc>
        <w:tc>
          <w:tcPr>
            <w:tcW w:w="860" w:type="pct"/>
            <w:tcBorders>
              <w:top w:val="single" w:sz="4" w:space="0" w:color="auto"/>
            </w:tcBorders>
          </w:tcPr>
          <w:p w:rsidR="00823D45" w:rsidRPr="00B57AE8" w:rsidRDefault="00CD221E" w:rsidP="00F45D41">
            <w:pPr>
              <w:jc w:val="center"/>
              <w:rPr>
                <w:rFonts w:ascii="Calibri" w:hAnsi="Calibri"/>
                <w:color w:val="000000"/>
                <w:sz w:val="20"/>
                <w:szCs w:val="20"/>
              </w:rPr>
            </w:pPr>
            <w:r w:rsidRPr="00B57AE8">
              <w:rPr>
                <w:rFonts w:ascii="Calibri" w:hAnsi="Calibri"/>
                <w:color w:val="000000"/>
                <w:sz w:val="20"/>
                <w:szCs w:val="20"/>
              </w:rPr>
              <w:t>219</w:t>
            </w:r>
          </w:p>
        </w:tc>
        <w:tc>
          <w:tcPr>
            <w:tcW w:w="960" w:type="pct"/>
            <w:tcBorders>
              <w:top w:val="single" w:sz="4" w:space="0" w:color="auto"/>
            </w:tcBorders>
          </w:tcPr>
          <w:p w:rsidR="00823D45" w:rsidRPr="00B57AE8" w:rsidRDefault="0078508C" w:rsidP="00F45D41">
            <w:pPr>
              <w:contextualSpacing/>
              <w:jc w:val="center"/>
              <w:rPr>
                <w:sz w:val="20"/>
                <w:szCs w:val="20"/>
              </w:rPr>
            </w:pPr>
            <w:r w:rsidRPr="00B57AE8">
              <w:rPr>
                <w:sz w:val="20"/>
                <w:szCs w:val="20"/>
              </w:rPr>
              <w:t>95</w:t>
            </w:r>
          </w:p>
        </w:tc>
        <w:tc>
          <w:tcPr>
            <w:tcW w:w="768" w:type="pct"/>
            <w:tcBorders>
              <w:top w:val="single" w:sz="4" w:space="0" w:color="auto"/>
            </w:tcBorders>
          </w:tcPr>
          <w:p w:rsidR="00823D45" w:rsidRPr="00B57AE8" w:rsidRDefault="00823D45" w:rsidP="00F45D41">
            <w:pPr>
              <w:jc w:val="center"/>
              <w:rPr>
                <w:rFonts w:ascii="Calibri" w:hAnsi="Calibri"/>
                <w:color w:val="000000"/>
                <w:sz w:val="20"/>
                <w:szCs w:val="20"/>
              </w:rPr>
            </w:pPr>
            <w:r w:rsidRPr="00B57AE8">
              <w:rPr>
                <w:rFonts w:ascii="Calibri" w:hAnsi="Calibri"/>
                <w:color w:val="000000"/>
                <w:sz w:val="20"/>
                <w:szCs w:val="20"/>
              </w:rPr>
              <w:t>141</w:t>
            </w:r>
          </w:p>
        </w:tc>
      </w:tr>
      <w:tr w:rsidR="00823D45" w:rsidTr="00DC758E">
        <w:trPr>
          <w:trHeight w:val="314"/>
        </w:trPr>
        <w:tc>
          <w:tcPr>
            <w:tcW w:w="1644" w:type="pct"/>
          </w:tcPr>
          <w:p w:rsidR="00823D45" w:rsidRPr="00B57AE8" w:rsidRDefault="00823D45" w:rsidP="00B57AE8">
            <w:pPr>
              <w:rPr>
                <w:rFonts w:ascii="Calibri" w:hAnsi="Calibri"/>
                <w:color w:val="000000"/>
                <w:sz w:val="20"/>
                <w:szCs w:val="20"/>
              </w:rPr>
            </w:pPr>
            <w:r w:rsidRPr="00B57AE8">
              <w:rPr>
                <w:rFonts w:ascii="Calibri" w:hAnsi="Calibri"/>
                <w:color w:val="000000"/>
                <w:sz w:val="20"/>
                <w:szCs w:val="20"/>
              </w:rPr>
              <w:t>Y</w:t>
            </w:r>
            <w:r w:rsidR="00CA57E5" w:rsidRPr="00B57AE8">
              <w:rPr>
                <w:rFonts w:ascii="Calibri" w:hAnsi="Calibri"/>
                <w:color w:val="000000"/>
                <w:sz w:val="20"/>
                <w:szCs w:val="20"/>
              </w:rPr>
              <w:t>ellow Warbler</w:t>
            </w:r>
          </w:p>
        </w:tc>
        <w:tc>
          <w:tcPr>
            <w:tcW w:w="768" w:type="pct"/>
          </w:tcPr>
          <w:p w:rsidR="00823D45" w:rsidRPr="00B57AE8" w:rsidRDefault="00C276D9" w:rsidP="00F45D41">
            <w:pPr>
              <w:jc w:val="center"/>
              <w:rPr>
                <w:rFonts w:ascii="Calibri" w:hAnsi="Calibri"/>
                <w:color w:val="000000"/>
                <w:sz w:val="20"/>
                <w:szCs w:val="20"/>
              </w:rPr>
            </w:pPr>
            <w:r w:rsidRPr="00B57AE8">
              <w:rPr>
                <w:rFonts w:ascii="Calibri" w:hAnsi="Calibri"/>
                <w:color w:val="000000"/>
                <w:sz w:val="20"/>
                <w:szCs w:val="20"/>
              </w:rPr>
              <w:t>233</w:t>
            </w:r>
          </w:p>
        </w:tc>
        <w:tc>
          <w:tcPr>
            <w:tcW w:w="860" w:type="pct"/>
          </w:tcPr>
          <w:p w:rsidR="00823D45" w:rsidRPr="00B57AE8" w:rsidRDefault="00CD221E" w:rsidP="00F45D41">
            <w:pPr>
              <w:jc w:val="center"/>
              <w:rPr>
                <w:rFonts w:ascii="Calibri" w:hAnsi="Calibri"/>
                <w:color w:val="000000"/>
                <w:sz w:val="20"/>
                <w:szCs w:val="20"/>
              </w:rPr>
            </w:pPr>
            <w:r w:rsidRPr="00B57AE8">
              <w:rPr>
                <w:rFonts w:ascii="Calibri" w:hAnsi="Calibri"/>
                <w:color w:val="000000"/>
                <w:sz w:val="20"/>
                <w:szCs w:val="20"/>
              </w:rPr>
              <w:t>245</w:t>
            </w:r>
          </w:p>
        </w:tc>
        <w:tc>
          <w:tcPr>
            <w:tcW w:w="960" w:type="pct"/>
          </w:tcPr>
          <w:p w:rsidR="00823D45" w:rsidRPr="00B57AE8" w:rsidRDefault="0078508C" w:rsidP="00F45D41">
            <w:pPr>
              <w:jc w:val="center"/>
              <w:rPr>
                <w:rFonts w:ascii="Calibri" w:hAnsi="Calibri"/>
                <w:color w:val="000000"/>
                <w:sz w:val="20"/>
                <w:szCs w:val="20"/>
              </w:rPr>
            </w:pPr>
            <w:r w:rsidRPr="00B57AE8">
              <w:rPr>
                <w:rFonts w:ascii="Calibri" w:hAnsi="Calibri"/>
                <w:color w:val="000000"/>
                <w:sz w:val="20"/>
                <w:szCs w:val="20"/>
              </w:rPr>
              <w:t>145</w:t>
            </w:r>
          </w:p>
        </w:tc>
        <w:tc>
          <w:tcPr>
            <w:tcW w:w="768" w:type="pct"/>
          </w:tcPr>
          <w:p w:rsidR="00823D45" w:rsidRPr="00B57AE8" w:rsidRDefault="00823D45" w:rsidP="00F45D41">
            <w:pPr>
              <w:jc w:val="center"/>
              <w:rPr>
                <w:rFonts w:ascii="Calibri" w:hAnsi="Calibri"/>
                <w:color w:val="000000"/>
                <w:sz w:val="20"/>
                <w:szCs w:val="20"/>
              </w:rPr>
            </w:pPr>
            <w:r w:rsidRPr="00B57AE8">
              <w:rPr>
                <w:rFonts w:ascii="Calibri" w:hAnsi="Calibri"/>
                <w:color w:val="000000"/>
                <w:sz w:val="20"/>
                <w:szCs w:val="20"/>
              </w:rPr>
              <w:t>115</w:t>
            </w:r>
          </w:p>
        </w:tc>
      </w:tr>
      <w:tr w:rsidR="00823D45" w:rsidTr="00DC758E">
        <w:trPr>
          <w:trHeight w:val="314"/>
        </w:trPr>
        <w:tc>
          <w:tcPr>
            <w:tcW w:w="1644" w:type="pct"/>
          </w:tcPr>
          <w:p w:rsidR="00823D45" w:rsidRPr="00B57AE8" w:rsidRDefault="00823D45" w:rsidP="00B57AE8">
            <w:pPr>
              <w:rPr>
                <w:rFonts w:ascii="Calibri" w:hAnsi="Calibri"/>
                <w:color w:val="000000"/>
                <w:sz w:val="20"/>
                <w:szCs w:val="20"/>
              </w:rPr>
            </w:pPr>
            <w:r w:rsidRPr="00B57AE8">
              <w:rPr>
                <w:rFonts w:ascii="Calibri" w:hAnsi="Calibri"/>
                <w:color w:val="000000"/>
                <w:sz w:val="20"/>
                <w:szCs w:val="20"/>
              </w:rPr>
              <w:t>A</w:t>
            </w:r>
            <w:r w:rsidR="00CA57E5" w:rsidRPr="00B57AE8">
              <w:rPr>
                <w:rFonts w:ascii="Calibri" w:hAnsi="Calibri"/>
                <w:color w:val="000000"/>
                <w:sz w:val="20"/>
                <w:szCs w:val="20"/>
              </w:rPr>
              <w:t>merican Robin</w:t>
            </w:r>
          </w:p>
        </w:tc>
        <w:tc>
          <w:tcPr>
            <w:tcW w:w="768" w:type="pct"/>
          </w:tcPr>
          <w:p w:rsidR="00823D45" w:rsidRPr="00B57AE8" w:rsidRDefault="00C276D9" w:rsidP="00F45D41">
            <w:pPr>
              <w:jc w:val="center"/>
              <w:rPr>
                <w:rFonts w:ascii="Calibri" w:hAnsi="Calibri"/>
                <w:color w:val="000000"/>
                <w:sz w:val="20"/>
                <w:szCs w:val="20"/>
              </w:rPr>
            </w:pPr>
            <w:r w:rsidRPr="00B57AE8">
              <w:rPr>
                <w:rFonts w:ascii="Calibri" w:hAnsi="Calibri"/>
                <w:color w:val="000000"/>
                <w:sz w:val="20"/>
                <w:szCs w:val="20"/>
              </w:rPr>
              <w:t>92</w:t>
            </w:r>
          </w:p>
        </w:tc>
        <w:tc>
          <w:tcPr>
            <w:tcW w:w="860" w:type="pct"/>
          </w:tcPr>
          <w:p w:rsidR="00823D45" w:rsidRPr="00B57AE8" w:rsidRDefault="00CD221E" w:rsidP="00F45D41">
            <w:pPr>
              <w:jc w:val="center"/>
              <w:rPr>
                <w:rFonts w:ascii="Calibri" w:hAnsi="Calibri"/>
                <w:color w:val="000000"/>
                <w:sz w:val="20"/>
                <w:szCs w:val="20"/>
              </w:rPr>
            </w:pPr>
            <w:r w:rsidRPr="00B57AE8">
              <w:rPr>
                <w:rFonts w:ascii="Calibri" w:hAnsi="Calibri"/>
                <w:color w:val="000000"/>
                <w:sz w:val="20"/>
                <w:szCs w:val="20"/>
              </w:rPr>
              <w:t>223</w:t>
            </w:r>
          </w:p>
        </w:tc>
        <w:tc>
          <w:tcPr>
            <w:tcW w:w="960" w:type="pct"/>
          </w:tcPr>
          <w:p w:rsidR="00823D45" w:rsidRPr="00B57AE8" w:rsidRDefault="0078508C" w:rsidP="00F45D41">
            <w:pPr>
              <w:jc w:val="center"/>
              <w:rPr>
                <w:rFonts w:ascii="Calibri" w:hAnsi="Calibri"/>
                <w:color w:val="000000"/>
                <w:sz w:val="20"/>
                <w:szCs w:val="20"/>
              </w:rPr>
            </w:pPr>
            <w:r w:rsidRPr="00B57AE8">
              <w:rPr>
                <w:rFonts w:ascii="Calibri" w:hAnsi="Calibri"/>
                <w:color w:val="000000"/>
                <w:sz w:val="20"/>
                <w:szCs w:val="20"/>
              </w:rPr>
              <w:t>73</w:t>
            </w:r>
          </w:p>
        </w:tc>
        <w:tc>
          <w:tcPr>
            <w:tcW w:w="768" w:type="pct"/>
          </w:tcPr>
          <w:p w:rsidR="00823D45" w:rsidRPr="00B57AE8" w:rsidRDefault="00823D45" w:rsidP="00F45D41">
            <w:pPr>
              <w:jc w:val="center"/>
              <w:rPr>
                <w:rFonts w:ascii="Calibri" w:hAnsi="Calibri"/>
                <w:color w:val="000000"/>
                <w:sz w:val="20"/>
                <w:szCs w:val="20"/>
              </w:rPr>
            </w:pPr>
            <w:r w:rsidRPr="00B57AE8">
              <w:rPr>
                <w:rFonts w:ascii="Calibri" w:hAnsi="Calibri"/>
                <w:color w:val="000000"/>
                <w:sz w:val="20"/>
                <w:szCs w:val="20"/>
              </w:rPr>
              <w:t>113</w:t>
            </w:r>
          </w:p>
        </w:tc>
      </w:tr>
      <w:tr w:rsidR="00823D45" w:rsidTr="00DC758E">
        <w:trPr>
          <w:trHeight w:val="334"/>
        </w:trPr>
        <w:tc>
          <w:tcPr>
            <w:tcW w:w="1644" w:type="pct"/>
          </w:tcPr>
          <w:p w:rsidR="00823D45" w:rsidRPr="00B57AE8" w:rsidRDefault="00823D45" w:rsidP="00B57AE8">
            <w:pPr>
              <w:rPr>
                <w:rFonts w:ascii="Calibri" w:hAnsi="Calibri"/>
                <w:color w:val="000000"/>
                <w:sz w:val="20"/>
                <w:szCs w:val="20"/>
              </w:rPr>
            </w:pPr>
            <w:r w:rsidRPr="00B57AE8">
              <w:rPr>
                <w:rFonts w:ascii="Calibri" w:hAnsi="Calibri"/>
                <w:color w:val="000000"/>
                <w:sz w:val="20"/>
                <w:szCs w:val="20"/>
              </w:rPr>
              <w:t>S</w:t>
            </w:r>
            <w:r w:rsidR="00CA57E5" w:rsidRPr="00B57AE8">
              <w:rPr>
                <w:rFonts w:ascii="Calibri" w:hAnsi="Calibri"/>
                <w:color w:val="000000"/>
                <w:sz w:val="20"/>
                <w:szCs w:val="20"/>
              </w:rPr>
              <w:t>potted Towhee</w:t>
            </w:r>
          </w:p>
        </w:tc>
        <w:tc>
          <w:tcPr>
            <w:tcW w:w="768" w:type="pct"/>
          </w:tcPr>
          <w:p w:rsidR="00823D45" w:rsidRPr="00B57AE8" w:rsidRDefault="00C276D9" w:rsidP="00F45D41">
            <w:pPr>
              <w:jc w:val="center"/>
              <w:rPr>
                <w:rFonts w:ascii="Calibri" w:hAnsi="Calibri"/>
                <w:color w:val="000000"/>
                <w:sz w:val="20"/>
                <w:szCs w:val="20"/>
              </w:rPr>
            </w:pPr>
            <w:r w:rsidRPr="00B57AE8">
              <w:rPr>
                <w:rFonts w:ascii="Calibri" w:hAnsi="Calibri"/>
                <w:color w:val="000000"/>
                <w:sz w:val="20"/>
                <w:szCs w:val="20"/>
              </w:rPr>
              <w:t>151</w:t>
            </w:r>
          </w:p>
        </w:tc>
        <w:tc>
          <w:tcPr>
            <w:tcW w:w="860" w:type="pct"/>
          </w:tcPr>
          <w:p w:rsidR="00823D45" w:rsidRPr="00B57AE8" w:rsidRDefault="00CD221E" w:rsidP="00F45D41">
            <w:pPr>
              <w:jc w:val="center"/>
              <w:rPr>
                <w:rFonts w:ascii="Calibri" w:hAnsi="Calibri"/>
                <w:color w:val="000000"/>
                <w:sz w:val="20"/>
                <w:szCs w:val="20"/>
              </w:rPr>
            </w:pPr>
            <w:r w:rsidRPr="00B57AE8">
              <w:rPr>
                <w:rFonts w:ascii="Calibri" w:hAnsi="Calibri"/>
                <w:color w:val="000000"/>
                <w:sz w:val="20"/>
                <w:szCs w:val="20"/>
              </w:rPr>
              <w:t>167</w:t>
            </w:r>
          </w:p>
        </w:tc>
        <w:tc>
          <w:tcPr>
            <w:tcW w:w="960" w:type="pct"/>
          </w:tcPr>
          <w:p w:rsidR="00823D45" w:rsidRPr="00B57AE8" w:rsidRDefault="0078508C" w:rsidP="00F45D41">
            <w:pPr>
              <w:jc w:val="center"/>
              <w:rPr>
                <w:rFonts w:ascii="Calibri" w:hAnsi="Calibri"/>
                <w:color w:val="000000"/>
                <w:sz w:val="20"/>
                <w:szCs w:val="20"/>
              </w:rPr>
            </w:pPr>
            <w:r w:rsidRPr="00B57AE8">
              <w:rPr>
                <w:rFonts w:ascii="Calibri" w:hAnsi="Calibri"/>
                <w:color w:val="000000"/>
                <w:sz w:val="20"/>
                <w:szCs w:val="20"/>
              </w:rPr>
              <w:t>81</w:t>
            </w:r>
          </w:p>
        </w:tc>
        <w:tc>
          <w:tcPr>
            <w:tcW w:w="768" w:type="pct"/>
          </w:tcPr>
          <w:p w:rsidR="00823D45" w:rsidRPr="00B57AE8" w:rsidRDefault="00823D45" w:rsidP="00F45D41">
            <w:pPr>
              <w:jc w:val="center"/>
              <w:rPr>
                <w:rFonts w:ascii="Calibri" w:hAnsi="Calibri"/>
                <w:color w:val="000000"/>
                <w:sz w:val="20"/>
                <w:szCs w:val="20"/>
              </w:rPr>
            </w:pPr>
            <w:r w:rsidRPr="00B57AE8">
              <w:rPr>
                <w:rFonts w:ascii="Calibri" w:hAnsi="Calibri"/>
                <w:color w:val="000000"/>
                <w:sz w:val="20"/>
                <w:szCs w:val="20"/>
              </w:rPr>
              <w:t>104</w:t>
            </w:r>
          </w:p>
        </w:tc>
      </w:tr>
      <w:tr w:rsidR="00823D45" w:rsidTr="00DC758E">
        <w:trPr>
          <w:trHeight w:val="314"/>
        </w:trPr>
        <w:tc>
          <w:tcPr>
            <w:tcW w:w="1644" w:type="pct"/>
          </w:tcPr>
          <w:p w:rsidR="00823D45" w:rsidRPr="00B57AE8" w:rsidRDefault="00823D45" w:rsidP="00B57AE8">
            <w:pPr>
              <w:rPr>
                <w:rFonts w:ascii="Calibri" w:hAnsi="Calibri"/>
                <w:color w:val="000000"/>
                <w:sz w:val="20"/>
                <w:szCs w:val="20"/>
              </w:rPr>
            </w:pPr>
            <w:r w:rsidRPr="00B57AE8">
              <w:rPr>
                <w:rFonts w:ascii="Calibri" w:hAnsi="Calibri"/>
                <w:color w:val="000000"/>
                <w:sz w:val="20"/>
                <w:szCs w:val="20"/>
              </w:rPr>
              <w:t>L</w:t>
            </w:r>
            <w:r w:rsidR="00CA57E5" w:rsidRPr="00B57AE8">
              <w:rPr>
                <w:rFonts w:ascii="Calibri" w:hAnsi="Calibri"/>
                <w:color w:val="000000"/>
                <w:sz w:val="20"/>
                <w:szCs w:val="20"/>
              </w:rPr>
              <w:t>azuli Bunting</w:t>
            </w:r>
          </w:p>
        </w:tc>
        <w:tc>
          <w:tcPr>
            <w:tcW w:w="768" w:type="pct"/>
          </w:tcPr>
          <w:p w:rsidR="00823D45" w:rsidRPr="00B57AE8" w:rsidRDefault="00C276D9" w:rsidP="00F45D41">
            <w:pPr>
              <w:jc w:val="center"/>
              <w:rPr>
                <w:rFonts w:ascii="Calibri" w:hAnsi="Calibri"/>
                <w:color w:val="000000"/>
                <w:sz w:val="20"/>
                <w:szCs w:val="20"/>
              </w:rPr>
            </w:pPr>
            <w:r w:rsidRPr="00B57AE8">
              <w:rPr>
                <w:rFonts w:ascii="Calibri" w:hAnsi="Calibri"/>
                <w:color w:val="000000"/>
                <w:sz w:val="20"/>
                <w:szCs w:val="20"/>
              </w:rPr>
              <w:t>167</w:t>
            </w:r>
          </w:p>
        </w:tc>
        <w:tc>
          <w:tcPr>
            <w:tcW w:w="860" w:type="pct"/>
          </w:tcPr>
          <w:p w:rsidR="00823D45" w:rsidRPr="00B57AE8" w:rsidRDefault="00CD221E" w:rsidP="00F45D41">
            <w:pPr>
              <w:jc w:val="center"/>
              <w:rPr>
                <w:rFonts w:ascii="Calibri" w:hAnsi="Calibri"/>
                <w:color w:val="000000"/>
                <w:sz w:val="20"/>
                <w:szCs w:val="20"/>
              </w:rPr>
            </w:pPr>
            <w:r w:rsidRPr="00B57AE8">
              <w:rPr>
                <w:rFonts w:ascii="Calibri" w:hAnsi="Calibri"/>
                <w:color w:val="000000"/>
                <w:sz w:val="20"/>
                <w:szCs w:val="20"/>
              </w:rPr>
              <w:t>179</w:t>
            </w:r>
          </w:p>
        </w:tc>
        <w:tc>
          <w:tcPr>
            <w:tcW w:w="960" w:type="pct"/>
          </w:tcPr>
          <w:p w:rsidR="00823D45" w:rsidRPr="00B57AE8" w:rsidRDefault="0078508C" w:rsidP="00F45D41">
            <w:pPr>
              <w:jc w:val="center"/>
              <w:rPr>
                <w:rFonts w:ascii="Calibri" w:hAnsi="Calibri"/>
                <w:color w:val="000000"/>
                <w:sz w:val="20"/>
                <w:szCs w:val="20"/>
              </w:rPr>
            </w:pPr>
            <w:r w:rsidRPr="00B57AE8">
              <w:rPr>
                <w:rFonts w:ascii="Calibri" w:hAnsi="Calibri"/>
                <w:color w:val="000000"/>
                <w:sz w:val="20"/>
                <w:szCs w:val="20"/>
              </w:rPr>
              <w:t>117</w:t>
            </w:r>
          </w:p>
        </w:tc>
        <w:tc>
          <w:tcPr>
            <w:tcW w:w="768" w:type="pct"/>
          </w:tcPr>
          <w:p w:rsidR="00823D45" w:rsidRPr="00B57AE8" w:rsidRDefault="00823D45" w:rsidP="00F45D41">
            <w:pPr>
              <w:jc w:val="center"/>
              <w:rPr>
                <w:rFonts w:ascii="Calibri" w:hAnsi="Calibri"/>
                <w:color w:val="000000"/>
                <w:sz w:val="20"/>
                <w:szCs w:val="20"/>
              </w:rPr>
            </w:pPr>
            <w:r w:rsidRPr="00B57AE8">
              <w:rPr>
                <w:rFonts w:ascii="Calibri" w:hAnsi="Calibri"/>
                <w:color w:val="000000"/>
                <w:sz w:val="20"/>
                <w:szCs w:val="20"/>
              </w:rPr>
              <w:t>92</w:t>
            </w:r>
          </w:p>
        </w:tc>
      </w:tr>
      <w:tr w:rsidR="00823D45" w:rsidTr="00DC758E">
        <w:trPr>
          <w:trHeight w:val="314"/>
        </w:trPr>
        <w:tc>
          <w:tcPr>
            <w:tcW w:w="1644" w:type="pct"/>
          </w:tcPr>
          <w:p w:rsidR="00823D45" w:rsidRPr="00B57AE8" w:rsidRDefault="00823D45" w:rsidP="00B57AE8">
            <w:pPr>
              <w:rPr>
                <w:rFonts w:ascii="Calibri" w:hAnsi="Calibri"/>
                <w:color w:val="000000"/>
                <w:sz w:val="20"/>
                <w:szCs w:val="20"/>
              </w:rPr>
            </w:pPr>
            <w:r w:rsidRPr="00B57AE8">
              <w:rPr>
                <w:rFonts w:ascii="Calibri" w:hAnsi="Calibri"/>
                <w:color w:val="000000"/>
                <w:sz w:val="20"/>
                <w:szCs w:val="20"/>
              </w:rPr>
              <w:t>S</w:t>
            </w:r>
            <w:r w:rsidR="00CA57E5" w:rsidRPr="00B57AE8">
              <w:rPr>
                <w:rFonts w:ascii="Calibri" w:hAnsi="Calibri"/>
                <w:color w:val="000000"/>
                <w:sz w:val="20"/>
                <w:szCs w:val="20"/>
              </w:rPr>
              <w:t>ong Sparrow</w:t>
            </w:r>
          </w:p>
        </w:tc>
        <w:tc>
          <w:tcPr>
            <w:tcW w:w="768" w:type="pct"/>
          </w:tcPr>
          <w:p w:rsidR="00823D45" w:rsidRPr="00B57AE8" w:rsidRDefault="00C276D9" w:rsidP="00F45D41">
            <w:pPr>
              <w:jc w:val="center"/>
              <w:rPr>
                <w:rFonts w:ascii="Calibri" w:hAnsi="Calibri"/>
                <w:color w:val="000000"/>
                <w:sz w:val="20"/>
                <w:szCs w:val="20"/>
              </w:rPr>
            </w:pPr>
            <w:r w:rsidRPr="00B57AE8">
              <w:rPr>
                <w:rFonts w:ascii="Calibri" w:hAnsi="Calibri"/>
                <w:color w:val="000000"/>
                <w:sz w:val="20"/>
                <w:szCs w:val="20"/>
              </w:rPr>
              <w:t>82</w:t>
            </w:r>
          </w:p>
        </w:tc>
        <w:tc>
          <w:tcPr>
            <w:tcW w:w="860" w:type="pct"/>
          </w:tcPr>
          <w:p w:rsidR="00823D45" w:rsidRPr="00B57AE8" w:rsidRDefault="00CD221E" w:rsidP="00F45D41">
            <w:pPr>
              <w:jc w:val="center"/>
              <w:rPr>
                <w:rFonts w:ascii="Calibri" w:hAnsi="Calibri"/>
                <w:color w:val="000000"/>
                <w:sz w:val="20"/>
                <w:szCs w:val="20"/>
              </w:rPr>
            </w:pPr>
            <w:r w:rsidRPr="00B57AE8">
              <w:rPr>
                <w:rFonts w:ascii="Calibri" w:hAnsi="Calibri"/>
                <w:color w:val="000000"/>
                <w:sz w:val="20"/>
                <w:szCs w:val="20"/>
              </w:rPr>
              <w:t>77</w:t>
            </w:r>
          </w:p>
        </w:tc>
        <w:tc>
          <w:tcPr>
            <w:tcW w:w="960" w:type="pct"/>
          </w:tcPr>
          <w:p w:rsidR="00823D45" w:rsidRPr="00B57AE8" w:rsidRDefault="0078508C" w:rsidP="00F45D41">
            <w:pPr>
              <w:jc w:val="center"/>
              <w:rPr>
                <w:rFonts w:ascii="Calibri" w:hAnsi="Calibri"/>
                <w:color w:val="000000"/>
                <w:sz w:val="20"/>
                <w:szCs w:val="20"/>
              </w:rPr>
            </w:pPr>
            <w:r w:rsidRPr="00B57AE8">
              <w:rPr>
                <w:rFonts w:ascii="Calibri" w:hAnsi="Calibri"/>
                <w:color w:val="000000"/>
                <w:sz w:val="20"/>
                <w:szCs w:val="20"/>
              </w:rPr>
              <w:t>32</w:t>
            </w:r>
          </w:p>
        </w:tc>
        <w:tc>
          <w:tcPr>
            <w:tcW w:w="768" w:type="pct"/>
          </w:tcPr>
          <w:p w:rsidR="00823D45" w:rsidRPr="00B57AE8" w:rsidRDefault="00823D45" w:rsidP="00F45D41">
            <w:pPr>
              <w:jc w:val="center"/>
              <w:rPr>
                <w:rFonts w:ascii="Calibri" w:hAnsi="Calibri"/>
                <w:color w:val="000000"/>
                <w:sz w:val="20"/>
                <w:szCs w:val="20"/>
              </w:rPr>
            </w:pPr>
            <w:r w:rsidRPr="00B57AE8">
              <w:rPr>
                <w:rFonts w:ascii="Calibri" w:hAnsi="Calibri"/>
                <w:color w:val="000000"/>
                <w:sz w:val="20"/>
                <w:szCs w:val="20"/>
              </w:rPr>
              <w:t>69</w:t>
            </w:r>
          </w:p>
        </w:tc>
      </w:tr>
      <w:tr w:rsidR="00823D45" w:rsidTr="00DC758E">
        <w:trPr>
          <w:trHeight w:val="314"/>
        </w:trPr>
        <w:tc>
          <w:tcPr>
            <w:tcW w:w="1644" w:type="pct"/>
          </w:tcPr>
          <w:p w:rsidR="00823D45" w:rsidRPr="00B57AE8" w:rsidRDefault="00823D45" w:rsidP="00B57AE8">
            <w:pPr>
              <w:rPr>
                <w:rFonts w:ascii="Calibri" w:hAnsi="Calibri"/>
                <w:color w:val="000000"/>
                <w:sz w:val="20"/>
                <w:szCs w:val="20"/>
              </w:rPr>
            </w:pPr>
            <w:r w:rsidRPr="00B57AE8">
              <w:rPr>
                <w:rFonts w:ascii="Calibri" w:hAnsi="Calibri"/>
                <w:color w:val="000000"/>
                <w:sz w:val="20"/>
                <w:szCs w:val="20"/>
              </w:rPr>
              <w:t>M</w:t>
            </w:r>
            <w:r w:rsidR="00CA57E5" w:rsidRPr="00B57AE8">
              <w:rPr>
                <w:rFonts w:ascii="Calibri" w:hAnsi="Calibri"/>
                <w:color w:val="000000"/>
                <w:sz w:val="20"/>
                <w:szCs w:val="20"/>
              </w:rPr>
              <w:t>ourning Dove</w:t>
            </w:r>
          </w:p>
        </w:tc>
        <w:tc>
          <w:tcPr>
            <w:tcW w:w="768" w:type="pct"/>
          </w:tcPr>
          <w:p w:rsidR="00823D45" w:rsidRPr="00B57AE8" w:rsidRDefault="00C276D9" w:rsidP="00F45D41">
            <w:pPr>
              <w:jc w:val="center"/>
              <w:rPr>
                <w:rFonts w:ascii="Calibri" w:hAnsi="Calibri"/>
                <w:color w:val="000000"/>
                <w:sz w:val="20"/>
                <w:szCs w:val="20"/>
              </w:rPr>
            </w:pPr>
            <w:r w:rsidRPr="00B57AE8">
              <w:rPr>
                <w:rFonts w:ascii="Calibri" w:hAnsi="Calibri"/>
                <w:color w:val="000000"/>
                <w:sz w:val="20"/>
                <w:szCs w:val="20"/>
              </w:rPr>
              <w:t>46</w:t>
            </w:r>
          </w:p>
        </w:tc>
        <w:tc>
          <w:tcPr>
            <w:tcW w:w="860" w:type="pct"/>
          </w:tcPr>
          <w:p w:rsidR="00823D45" w:rsidRPr="00B57AE8" w:rsidRDefault="00791B4F" w:rsidP="00F45D41">
            <w:pPr>
              <w:jc w:val="center"/>
              <w:rPr>
                <w:rFonts w:ascii="Calibri" w:hAnsi="Calibri"/>
                <w:color w:val="000000"/>
                <w:sz w:val="20"/>
                <w:szCs w:val="20"/>
              </w:rPr>
            </w:pPr>
            <w:r w:rsidRPr="00B57AE8">
              <w:rPr>
                <w:rFonts w:ascii="Calibri" w:hAnsi="Calibri"/>
                <w:color w:val="000000"/>
                <w:sz w:val="20"/>
                <w:szCs w:val="20"/>
              </w:rPr>
              <w:t>50</w:t>
            </w:r>
          </w:p>
        </w:tc>
        <w:tc>
          <w:tcPr>
            <w:tcW w:w="960" w:type="pct"/>
          </w:tcPr>
          <w:p w:rsidR="00823D45" w:rsidRPr="00B57AE8" w:rsidRDefault="0078508C" w:rsidP="00F45D41">
            <w:pPr>
              <w:jc w:val="center"/>
              <w:rPr>
                <w:rFonts w:ascii="Calibri" w:hAnsi="Calibri"/>
                <w:color w:val="000000"/>
                <w:sz w:val="20"/>
                <w:szCs w:val="20"/>
              </w:rPr>
            </w:pPr>
            <w:r w:rsidRPr="00B57AE8">
              <w:rPr>
                <w:rFonts w:ascii="Calibri" w:hAnsi="Calibri"/>
                <w:color w:val="000000"/>
                <w:sz w:val="20"/>
                <w:szCs w:val="20"/>
              </w:rPr>
              <w:t>26</w:t>
            </w:r>
          </w:p>
        </w:tc>
        <w:tc>
          <w:tcPr>
            <w:tcW w:w="768" w:type="pct"/>
          </w:tcPr>
          <w:p w:rsidR="00823D45" w:rsidRPr="00B57AE8" w:rsidRDefault="00823D45" w:rsidP="00F45D41">
            <w:pPr>
              <w:jc w:val="center"/>
              <w:rPr>
                <w:rFonts w:ascii="Calibri" w:hAnsi="Calibri"/>
                <w:color w:val="000000"/>
                <w:sz w:val="20"/>
                <w:szCs w:val="20"/>
              </w:rPr>
            </w:pPr>
            <w:r w:rsidRPr="00B57AE8">
              <w:rPr>
                <w:rFonts w:ascii="Calibri" w:hAnsi="Calibri"/>
                <w:color w:val="000000"/>
                <w:sz w:val="20"/>
                <w:szCs w:val="20"/>
              </w:rPr>
              <w:t>66</w:t>
            </w:r>
          </w:p>
        </w:tc>
      </w:tr>
      <w:tr w:rsidR="00823D45" w:rsidTr="00DC758E">
        <w:trPr>
          <w:trHeight w:val="314"/>
        </w:trPr>
        <w:tc>
          <w:tcPr>
            <w:tcW w:w="1644" w:type="pct"/>
          </w:tcPr>
          <w:p w:rsidR="00823D45" w:rsidRPr="00B57AE8" w:rsidRDefault="00823D45" w:rsidP="00B57AE8">
            <w:pPr>
              <w:rPr>
                <w:rFonts w:ascii="Calibri" w:hAnsi="Calibri"/>
                <w:color w:val="000000"/>
                <w:sz w:val="20"/>
                <w:szCs w:val="20"/>
              </w:rPr>
            </w:pPr>
            <w:proofErr w:type="spellStart"/>
            <w:r w:rsidRPr="00B57AE8">
              <w:rPr>
                <w:rFonts w:ascii="Calibri" w:hAnsi="Calibri"/>
                <w:color w:val="000000"/>
                <w:sz w:val="20"/>
                <w:szCs w:val="20"/>
              </w:rPr>
              <w:t>S</w:t>
            </w:r>
            <w:r w:rsidR="00CA57E5" w:rsidRPr="00B57AE8">
              <w:rPr>
                <w:rFonts w:ascii="Calibri" w:hAnsi="Calibri"/>
                <w:color w:val="000000"/>
                <w:sz w:val="20"/>
                <w:szCs w:val="20"/>
              </w:rPr>
              <w:t>wainson’s</w:t>
            </w:r>
            <w:proofErr w:type="spellEnd"/>
            <w:r w:rsidR="00CA57E5" w:rsidRPr="00B57AE8">
              <w:rPr>
                <w:rFonts w:ascii="Calibri" w:hAnsi="Calibri"/>
                <w:color w:val="000000"/>
                <w:sz w:val="20"/>
                <w:szCs w:val="20"/>
              </w:rPr>
              <w:t xml:space="preserve"> Thrush</w:t>
            </w:r>
          </w:p>
        </w:tc>
        <w:tc>
          <w:tcPr>
            <w:tcW w:w="768" w:type="pct"/>
          </w:tcPr>
          <w:p w:rsidR="00823D45" w:rsidRPr="00B57AE8" w:rsidRDefault="00C276D9" w:rsidP="00F45D41">
            <w:pPr>
              <w:jc w:val="center"/>
              <w:rPr>
                <w:rFonts w:ascii="Calibri" w:hAnsi="Calibri"/>
                <w:color w:val="000000"/>
                <w:sz w:val="20"/>
                <w:szCs w:val="20"/>
              </w:rPr>
            </w:pPr>
            <w:r w:rsidRPr="00B57AE8">
              <w:rPr>
                <w:rFonts w:ascii="Calibri" w:hAnsi="Calibri"/>
                <w:color w:val="000000"/>
                <w:sz w:val="20"/>
                <w:szCs w:val="20"/>
              </w:rPr>
              <w:t>91</w:t>
            </w:r>
          </w:p>
        </w:tc>
        <w:tc>
          <w:tcPr>
            <w:tcW w:w="860" w:type="pct"/>
          </w:tcPr>
          <w:p w:rsidR="00823D45" w:rsidRPr="00B57AE8" w:rsidRDefault="00CD221E" w:rsidP="00F45D41">
            <w:pPr>
              <w:jc w:val="center"/>
              <w:rPr>
                <w:rFonts w:ascii="Calibri" w:hAnsi="Calibri"/>
                <w:color w:val="000000"/>
                <w:sz w:val="20"/>
                <w:szCs w:val="20"/>
              </w:rPr>
            </w:pPr>
            <w:r w:rsidRPr="00B57AE8">
              <w:rPr>
                <w:rFonts w:ascii="Calibri" w:hAnsi="Calibri"/>
                <w:color w:val="000000"/>
                <w:sz w:val="20"/>
                <w:szCs w:val="20"/>
              </w:rPr>
              <w:t>69</w:t>
            </w:r>
          </w:p>
        </w:tc>
        <w:tc>
          <w:tcPr>
            <w:tcW w:w="960" w:type="pct"/>
          </w:tcPr>
          <w:p w:rsidR="00823D45" w:rsidRPr="00B57AE8" w:rsidRDefault="0078508C" w:rsidP="00F45D41">
            <w:pPr>
              <w:jc w:val="center"/>
              <w:rPr>
                <w:rFonts w:ascii="Calibri" w:hAnsi="Calibri"/>
                <w:color w:val="000000"/>
                <w:sz w:val="20"/>
                <w:szCs w:val="20"/>
              </w:rPr>
            </w:pPr>
            <w:r w:rsidRPr="00B57AE8">
              <w:rPr>
                <w:rFonts w:ascii="Calibri" w:hAnsi="Calibri"/>
                <w:color w:val="000000"/>
                <w:sz w:val="20"/>
                <w:szCs w:val="20"/>
              </w:rPr>
              <w:t>47</w:t>
            </w:r>
          </w:p>
        </w:tc>
        <w:tc>
          <w:tcPr>
            <w:tcW w:w="768" w:type="pct"/>
          </w:tcPr>
          <w:p w:rsidR="00823D45" w:rsidRPr="00B57AE8" w:rsidRDefault="00823D45" w:rsidP="00F45D41">
            <w:pPr>
              <w:jc w:val="center"/>
              <w:rPr>
                <w:rFonts w:ascii="Calibri" w:hAnsi="Calibri"/>
                <w:color w:val="000000"/>
                <w:sz w:val="20"/>
                <w:szCs w:val="20"/>
              </w:rPr>
            </w:pPr>
            <w:r w:rsidRPr="00B57AE8">
              <w:rPr>
                <w:rFonts w:ascii="Calibri" w:hAnsi="Calibri"/>
                <w:color w:val="000000"/>
                <w:sz w:val="20"/>
                <w:szCs w:val="20"/>
              </w:rPr>
              <w:t>65</w:t>
            </w:r>
          </w:p>
        </w:tc>
      </w:tr>
      <w:tr w:rsidR="00823D45" w:rsidTr="00DC758E">
        <w:trPr>
          <w:trHeight w:val="314"/>
        </w:trPr>
        <w:tc>
          <w:tcPr>
            <w:tcW w:w="1644" w:type="pct"/>
          </w:tcPr>
          <w:p w:rsidR="00823D45" w:rsidRPr="00B57AE8" w:rsidRDefault="00823D45" w:rsidP="00B57AE8">
            <w:pPr>
              <w:rPr>
                <w:rFonts w:ascii="Calibri" w:hAnsi="Calibri"/>
                <w:color w:val="000000"/>
                <w:sz w:val="20"/>
                <w:szCs w:val="20"/>
              </w:rPr>
            </w:pPr>
            <w:r w:rsidRPr="00B57AE8">
              <w:rPr>
                <w:rFonts w:ascii="Calibri" w:hAnsi="Calibri"/>
                <w:color w:val="000000"/>
                <w:sz w:val="20"/>
                <w:szCs w:val="20"/>
              </w:rPr>
              <w:t>C</w:t>
            </w:r>
            <w:r w:rsidR="00CA57E5" w:rsidRPr="00B57AE8">
              <w:rPr>
                <w:rFonts w:ascii="Calibri" w:hAnsi="Calibri"/>
                <w:color w:val="000000"/>
                <w:sz w:val="20"/>
                <w:szCs w:val="20"/>
              </w:rPr>
              <w:t>ordilleran Flycatcher</w:t>
            </w:r>
          </w:p>
        </w:tc>
        <w:tc>
          <w:tcPr>
            <w:tcW w:w="768" w:type="pct"/>
          </w:tcPr>
          <w:p w:rsidR="00823D45" w:rsidRPr="00B57AE8" w:rsidRDefault="00C276D9" w:rsidP="00F45D41">
            <w:pPr>
              <w:jc w:val="center"/>
              <w:rPr>
                <w:rFonts w:ascii="Calibri" w:hAnsi="Calibri"/>
                <w:color w:val="000000"/>
                <w:sz w:val="20"/>
                <w:szCs w:val="20"/>
              </w:rPr>
            </w:pPr>
            <w:r w:rsidRPr="00B57AE8">
              <w:rPr>
                <w:rFonts w:ascii="Calibri" w:hAnsi="Calibri"/>
                <w:color w:val="000000"/>
                <w:sz w:val="20"/>
                <w:szCs w:val="20"/>
              </w:rPr>
              <w:t>76</w:t>
            </w:r>
          </w:p>
        </w:tc>
        <w:tc>
          <w:tcPr>
            <w:tcW w:w="860" w:type="pct"/>
          </w:tcPr>
          <w:p w:rsidR="00823D45" w:rsidRPr="00B57AE8" w:rsidRDefault="00CD221E" w:rsidP="00F45D41">
            <w:pPr>
              <w:jc w:val="center"/>
              <w:rPr>
                <w:rFonts w:ascii="Calibri" w:hAnsi="Calibri"/>
                <w:color w:val="000000"/>
                <w:sz w:val="20"/>
                <w:szCs w:val="20"/>
              </w:rPr>
            </w:pPr>
            <w:r w:rsidRPr="00B57AE8">
              <w:rPr>
                <w:rFonts w:ascii="Calibri" w:hAnsi="Calibri"/>
                <w:color w:val="000000"/>
                <w:sz w:val="20"/>
                <w:szCs w:val="20"/>
              </w:rPr>
              <w:t>68</w:t>
            </w:r>
          </w:p>
        </w:tc>
        <w:tc>
          <w:tcPr>
            <w:tcW w:w="960" w:type="pct"/>
          </w:tcPr>
          <w:p w:rsidR="00823D45" w:rsidRPr="00B57AE8" w:rsidRDefault="0078508C" w:rsidP="00F45D41">
            <w:pPr>
              <w:jc w:val="center"/>
              <w:rPr>
                <w:rFonts w:ascii="Calibri" w:hAnsi="Calibri"/>
                <w:color w:val="000000"/>
                <w:sz w:val="20"/>
                <w:szCs w:val="20"/>
              </w:rPr>
            </w:pPr>
            <w:r w:rsidRPr="00B57AE8">
              <w:rPr>
                <w:rFonts w:ascii="Calibri" w:hAnsi="Calibri"/>
                <w:color w:val="000000"/>
                <w:sz w:val="20"/>
                <w:szCs w:val="20"/>
              </w:rPr>
              <w:t>32</w:t>
            </w:r>
          </w:p>
        </w:tc>
        <w:tc>
          <w:tcPr>
            <w:tcW w:w="768" w:type="pct"/>
          </w:tcPr>
          <w:p w:rsidR="00823D45" w:rsidRPr="00B57AE8" w:rsidRDefault="00823D45" w:rsidP="00F45D41">
            <w:pPr>
              <w:jc w:val="center"/>
              <w:rPr>
                <w:rFonts w:ascii="Calibri" w:hAnsi="Calibri"/>
                <w:color w:val="000000"/>
                <w:sz w:val="20"/>
                <w:szCs w:val="20"/>
              </w:rPr>
            </w:pPr>
            <w:r w:rsidRPr="00B57AE8">
              <w:rPr>
                <w:rFonts w:ascii="Calibri" w:hAnsi="Calibri"/>
                <w:color w:val="000000"/>
                <w:sz w:val="20"/>
                <w:szCs w:val="20"/>
              </w:rPr>
              <w:t>48</w:t>
            </w:r>
          </w:p>
        </w:tc>
      </w:tr>
      <w:tr w:rsidR="00823D45" w:rsidTr="00DC758E">
        <w:trPr>
          <w:trHeight w:val="334"/>
        </w:trPr>
        <w:tc>
          <w:tcPr>
            <w:tcW w:w="1644" w:type="pct"/>
          </w:tcPr>
          <w:p w:rsidR="00823D45" w:rsidRPr="00B57AE8" w:rsidRDefault="00823D45" w:rsidP="00B57AE8">
            <w:pPr>
              <w:rPr>
                <w:rFonts w:ascii="Calibri" w:hAnsi="Calibri"/>
                <w:color w:val="000000"/>
                <w:sz w:val="20"/>
                <w:szCs w:val="20"/>
              </w:rPr>
            </w:pPr>
            <w:r w:rsidRPr="00B57AE8">
              <w:rPr>
                <w:rFonts w:ascii="Calibri" w:hAnsi="Calibri"/>
                <w:color w:val="000000"/>
                <w:sz w:val="20"/>
                <w:szCs w:val="20"/>
              </w:rPr>
              <w:t>W</w:t>
            </w:r>
            <w:r w:rsidR="00CA57E5" w:rsidRPr="00B57AE8">
              <w:rPr>
                <w:rFonts w:ascii="Calibri" w:hAnsi="Calibri"/>
                <w:color w:val="000000"/>
                <w:sz w:val="20"/>
                <w:szCs w:val="20"/>
              </w:rPr>
              <w:t>estern Tanager</w:t>
            </w:r>
          </w:p>
        </w:tc>
        <w:tc>
          <w:tcPr>
            <w:tcW w:w="768" w:type="pct"/>
          </w:tcPr>
          <w:p w:rsidR="00823D45" w:rsidRPr="00B57AE8" w:rsidRDefault="00C276D9" w:rsidP="00F45D41">
            <w:pPr>
              <w:jc w:val="center"/>
              <w:rPr>
                <w:rFonts w:ascii="Calibri" w:hAnsi="Calibri"/>
                <w:color w:val="000000"/>
                <w:sz w:val="20"/>
                <w:szCs w:val="20"/>
              </w:rPr>
            </w:pPr>
            <w:r w:rsidRPr="00B57AE8">
              <w:rPr>
                <w:rFonts w:ascii="Calibri" w:hAnsi="Calibri"/>
                <w:color w:val="000000"/>
                <w:sz w:val="20"/>
                <w:szCs w:val="20"/>
              </w:rPr>
              <w:t>95</w:t>
            </w:r>
          </w:p>
        </w:tc>
        <w:tc>
          <w:tcPr>
            <w:tcW w:w="860" w:type="pct"/>
          </w:tcPr>
          <w:p w:rsidR="00823D45" w:rsidRPr="00B57AE8" w:rsidRDefault="00CD221E" w:rsidP="00F45D41">
            <w:pPr>
              <w:jc w:val="center"/>
              <w:rPr>
                <w:rFonts w:ascii="Calibri" w:hAnsi="Calibri"/>
                <w:color w:val="000000"/>
                <w:sz w:val="20"/>
                <w:szCs w:val="20"/>
              </w:rPr>
            </w:pPr>
            <w:r w:rsidRPr="00B57AE8">
              <w:rPr>
                <w:rFonts w:ascii="Calibri" w:hAnsi="Calibri"/>
                <w:color w:val="000000"/>
                <w:sz w:val="20"/>
                <w:szCs w:val="20"/>
              </w:rPr>
              <w:t>66</w:t>
            </w:r>
          </w:p>
        </w:tc>
        <w:tc>
          <w:tcPr>
            <w:tcW w:w="960" w:type="pct"/>
          </w:tcPr>
          <w:p w:rsidR="00823D45" w:rsidRPr="00B57AE8" w:rsidRDefault="0078508C" w:rsidP="00F45D41">
            <w:pPr>
              <w:jc w:val="center"/>
              <w:rPr>
                <w:rFonts w:ascii="Calibri" w:hAnsi="Calibri"/>
                <w:color w:val="000000"/>
                <w:sz w:val="20"/>
                <w:szCs w:val="20"/>
              </w:rPr>
            </w:pPr>
            <w:r w:rsidRPr="00B57AE8">
              <w:rPr>
                <w:rFonts w:ascii="Calibri" w:hAnsi="Calibri"/>
                <w:color w:val="000000"/>
                <w:sz w:val="20"/>
                <w:szCs w:val="20"/>
              </w:rPr>
              <w:t>44</w:t>
            </w:r>
          </w:p>
        </w:tc>
        <w:tc>
          <w:tcPr>
            <w:tcW w:w="768" w:type="pct"/>
          </w:tcPr>
          <w:p w:rsidR="00823D45" w:rsidRPr="00B57AE8" w:rsidRDefault="00823D45" w:rsidP="00F45D41">
            <w:pPr>
              <w:jc w:val="center"/>
              <w:rPr>
                <w:rFonts w:ascii="Calibri" w:hAnsi="Calibri"/>
                <w:color w:val="000000"/>
                <w:sz w:val="20"/>
                <w:szCs w:val="20"/>
              </w:rPr>
            </w:pPr>
            <w:r w:rsidRPr="00B57AE8">
              <w:rPr>
                <w:rFonts w:ascii="Calibri" w:hAnsi="Calibri"/>
                <w:color w:val="000000"/>
                <w:sz w:val="20"/>
                <w:szCs w:val="20"/>
              </w:rPr>
              <w:t>40</w:t>
            </w:r>
          </w:p>
        </w:tc>
      </w:tr>
      <w:tr w:rsidR="00823D45" w:rsidTr="00DC758E">
        <w:trPr>
          <w:trHeight w:val="314"/>
        </w:trPr>
        <w:tc>
          <w:tcPr>
            <w:tcW w:w="1644" w:type="pct"/>
          </w:tcPr>
          <w:p w:rsidR="00823D45" w:rsidRPr="00B57AE8" w:rsidRDefault="00823D45" w:rsidP="00B57AE8">
            <w:pPr>
              <w:rPr>
                <w:rFonts w:ascii="Calibri" w:hAnsi="Calibri"/>
                <w:color w:val="000000"/>
                <w:sz w:val="20"/>
                <w:szCs w:val="20"/>
              </w:rPr>
            </w:pPr>
            <w:r w:rsidRPr="00B57AE8">
              <w:rPr>
                <w:rFonts w:ascii="Calibri" w:hAnsi="Calibri"/>
                <w:color w:val="000000"/>
                <w:sz w:val="20"/>
                <w:szCs w:val="20"/>
              </w:rPr>
              <w:t>B</w:t>
            </w:r>
            <w:r w:rsidR="00CA57E5" w:rsidRPr="00B57AE8">
              <w:rPr>
                <w:rFonts w:ascii="Calibri" w:hAnsi="Calibri"/>
                <w:color w:val="000000"/>
                <w:sz w:val="20"/>
                <w:szCs w:val="20"/>
              </w:rPr>
              <w:t>lack-capped Chickadee</w:t>
            </w:r>
          </w:p>
        </w:tc>
        <w:tc>
          <w:tcPr>
            <w:tcW w:w="768" w:type="pct"/>
          </w:tcPr>
          <w:p w:rsidR="00823D45" w:rsidRPr="00B57AE8" w:rsidRDefault="00C276D9" w:rsidP="00F45D41">
            <w:pPr>
              <w:jc w:val="center"/>
              <w:rPr>
                <w:rFonts w:ascii="Calibri" w:hAnsi="Calibri"/>
                <w:color w:val="000000"/>
                <w:sz w:val="20"/>
                <w:szCs w:val="20"/>
              </w:rPr>
            </w:pPr>
            <w:r w:rsidRPr="00B57AE8">
              <w:rPr>
                <w:rFonts w:ascii="Calibri" w:hAnsi="Calibri"/>
                <w:color w:val="000000"/>
                <w:sz w:val="20"/>
                <w:szCs w:val="20"/>
              </w:rPr>
              <w:t>76</w:t>
            </w:r>
          </w:p>
        </w:tc>
        <w:tc>
          <w:tcPr>
            <w:tcW w:w="860" w:type="pct"/>
          </w:tcPr>
          <w:p w:rsidR="00823D45" w:rsidRPr="00B57AE8" w:rsidRDefault="00CD221E" w:rsidP="00F45D41">
            <w:pPr>
              <w:jc w:val="center"/>
              <w:rPr>
                <w:rFonts w:ascii="Calibri" w:hAnsi="Calibri"/>
                <w:color w:val="000000"/>
                <w:sz w:val="20"/>
                <w:szCs w:val="20"/>
              </w:rPr>
            </w:pPr>
            <w:r w:rsidRPr="00B57AE8">
              <w:rPr>
                <w:rFonts w:ascii="Calibri" w:hAnsi="Calibri"/>
                <w:color w:val="000000"/>
                <w:sz w:val="20"/>
                <w:szCs w:val="20"/>
              </w:rPr>
              <w:t>87</w:t>
            </w:r>
          </w:p>
        </w:tc>
        <w:tc>
          <w:tcPr>
            <w:tcW w:w="960" w:type="pct"/>
          </w:tcPr>
          <w:p w:rsidR="00823D45" w:rsidRPr="00B57AE8" w:rsidRDefault="0078508C" w:rsidP="00F45D41">
            <w:pPr>
              <w:jc w:val="center"/>
              <w:rPr>
                <w:rFonts w:ascii="Calibri" w:hAnsi="Calibri"/>
                <w:color w:val="000000"/>
                <w:sz w:val="20"/>
                <w:szCs w:val="20"/>
              </w:rPr>
            </w:pPr>
            <w:r w:rsidRPr="00B57AE8">
              <w:rPr>
                <w:rFonts w:ascii="Calibri" w:hAnsi="Calibri"/>
                <w:color w:val="000000"/>
                <w:sz w:val="20"/>
                <w:szCs w:val="20"/>
              </w:rPr>
              <w:t>16</w:t>
            </w:r>
          </w:p>
        </w:tc>
        <w:tc>
          <w:tcPr>
            <w:tcW w:w="768" w:type="pct"/>
          </w:tcPr>
          <w:p w:rsidR="00823D45" w:rsidRPr="00B57AE8" w:rsidRDefault="00823D45" w:rsidP="00F45D41">
            <w:pPr>
              <w:jc w:val="center"/>
              <w:rPr>
                <w:rFonts w:ascii="Calibri" w:hAnsi="Calibri"/>
                <w:color w:val="000000"/>
                <w:sz w:val="20"/>
                <w:szCs w:val="20"/>
              </w:rPr>
            </w:pPr>
            <w:r w:rsidRPr="00B57AE8">
              <w:rPr>
                <w:rFonts w:ascii="Calibri" w:hAnsi="Calibri"/>
                <w:color w:val="000000"/>
                <w:sz w:val="20"/>
                <w:szCs w:val="20"/>
              </w:rPr>
              <w:t>34</w:t>
            </w:r>
          </w:p>
        </w:tc>
      </w:tr>
      <w:tr w:rsidR="00823D45" w:rsidTr="00DC758E">
        <w:trPr>
          <w:trHeight w:val="314"/>
        </w:trPr>
        <w:tc>
          <w:tcPr>
            <w:tcW w:w="1644" w:type="pct"/>
          </w:tcPr>
          <w:p w:rsidR="00823D45" w:rsidRPr="00B57AE8" w:rsidRDefault="00823D45" w:rsidP="00B57AE8">
            <w:pPr>
              <w:rPr>
                <w:rFonts w:ascii="Calibri" w:hAnsi="Calibri"/>
                <w:color w:val="000000"/>
                <w:sz w:val="20"/>
                <w:szCs w:val="20"/>
              </w:rPr>
            </w:pPr>
            <w:proofErr w:type="spellStart"/>
            <w:r w:rsidRPr="00B57AE8">
              <w:rPr>
                <w:rFonts w:ascii="Calibri" w:hAnsi="Calibri"/>
                <w:color w:val="000000"/>
                <w:sz w:val="20"/>
                <w:szCs w:val="20"/>
              </w:rPr>
              <w:t>M</w:t>
            </w:r>
            <w:r w:rsidR="00CA57E5" w:rsidRPr="00B57AE8">
              <w:rPr>
                <w:rFonts w:ascii="Calibri" w:hAnsi="Calibri"/>
                <w:color w:val="000000"/>
                <w:sz w:val="20"/>
                <w:szCs w:val="20"/>
              </w:rPr>
              <w:t>acGillivray’s</w:t>
            </w:r>
            <w:proofErr w:type="spellEnd"/>
            <w:r w:rsidR="00CA57E5" w:rsidRPr="00B57AE8">
              <w:rPr>
                <w:rFonts w:ascii="Calibri" w:hAnsi="Calibri"/>
                <w:color w:val="000000"/>
                <w:sz w:val="20"/>
                <w:szCs w:val="20"/>
              </w:rPr>
              <w:t xml:space="preserve"> Warbler</w:t>
            </w:r>
          </w:p>
        </w:tc>
        <w:tc>
          <w:tcPr>
            <w:tcW w:w="768" w:type="pct"/>
          </w:tcPr>
          <w:p w:rsidR="00823D45" w:rsidRPr="00B57AE8" w:rsidRDefault="00C276D9" w:rsidP="00F45D41">
            <w:pPr>
              <w:jc w:val="center"/>
              <w:rPr>
                <w:rFonts w:ascii="Calibri" w:hAnsi="Calibri"/>
                <w:color w:val="000000"/>
                <w:sz w:val="20"/>
                <w:szCs w:val="20"/>
              </w:rPr>
            </w:pPr>
            <w:r w:rsidRPr="00B57AE8">
              <w:rPr>
                <w:rFonts w:ascii="Calibri" w:hAnsi="Calibri"/>
                <w:color w:val="000000"/>
                <w:sz w:val="20"/>
                <w:szCs w:val="20"/>
              </w:rPr>
              <w:t>86</w:t>
            </w:r>
          </w:p>
        </w:tc>
        <w:tc>
          <w:tcPr>
            <w:tcW w:w="860" w:type="pct"/>
          </w:tcPr>
          <w:p w:rsidR="00823D45" w:rsidRPr="00B57AE8" w:rsidRDefault="00C901D2" w:rsidP="00F45D41">
            <w:pPr>
              <w:jc w:val="center"/>
              <w:rPr>
                <w:rFonts w:ascii="Calibri" w:hAnsi="Calibri"/>
                <w:color w:val="000000"/>
                <w:sz w:val="20"/>
                <w:szCs w:val="20"/>
              </w:rPr>
            </w:pPr>
            <w:r w:rsidRPr="00B57AE8">
              <w:rPr>
                <w:rFonts w:ascii="Calibri" w:hAnsi="Calibri"/>
                <w:color w:val="000000"/>
                <w:sz w:val="20"/>
                <w:szCs w:val="20"/>
              </w:rPr>
              <w:t>50</w:t>
            </w:r>
          </w:p>
        </w:tc>
        <w:tc>
          <w:tcPr>
            <w:tcW w:w="960" w:type="pct"/>
          </w:tcPr>
          <w:p w:rsidR="00823D45" w:rsidRPr="00B57AE8" w:rsidRDefault="0078508C" w:rsidP="00F45D41">
            <w:pPr>
              <w:jc w:val="center"/>
              <w:rPr>
                <w:rFonts w:ascii="Calibri" w:hAnsi="Calibri"/>
                <w:color w:val="000000"/>
                <w:sz w:val="20"/>
                <w:szCs w:val="20"/>
              </w:rPr>
            </w:pPr>
            <w:r w:rsidRPr="00B57AE8">
              <w:rPr>
                <w:rFonts w:ascii="Calibri" w:hAnsi="Calibri"/>
                <w:color w:val="000000"/>
                <w:sz w:val="20"/>
                <w:szCs w:val="20"/>
              </w:rPr>
              <w:t>24</w:t>
            </w:r>
          </w:p>
        </w:tc>
        <w:tc>
          <w:tcPr>
            <w:tcW w:w="768" w:type="pct"/>
          </w:tcPr>
          <w:p w:rsidR="00823D45" w:rsidRPr="00B57AE8" w:rsidRDefault="00823D45" w:rsidP="00F45D41">
            <w:pPr>
              <w:jc w:val="center"/>
              <w:rPr>
                <w:rFonts w:ascii="Calibri" w:hAnsi="Calibri"/>
                <w:color w:val="000000"/>
                <w:sz w:val="20"/>
                <w:szCs w:val="20"/>
              </w:rPr>
            </w:pPr>
            <w:r w:rsidRPr="00B57AE8">
              <w:rPr>
                <w:rFonts w:ascii="Calibri" w:hAnsi="Calibri"/>
                <w:color w:val="000000"/>
                <w:sz w:val="20"/>
                <w:szCs w:val="20"/>
              </w:rPr>
              <w:t>34</w:t>
            </w:r>
          </w:p>
        </w:tc>
      </w:tr>
      <w:tr w:rsidR="00823D45" w:rsidTr="00DC758E">
        <w:trPr>
          <w:trHeight w:val="314"/>
        </w:trPr>
        <w:tc>
          <w:tcPr>
            <w:tcW w:w="1644" w:type="pct"/>
          </w:tcPr>
          <w:p w:rsidR="00823D45" w:rsidRPr="00B57AE8" w:rsidRDefault="00823D45" w:rsidP="00B57AE8">
            <w:pPr>
              <w:rPr>
                <w:rFonts w:ascii="Calibri" w:hAnsi="Calibri"/>
                <w:color w:val="000000"/>
                <w:sz w:val="20"/>
                <w:szCs w:val="20"/>
              </w:rPr>
            </w:pPr>
            <w:r w:rsidRPr="00B57AE8">
              <w:rPr>
                <w:rFonts w:ascii="Calibri" w:hAnsi="Calibri"/>
                <w:color w:val="000000"/>
                <w:sz w:val="20"/>
                <w:szCs w:val="20"/>
              </w:rPr>
              <w:t>C</w:t>
            </w:r>
            <w:r w:rsidR="00CA57E5" w:rsidRPr="00B57AE8">
              <w:rPr>
                <w:rFonts w:ascii="Calibri" w:hAnsi="Calibri"/>
                <w:color w:val="000000"/>
                <w:sz w:val="20"/>
                <w:szCs w:val="20"/>
              </w:rPr>
              <w:t>hipping Sparrow</w:t>
            </w:r>
          </w:p>
        </w:tc>
        <w:tc>
          <w:tcPr>
            <w:tcW w:w="768" w:type="pct"/>
          </w:tcPr>
          <w:p w:rsidR="00823D45" w:rsidRPr="00B57AE8" w:rsidRDefault="00C276D9" w:rsidP="00F45D41">
            <w:pPr>
              <w:jc w:val="center"/>
              <w:rPr>
                <w:rFonts w:ascii="Calibri" w:hAnsi="Calibri"/>
                <w:color w:val="000000"/>
                <w:sz w:val="20"/>
                <w:szCs w:val="20"/>
              </w:rPr>
            </w:pPr>
            <w:r w:rsidRPr="00B57AE8">
              <w:rPr>
                <w:rFonts w:ascii="Calibri" w:hAnsi="Calibri"/>
                <w:color w:val="000000"/>
                <w:sz w:val="20"/>
                <w:szCs w:val="20"/>
              </w:rPr>
              <w:t>29</w:t>
            </w:r>
          </w:p>
        </w:tc>
        <w:tc>
          <w:tcPr>
            <w:tcW w:w="860" w:type="pct"/>
          </w:tcPr>
          <w:p w:rsidR="00823D45" w:rsidRPr="00B57AE8" w:rsidRDefault="00CD221E" w:rsidP="00F45D41">
            <w:pPr>
              <w:jc w:val="center"/>
              <w:rPr>
                <w:rFonts w:ascii="Calibri" w:hAnsi="Calibri"/>
                <w:color w:val="000000"/>
                <w:sz w:val="20"/>
                <w:szCs w:val="20"/>
              </w:rPr>
            </w:pPr>
            <w:r w:rsidRPr="00B57AE8">
              <w:rPr>
                <w:rFonts w:ascii="Calibri" w:hAnsi="Calibri"/>
                <w:color w:val="000000"/>
                <w:sz w:val="20"/>
                <w:szCs w:val="20"/>
              </w:rPr>
              <w:t>57</w:t>
            </w:r>
          </w:p>
        </w:tc>
        <w:tc>
          <w:tcPr>
            <w:tcW w:w="960" w:type="pct"/>
          </w:tcPr>
          <w:p w:rsidR="00823D45" w:rsidRPr="00B57AE8" w:rsidRDefault="0078508C" w:rsidP="00F45D41">
            <w:pPr>
              <w:jc w:val="center"/>
              <w:rPr>
                <w:rFonts w:ascii="Calibri" w:hAnsi="Calibri"/>
                <w:color w:val="000000"/>
                <w:sz w:val="20"/>
                <w:szCs w:val="20"/>
              </w:rPr>
            </w:pPr>
            <w:r w:rsidRPr="00B57AE8">
              <w:rPr>
                <w:rFonts w:ascii="Calibri" w:hAnsi="Calibri"/>
                <w:color w:val="000000"/>
                <w:sz w:val="20"/>
                <w:szCs w:val="20"/>
              </w:rPr>
              <w:t>34</w:t>
            </w:r>
          </w:p>
        </w:tc>
        <w:tc>
          <w:tcPr>
            <w:tcW w:w="768" w:type="pct"/>
          </w:tcPr>
          <w:p w:rsidR="00823D45" w:rsidRPr="00B57AE8" w:rsidRDefault="00823D45" w:rsidP="00F45D41">
            <w:pPr>
              <w:jc w:val="center"/>
              <w:rPr>
                <w:rFonts w:ascii="Calibri" w:hAnsi="Calibri"/>
                <w:color w:val="000000"/>
                <w:sz w:val="20"/>
                <w:szCs w:val="20"/>
              </w:rPr>
            </w:pPr>
            <w:r w:rsidRPr="00B57AE8">
              <w:rPr>
                <w:rFonts w:ascii="Calibri" w:hAnsi="Calibri"/>
                <w:color w:val="000000"/>
                <w:sz w:val="20"/>
                <w:szCs w:val="20"/>
              </w:rPr>
              <w:t>27</w:t>
            </w:r>
          </w:p>
        </w:tc>
      </w:tr>
      <w:tr w:rsidR="00823D45" w:rsidTr="00DC758E">
        <w:trPr>
          <w:trHeight w:val="314"/>
        </w:trPr>
        <w:tc>
          <w:tcPr>
            <w:tcW w:w="1644" w:type="pct"/>
          </w:tcPr>
          <w:p w:rsidR="00823D45" w:rsidRPr="00B57AE8" w:rsidRDefault="00823D45" w:rsidP="00B57AE8">
            <w:pPr>
              <w:rPr>
                <w:rFonts w:ascii="Calibri" w:hAnsi="Calibri"/>
                <w:color w:val="000000"/>
                <w:sz w:val="20"/>
                <w:szCs w:val="20"/>
              </w:rPr>
            </w:pPr>
            <w:r w:rsidRPr="00B57AE8">
              <w:rPr>
                <w:rFonts w:ascii="Calibri" w:hAnsi="Calibri"/>
                <w:color w:val="000000"/>
                <w:sz w:val="20"/>
                <w:szCs w:val="20"/>
              </w:rPr>
              <w:t>B</w:t>
            </w:r>
            <w:r w:rsidR="00CA57E5" w:rsidRPr="00B57AE8">
              <w:rPr>
                <w:rFonts w:ascii="Calibri" w:hAnsi="Calibri"/>
                <w:color w:val="000000"/>
                <w:sz w:val="20"/>
                <w:szCs w:val="20"/>
              </w:rPr>
              <w:t>lack-headed Grosbeak</w:t>
            </w:r>
          </w:p>
        </w:tc>
        <w:tc>
          <w:tcPr>
            <w:tcW w:w="768" w:type="pct"/>
          </w:tcPr>
          <w:p w:rsidR="00823D45" w:rsidRPr="00B57AE8" w:rsidRDefault="00C276D9" w:rsidP="00F45D41">
            <w:pPr>
              <w:jc w:val="center"/>
              <w:rPr>
                <w:rFonts w:ascii="Calibri" w:hAnsi="Calibri"/>
                <w:color w:val="000000"/>
                <w:sz w:val="20"/>
                <w:szCs w:val="20"/>
              </w:rPr>
            </w:pPr>
            <w:r w:rsidRPr="00B57AE8">
              <w:rPr>
                <w:rFonts w:ascii="Calibri" w:hAnsi="Calibri"/>
                <w:color w:val="000000"/>
                <w:sz w:val="20"/>
                <w:szCs w:val="20"/>
              </w:rPr>
              <w:t>63</w:t>
            </w:r>
          </w:p>
        </w:tc>
        <w:tc>
          <w:tcPr>
            <w:tcW w:w="860" w:type="pct"/>
          </w:tcPr>
          <w:p w:rsidR="00823D45" w:rsidRPr="00B57AE8" w:rsidRDefault="0099513D" w:rsidP="00F45D41">
            <w:pPr>
              <w:jc w:val="center"/>
              <w:rPr>
                <w:rFonts w:ascii="Calibri" w:hAnsi="Calibri"/>
                <w:color w:val="000000"/>
                <w:sz w:val="20"/>
                <w:szCs w:val="20"/>
              </w:rPr>
            </w:pPr>
            <w:r w:rsidRPr="00B57AE8">
              <w:rPr>
                <w:rFonts w:ascii="Calibri" w:hAnsi="Calibri"/>
                <w:color w:val="000000"/>
                <w:sz w:val="20"/>
                <w:szCs w:val="20"/>
              </w:rPr>
              <w:t>24</w:t>
            </w:r>
          </w:p>
        </w:tc>
        <w:tc>
          <w:tcPr>
            <w:tcW w:w="960" w:type="pct"/>
          </w:tcPr>
          <w:p w:rsidR="00823D45" w:rsidRPr="00B57AE8" w:rsidRDefault="0078508C" w:rsidP="00F45D41">
            <w:pPr>
              <w:jc w:val="center"/>
              <w:rPr>
                <w:rFonts w:ascii="Calibri" w:hAnsi="Calibri"/>
                <w:color w:val="000000"/>
                <w:sz w:val="20"/>
                <w:szCs w:val="20"/>
              </w:rPr>
            </w:pPr>
            <w:r w:rsidRPr="00B57AE8">
              <w:rPr>
                <w:rFonts w:ascii="Calibri" w:hAnsi="Calibri"/>
                <w:color w:val="000000"/>
                <w:sz w:val="20"/>
                <w:szCs w:val="20"/>
              </w:rPr>
              <w:t>41</w:t>
            </w:r>
          </w:p>
        </w:tc>
        <w:tc>
          <w:tcPr>
            <w:tcW w:w="768" w:type="pct"/>
          </w:tcPr>
          <w:p w:rsidR="00823D45" w:rsidRPr="00B57AE8" w:rsidRDefault="00823D45" w:rsidP="00F45D41">
            <w:pPr>
              <w:jc w:val="center"/>
              <w:rPr>
                <w:rFonts w:ascii="Calibri" w:hAnsi="Calibri"/>
                <w:color w:val="000000"/>
                <w:sz w:val="20"/>
                <w:szCs w:val="20"/>
              </w:rPr>
            </w:pPr>
            <w:r w:rsidRPr="00B57AE8">
              <w:rPr>
                <w:rFonts w:ascii="Calibri" w:hAnsi="Calibri"/>
                <w:color w:val="000000"/>
                <w:sz w:val="20"/>
                <w:szCs w:val="20"/>
              </w:rPr>
              <w:t>24</w:t>
            </w:r>
          </w:p>
        </w:tc>
      </w:tr>
      <w:tr w:rsidR="00823D45" w:rsidTr="00DC758E">
        <w:trPr>
          <w:trHeight w:val="334"/>
        </w:trPr>
        <w:tc>
          <w:tcPr>
            <w:tcW w:w="1644" w:type="pct"/>
          </w:tcPr>
          <w:p w:rsidR="00823D45" w:rsidRPr="00B57AE8" w:rsidRDefault="00823D45" w:rsidP="00B57AE8">
            <w:pPr>
              <w:rPr>
                <w:rFonts w:ascii="Calibri" w:hAnsi="Calibri"/>
                <w:color w:val="000000"/>
                <w:sz w:val="20"/>
                <w:szCs w:val="20"/>
              </w:rPr>
            </w:pPr>
            <w:r w:rsidRPr="00B57AE8">
              <w:rPr>
                <w:rFonts w:ascii="Calibri" w:hAnsi="Calibri"/>
                <w:color w:val="000000"/>
                <w:sz w:val="20"/>
                <w:szCs w:val="20"/>
              </w:rPr>
              <w:t>H</w:t>
            </w:r>
            <w:r w:rsidR="00CA57E5" w:rsidRPr="00B57AE8">
              <w:rPr>
                <w:rFonts w:ascii="Calibri" w:hAnsi="Calibri"/>
                <w:color w:val="000000"/>
                <w:sz w:val="20"/>
                <w:szCs w:val="20"/>
              </w:rPr>
              <w:t>ouse Finch</w:t>
            </w:r>
          </w:p>
        </w:tc>
        <w:tc>
          <w:tcPr>
            <w:tcW w:w="768" w:type="pct"/>
          </w:tcPr>
          <w:p w:rsidR="00823D45" w:rsidRPr="00B57AE8" w:rsidRDefault="00C276D9" w:rsidP="00F45D41">
            <w:pPr>
              <w:jc w:val="center"/>
              <w:rPr>
                <w:rFonts w:ascii="Calibri" w:hAnsi="Calibri"/>
                <w:color w:val="000000"/>
                <w:sz w:val="20"/>
                <w:szCs w:val="20"/>
              </w:rPr>
            </w:pPr>
            <w:r w:rsidRPr="00B57AE8">
              <w:rPr>
                <w:rFonts w:ascii="Calibri" w:hAnsi="Calibri"/>
                <w:color w:val="000000"/>
                <w:sz w:val="20"/>
                <w:szCs w:val="20"/>
              </w:rPr>
              <w:t>7</w:t>
            </w:r>
          </w:p>
        </w:tc>
        <w:tc>
          <w:tcPr>
            <w:tcW w:w="860" w:type="pct"/>
          </w:tcPr>
          <w:p w:rsidR="00823D45" w:rsidRPr="00B57AE8" w:rsidRDefault="0099513D" w:rsidP="00F45D41">
            <w:pPr>
              <w:jc w:val="center"/>
              <w:rPr>
                <w:rFonts w:ascii="Calibri" w:hAnsi="Calibri"/>
                <w:color w:val="000000"/>
                <w:sz w:val="20"/>
                <w:szCs w:val="20"/>
              </w:rPr>
            </w:pPr>
            <w:r w:rsidRPr="00B57AE8">
              <w:rPr>
                <w:rFonts w:ascii="Calibri" w:hAnsi="Calibri"/>
                <w:color w:val="000000"/>
                <w:sz w:val="20"/>
                <w:szCs w:val="20"/>
              </w:rPr>
              <w:t>15</w:t>
            </w:r>
          </w:p>
        </w:tc>
        <w:tc>
          <w:tcPr>
            <w:tcW w:w="960" w:type="pct"/>
          </w:tcPr>
          <w:p w:rsidR="00823D45" w:rsidRPr="00B57AE8" w:rsidRDefault="00BF59D3" w:rsidP="00F45D41">
            <w:pPr>
              <w:jc w:val="center"/>
              <w:rPr>
                <w:rFonts w:ascii="Calibri" w:hAnsi="Calibri"/>
                <w:color w:val="000000"/>
                <w:sz w:val="20"/>
                <w:szCs w:val="20"/>
              </w:rPr>
            </w:pPr>
            <w:r w:rsidRPr="00B57AE8">
              <w:rPr>
                <w:rFonts w:ascii="Calibri" w:hAnsi="Calibri"/>
                <w:color w:val="000000"/>
                <w:sz w:val="20"/>
                <w:szCs w:val="20"/>
              </w:rPr>
              <w:t>7</w:t>
            </w:r>
          </w:p>
        </w:tc>
        <w:tc>
          <w:tcPr>
            <w:tcW w:w="768" w:type="pct"/>
          </w:tcPr>
          <w:p w:rsidR="00823D45" w:rsidRPr="00B57AE8" w:rsidRDefault="00823D45" w:rsidP="00F45D41">
            <w:pPr>
              <w:jc w:val="center"/>
              <w:rPr>
                <w:rFonts w:ascii="Calibri" w:hAnsi="Calibri"/>
                <w:color w:val="000000"/>
                <w:sz w:val="20"/>
                <w:szCs w:val="20"/>
              </w:rPr>
            </w:pPr>
            <w:r w:rsidRPr="00B57AE8">
              <w:rPr>
                <w:rFonts w:ascii="Calibri" w:hAnsi="Calibri"/>
                <w:color w:val="000000"/>
                <w:sz w:val="20"/>
                <w:szCs w:val="20"/>
              </w:rPr>
              <w:t>21</w:t>
            </w:r>
          </w:p>
        </w:tc>
      </w:tr>
      <w:tr w:rsidR="00823D45" w:rsidTr="00DC758E">
        <w:trPr>
          <w:trHeight w:val="314"/>
        </w:trPr>
        <w:tc>
          <w:tcPr>
            <w:tcW w:w="1644" w:type="pct"/>
          </w:tcPr>
          <w:p w:rsidR="00823D45" w:rsidRPr="00B57AE8" w:rsidRDefault="00823D45" w:rsidP="00B57AE8">
            <w:pPr>
              <w:rPr>
                <w:rFonts w:ascii="Calibri" w:hAnsi="Calibri"/>
                <w:color w:val="000000"/>
                <w:sz w:val="20"/>
                <w:szCs w:val="20"/>
              </w:rPr>
            </w:pPr>
            <w:r w:rsidRPr="00B57AE8">
              <w:rPr>
                <w:rFonts w:ascii="Calibri" w:hAnsi="Calibri"/>
                <w:color w:val="000000"/>
                <w:sz w:val="20"/>
                <w:szCs w:val="20"/>
              </w:rPr>
              <w:t>P</w:t>
            </w:r>
            <w:r w:rsidR="00CA57E5" w:rsidRPr="00B57AE8">
              <w:rPr>
                <w:rFonts w:ascii="Calibri" w:hAnsi="Calibri"/>
                <w:color w:val="000000"/>
                <w:sz w:val="20"/>
                <w:szCs w:val="20"/>
              </w:rPr>
              <w:t>ine Siskin</w:t>
            </w:r>
          </w:p>
        </w:tc>
        <w:tc>
          <w:tcPr>
            <w:tcW w:w="768" w:type="pct"/>
          </w:tcPr>
          <w:p w:rsidR="00823D45" w:rsidRPr="00B57AE8" w:rsidRDefault="00C276D9" w:rsidP="00F45D41">
            <w:pPr>
              <w:jc w:val="center"/>
              <w:rPr>
                <w:rFonts w:ascii="Calibri" w:hAnsi="Calibri"/>
                <w:color w:val="000000"/>
                <w:sz w:val="20"/>
                <w:szCs w:val="20"/>
              </w:rPr>
            </w:pPr>
            <w:r w:rsidRPr="00B57AE8">
              <w:rPr>
                <w:rFonts w:ascii="Calibri" w:hAnsi="Calibri"/>
                <w:color w:val="000000"/>
                <w:sz w:val="20"/>
                <w:szCs w:val="20"/>
              </w:rPr>
              <w:t>15</w:t>
            </w:r>
          </w:p>
        </w:tc>
        <w:tc>
          <w:tcPr>
            <w:tcW w:w="860" w:type="pct"/>
          </w:tcPr>
          <w:p w:rsidR="00823D45" w:rsidRPr="00B57AE8" w:rsidRDefault="0099513D" w:rsidP="00F45D41">
            <w:pPr>
              <w:jc w:val="center"/>
              <w:rPr>
                <w:rFonts w:ascii="Calibri" w:hAnsi="Calibri"/>
                <w:color w:val="000000"/>
                <w:sz w:val="20"/>
                <w:szCs w:val="20"/>
              </w:rPr>
            </w:pPr>
            <w:r w:rsidRPr="00B57AE8">
              <w:rPr>
                <w:rFonts w:ascii="Calibri" w:hAnsi="Calibri"/>
                <w:color w:val="000000"/>
                <w:sz w:val="20"/>
                <w:szCs w:val="20"/>
              </w:rPr>
              <w:t>9</w:t>
            </w:r>
          </w:p>
        </w:tc>
        <w:tc>
          <w:tcPr>
            <w:tcW w:w="960" w:type="pct"/>
          </w:tcPr>
          <w:p w:rsidR="00823D45" w:rsidRPr="00B57AE8" w:rsidRDefault="00C820FF" w:rsidP="00F45D41">
            <w:pPr>
              <w:jc w:val="center"/>
              <w:rPr>
                <w:rFonts w:ascii="Calibri" w:hAnsi="Calibri"/>
                <w:color w:val="000000"/>
                <w:sz w:val="20"/>
                <w:szCs w:val="20"/>
              </w:rPr>
            </w:pPr>
            <w:r w:rsidRPr="00B57AE8">
              <w:rPr>
                <w:rFonts w:ascii="Calibri" w:hAnsi="Calibri"/>
                <w:color w:val="000000"/>
                <w:sz w:val="20"/>
                <w:szCs w:val="20"/>
              </w:rPr>
              <w:t>4</w:t>
            </w:r>
          </w:p>
        </w:tc>
        <w:tc>
          <w:tcPr>
            <w:tcW w:w="768" w:type="pct"/>
          </w:tcPr>
          <w:p w:rsidR="00823D45" w:rsidRPr="00B57AE8" w:rsidRDefault="00823D45" w:rsidP="00F45D41">
            <w:pPr>
              <w:jc w:val="center"/>
              <w:rPr>
                <w:rFonts w:ascii="Calibri" w:hAnsi="Calibri"/>
                <w:color w:val="000000"/>
                <w:sz w:val="20"/>
                <w:szCs w:val="20"/>
              </w:rPr>
            </w:pPr>
            <w:r w:rsidRPr="00B57AE8">
              <w:rPr>
                <w:rFonts w:ascii="Calibri" w:hAnsi="Calibri"/>
                <w:color w:val="000000"/>
                <w:sz w:val="20"/>
                <w:szCs w:val="20"/>
              </w:rPr>
              <w:t>19</w:t>
            </w:r>
          </w:p>
        </w:tc>
      </w:tr>
      <w:tr w:rsidR="00823D45" w:rsidTr="00DC758E">
        <w:trPr>
          <w:trHeight w:val="314"/>
        </w:trPr>
        <w:tc>
          <w:tcPr>
            <w:tcW w:w="1644" w:type="pct"/>
          </w:tcPr>
          <w:p w:rsidR="00823D45" w:rsidRPr="00B57AE8" w:rsidRDefault="00823D45" w:rsidP="00B57AE8">
            <w:pPr>
              <w:rPr>
                <w:rFonts w:ascii="Calibri" w:hAnsi="Calibri"/>
                <w:color w:val="000000"/>
                <w:sz w:val="20"/>
                <w:szCs w:val="20"/>
              </w:rPr>
            </w:pPr>
            <w:proofErr w:type="spellStart"/>
            <w:r w:rsidRPr="00B57AE8">
              <w:rPr>
                <w:rFonts w:ascii="Calibri" w:hAnsi="Calibri"/>
                <w:color w:val="000000"/>
                <w:sz w:val="20"/>
                <w:szCs w:val="20"/>
              </w:rPr>
              <w:t>P</w:t>
            </w:r>
            <w:r w:rsidR="00CA57E5" w:rsidRPr="00B57AE8">
              <w:rPr>
                <w:rFonts w:ascii="Calibri" w:hAnsi="Calibri"/>
                <w:color w:val="000000"/>
                <w:sz w:val="20"/>
                <w:szCs w:val="20"/>
              </w:rPr>
              <w:t>lumbeous</w:t>
            </w:r>
            <w:proofErr w:type="spellEnd"/>
            <w:r w:rsidR="00CA57E5" w:rsidRPr="00B57AE8">
              <w:rPr>
                <w:rFonts w:ascii="Calibri" w:hAnsi="Calibri"/>
                <w:color w:val="000000"/>
                <w:sz w:val="20"/>
                <w:szCs w:val="20"/>
              </w:rPr>
              <w:t xml:space="preserve"> Vireo</w:t>
            </w:r>
          </w:p>
        </w:tc>
        <w:tc>
          <w:tcPr>
            <w:tcW w:w="768" w:type="pct"/>
          </w:tcPr>
          <w:p w:rsidR="00823D45" w:rsidRPr="00B57AE8" w:rsidRDefault="00C276D9" w:rsidP="00F45D41">
            <w:pPr>
              <w:jc w:val="center"/>
              <w:rPr>
                <w:rFonts w:ascii="Calibri" w:hAnsi="Calibri"/>
                <w:color w:val="000000"/>
                <w:sz w:val="20"/>
                <w:szCs w:val="20"/>
              </w:rPr>
            </w:pPr>
            <w:r w:rsidRPr="00B57AE8">
              <w:rPr>
                <w:rFonts w:ascii="Calibri" w:hAnsi="Calibri"/>
                <w:color w:val="000000"/>
                <w:sz w:val="20"/>
                <w:szCs w:val="20"/>
              </w:rPr>
              <w:t>5</w:t>
            </w:r>
          </w:p>
        </w:tc>
        <w:tc>
          <w:tcPr>
            <w:tcW w:w="860" w:type="pct"/>
          </w:tcPr>
          <w:p w:rsidR="00823D45" w:rsidRPr="00B57AE8" w:rsidRDefault="009B6D5E" w:rsidP="00F45D41">
            <w:pPr>
              <w:jc w:val="center"/>
              <w:rPr>
                <w:rFonts w:ascii="Calibri" w:hAnsi="Calibri"/>
                <w:color w:val="000000"/>
                <w:sz w:val="20"/>
                <w:szCs w:val="20"/>
              </w:rPr>
            </w:pPr>
            <w:r w:rsidRPr="00B57AE8">
              <w:rPr>
                <w:rFonts w:ascii="Calibri" w:hAnsi="Calibri"/>
                <w:color w:val="000000"/>
                <w:sz w:val="20"/>
                <w:szCs w:val="20"/>
              </w:rPr>
              <w:t>25</w:t>
            </w:r>
          </w:p>
        </w:tc>
        <w:tc>
          <w:tcPr>
            <w:tcW w:w="960" w:type="pct"/>
          </w:tcPr>
          <w:p w:rsidR="00823D45" w:rsidRPr="00B57AE8" w:rsidRDefault="0078508C" w:rsidP="00F45D41">
            <w:pPr>
              <w:jc w:val="center"/>
              <w:rPr>
                <w:rFonts w:ascii="Calibri" w:hAnsi="Calibri"/>
                <w:color w:val="000000"/>
                <w:sz w:val="20"/>
                <w:szCs w:val="20"/>
              </w:rPr>
            </w:pPr>
            <w:r w:rsidRPr="00B57AE8">
              <w:rPr>
                <w:rFonts w:ascii="Calibri" w:hAnsi="Calibri"/>
                <w:color w:val="000000"/>
                <w:sz w:val="20"/>
                <w:szCs w:val="20"/>
              </w:rPr>
              <w:t>9</w:t>
            </w:r>
          </w:p>
        </w:tc>
        <w:tc>
          <w:tcPr>
            <w:tcW w:w="768" w:type="pct"/>
          </w:tcPr>
          <w:p w:rsidR="00823D45" w:rsidRPr="00B57AE8" w:rsidRDefault="00823D45" w:rsidP="00F45D41">
            <w:pPr>
              <w:jc w:val="center"/>
              <w:rPr>
                <w:rFonts w:ascii="Calibri" w:hAnsi="Calibri"/>
                <w:color w:val="000000"/>
                <w:sz w:val="20"/>
                <w:szCs w:val="20"/>
              </w:rPr>
            </w:pPr>
            <w:r w:rsidRPr="00B57AE8">
              <w:rPr>
                <w:rFonts w:ascii="Calibri" w:hAnsi="Calibri"/>
                <w:color w:val="000000"/>
                <w:sz w:val="20"/>
                <w:szCs w:val="20"/>
              </w:rPr>
              <w:t>14</w:t>
            </w:r>
          </w:p>
        </w:tc>
      </w:tr>
      <w:tr w:rsidR="00823D45" w:rsidTr="00DC758E">
        <w:trPr>
          <w:trHeight w:val="314"/>
        </w:trPr>
        <w:tc>
          <w:tcPr>
            <w:tcW w:w="1644" w:type="pct"/>
          </w:tcPr>
          <w:p w:rsidR="00823D45" w:rsidRPr="00B57AE8" w:rsidRDefault="00823D45" w:rsidP="00B57AE8">
            <w:pPr>
              <w:rPr>
                <w:rFonts w:ascii="Calibri" w:hAnsi="Calibri"/>
                <w:color w:val="000000"/>
                <w:sz w:val="20"/>
                <w:szCs w:val="20"/>
              </w:rPr>
            </w:pPr>
            <w:r w:rsidRPr="00B57AE8">
              <w:rPr>
                <w:rFonts w:ascii="Calibri" w:hAnsi="Calibri"/>
                <w:color w:val="000000"/>
                <w:sz w:val="20"/>
                <w:szCs w:val="20"/>
              </w:rPr>
              <w:t>B</w:t>
            </w:r>
            <w:r w:rsidR="00CA57E5" w:rsidRPr="00B57AE8">
              <w:rPr>
                <w:rFonts w:ascii="Calibri" w:hAnsi="Calibri"/>
                <w:color w:val="000000"/>
                <w:sz w:val="20"/>
                <w:szCs w:val="20"/>
              </w:rPr>
              <w:t>road-tailed Hummingbird</w:t>
            </w:r>
          </w:p>
        </w:tc>
        <w:tc>
          <w:tcPr>
            <w:tcW w:w="768" w:type="pct"/>
          </w:tcPr>
          <w:p w:rsidR="00823D45" w:rsidRPr="00B57AE8" w:rsidRDefault="00C276D9" w:rsidP="00F45D41">
            <w:pPr>
              <w:jc w:val="center"/>
              <w:rPr>
                <w:rFonts w:ascii="Calibri" w:hAnsi="Calibri"/>
                <w:color w:val="000000"/>
                <w:sz w:val="20"/>
                <w:szCs w:val="20"/>
              </w:rPr>
            </w:pPr>
            <w:r w:rsidRPr="00B57AE8">
              <w:rPr>
                <w:rFonts w:ascii="Calibri" w:hAnsi="Calibri"/>
                <w:color w:val="000000"/>
                <w:sz w:val="20"/>
                <w:szCs w:val="20"/>
              </w:rPr>
              <w:t>21</w:t>
            </w:r>
          </w:p>
        </w:tc>
        <w:tc>
          <w:tcPr>
            <w:tcW w:w="860" w:type="pct"/>
          </w:tcPr>
          <w:p w:rsidR="00823D45" w:rsidRPr="00B57AE8" w:rsidRDefault="009B6D5E" w:rsidP="00F45D41">
            <w:pPr>
              <w:jc w:val="center"/>
              <w:rPr>
                <w:rFonts w:ascii="Calibri" w:hAnsi="Calibri"/>
                <w:color w:val="000000"/>
                <w:sz w:val="20"/>
                <w:szCs w:val="20"/>
              </w:rPr>
            </w:pPr>
            <w:r w:rsidRPr="00B57AE8">
              <w:rPr>
                <w:rFonts w:ascii="Calibri" w:hAnsi="Calibri"/>
                <w:color w:val="000000"/>
                <w:sz w:val="20"/>
                <w:szCs w:val="20"/>
              </w:rPr>
              <w:t>38</w:t>
            </w:r>
          </w:p>
        </w:tc>
        <w:tc>
          <w:tcPr>
            <w:tcW w:w="960" w:type="pct"/>
          </w:tcPr>
          <w:p w:rsidR="00823D45" w:rsidRPr="00B57AE8" w:rsidRDefault="0078508C" w:rsidP="00F45D41">
            <w:pPr>
              <w:jc w:val="center"/>
              <w:rPr>
                <w:rFonts w:ascii="Calibri" w:hAnsi="Calibri"/>
                <w:color w:val="000000"/>
                <w:sz w:val="20"/>
                <w:szCs w:val="20"/>
              </w:rPr>
            </w:pPr>
            <w:r w:rsidRPr="00B57AE8">
              <w:rPr>
                <w:rFonts w:ascii="Calibri" w:hAnsi="Calibri"/>
                <w:color w:val="000000"/>
                <w:sz w:val="20"/>
                <w:szCs w:val="20"/>
              </w:rPr>
              <w:t>7</w:t>
            </w:r>
          </w:p>
        </w:tc>
        <w:tc>
          <w:tcPr>
            <w:tcW w:w="768" w:type="pct"/>
          </w:tcPr>
          <w:p w:rsidR="00823D45" w:rsidRPr="00B57AE8" w:rsidRDefault="00823D45" w:rsidP="00F45D41">
            <w:pPr>
              <w:jc w:val="center"/>
              <w:rPr>
                <w:rFonts w:ascii="Calibri" w:hAnsi="Calibri"/>
                <w:color w:val="000000"/>
                <w:sz w:val="20"/>
                <w:szCs w:val="20"/>
              </w:rPr>
            </w:pPr>
            <w:r w:rsidRPr="00B57AE8">
              <w:rPr>
                <w:rFonts w:ascii="Calibri" w:hAnsi="Calibri"/>
                <w:color w:val="000000"/>
                <w:sz w:val="20"/>
                <w:szCs w:val="20"/>
              </w:rPr>
              <w:t>12</w:t>
            </w:r>
          </w:p>
        </w:tc>
      </w:tr>
      <w:tr w:rsidR="00823D45" w:rsidTr="00DC758E">
        <w:trPr>
          <w:trHeight w:val="314"/>
        </w:trPr>
        <w:tc>
          <w:tcPr>
            <w:tcW w:w="1644" w:type="pct"/>
          </w:tcPr>
          <w:p w:rsidR="00823D45" w:rsidRPr="00B57AE8" w:rsidRDefault="00823D45" w:rsidP="00B57AE8">
            <w:pPr>
              <w:rPr>
                <w:rFonts w:ascii="Calibri" w:hAnsi="Calibri"/>
                <w:color w:val="000000"/>
                <w:sz w:val="20"/>
                <w:szCs w:val="20"/>
              </w:rPr>
            </w:pPr>
            <w:r w:rsidRPr="00B57AE8">
              <w:rPr>
                <w:rFonts w:ascii="Calibri" w:hAnsi="Calibri"/>
                <w:color w:val="000000"/>
                <w:sz w:val="20"/>
                <w:szCs w:val="20"/>
              </w:rPr>
              <w:t>P</w:t>
            </w:r>
            <w:r w:rsidR="00CA57E5" w:rsidRPr="00B57AE8">
              <w:rPr>
                <w:rFonts w:ascii="Calibri" w:hAnsi="Calibri"/>
                <w:color w:val="000000"/>
                <w:sz w:val="20"/>
                <w:szCs w:val="20"/>
              </w:rPr>
              <w:t>eregrine Falcon</w:t>
            </w:r>
          </w:p>
        </w:tc>
        <w:tc>
          <w:tcPr>
            <w:tcW w:w="768" w:type="pct"/>
            <w:shd w:val="clear" w:color="auto" w:fill="BFBFBF" w:themeFill="background1" w:themeFillShade="BF"/>
          </w:tcPr>
          <w:p w:rsidR="00823D45" w:rsidRPr="00B57AE8" w:rsidRDefault="001776C8" w:rsidP="00F45D41">
            <w:pPr>
              <w:jc w:val="center"/>
              <w:rPr>
                <w:rFonts w:ascii="Calibri" w:hAnsi="Calibri"/>
                <w:color w:val="000000"/>
                <w:sz w:val="20"/>
                <w:szCs w:val="20"/>
              </w:rPr>
            </w:pPr>
            <w:r w:rsidRPr="00B57AE8">
              <w:rPr>
                <w:rFonts w:ascii="Calibri" w:hAnsi="Calibri"/>
                <w:color w:val="000000"/>
                <w:sz w:val="20"/>
                <w:szCs w:val="20"/>
              </w:rPr>
              <w:t>0</w:t>
            </w:r>
          </w:p>
        </w:tc>
        <w:tc>
          <w:tcPr>
            <w:tcW w:w="860" w:type="pct"/>
            <w:shd w:val="clear" w:color="auto" w:fill="BFBFBF" w:themeFill="background1" w:themeFillShade="BF"/>
          </w:tcPr>
          <w:p w:rsidR="00823D45" w:rsidRPr="00B57AE8" w:rsidRDefault="00053549" w:rsidP="00F45D41">
            <w:pPr>
              <w:contextualSpacing/>
              <w:jc w:val="center"/>
              <w:rPr>
                <w:sz w:val="20"/>
                <w:szCs w:val="20"/>
              </w:rPr>
            </w:pPr>
            <w:r w:rsidRPr="00B57AE8">
              <w:rPr>
                <w:sz w:val="20"/>
                <w:szCs w:val="20"/>
              </w:rPr>
              <w:t>0</w:t>
            </w:r>
          </w:p>
        </w:tc>
        <w:tc>
          <w:tcPr>
            <w:tcW w:w="960" w:type="pct"/>
            <w:shd w:val="clear" w:color="auto" w:fill="BFBFBF" w:themeFill="background1" w:themeFillShade="BF"/>
          </w:tcPr>
          <w:p w:rsidR="00823D45" w:rsidRPr="00B57AE8" w:rsidRDefault="007C0F3E" w:rsidP="00F45D41">
            <w:pPr>
              <w:contextualSpacing/>
              <w:jc w:val="center"/>
              <w:rPr>
                <w:sz w:val="20"/>
                <w:szCs w:val="20"/>
              </w:rPr>
            </w:pPr>
            <w:r w:rsidRPr="00B57AE8">
              <w:rPr>
                <w:sz w:val="20"/>
                <w:szCs w:val="20"/>
              </w:rPr>
              <w:t>0</w:t>
            </w:r>
          </w:p>
        </w:tc>
        <w:tc>
          <w:tcPr>
            <w:tcW w:w="768" w:type="pct"/>
          </w:tcPr>
          <w:p w:rsidR="00823D45" w:rsidRPr="00B57AE8" w:rsidRDefault="00823D45" w:rsidP="00F45D41">
            <w:pPr>
              <w:jc w:val="center"/>
              <w:rPr>
                <w:rFonts w:ascii="Calibri" w:hAnsi="Calibri"/>
                <w:color w:val="000000"/>
                <w:sz w:val="20"/>
                <w:szCs w:val="20"/>
              </w:rPr>
            </w:pPr>
            <w:r w:rsidRPr="00B57AE8">
              <w:rPr>
                <w:rFonts w:ascii="Calibri" w:hAnsi="Calibri"/>
                <w:color w:val="000000"/>
                <w:sz w:val="20"/>
                <w:szCs w:val="20"/>
              </w:rPr>
              <w:t>12</w:t>
            </w:r>
          </w:p>
        </w:tc>
      </w:tr>
      <w:tr w:rsidR="00823D45" w:rsidTr="00DC758E">
        <w:trPr>
          <w:trHeight w:val="334"/>
        </w:trPr>
        <w:tc>
          <w:tcPr>
            <w:tcW w:w="1644" w:type="pct"/>
          </w:tcPr>
          <w:p w:rsidR="00823D45" w:rsidRPr="00B57AE8" w:rsidRDefault="00CA57E5" w:rsidP="00B57AE8">
            <w:pPr>
              <w:rPr>
                <w:rFonts w:ascii="Calibri" w:hAnsi="Calibri"/>
                <w:color w:val="000000"/>
                <w:sz w:val="20"/>
                <w:szCs w:val="20"/>
              </w:rPr>
            </w:pPr>
            <w:r w:rsidRPr="00B57AE8">
              <w:rPr>
                <w:rFonts w:ascii="Calibri" w:hAnsi="Calibri"/>
                <w:color w:val="000000"/>
                <w:sz w:val="20"/>
                <w:szCs w:val="20"/>
              </w:rPr>
              <w:t>Lesser Goldfinch</w:t>
            </w:r>
          </w:p>
        </w:tc>
        <w:tc>
          <w:tcPr>
            <w:tcW w:w="768" w:type="pct"/>
            <w:shd w:val="clear" w:color="auto" w:fill="BFBFBF" w:themeFill="background1" w:themeFillShade="BF"/>
          </w:tcPr>
          <w:p w:rsidR="00823D45" w:rsidRPr="00B57AE8" w:rsidRDefault="001776C8" w:rsidP="00F45D41">
            <w:pPr>
              <w:jc w:val="center"/>
              <w:rPr>
                <w:rFonts w:ascii="Calibri" w:hAnsi="Calibri"/>
                <w:color w:val="000000"/>
                <w:sz w:val="20"/>
                <w:szCs w:val="20"/>
              </w:rPr>
            </w:pPr>
            <w:r w:rsidRPr="00B57AE8">
              <w:rPr>
                <w:rFonts w:ascii="Calibri" w:hAnsi="Calibri"/>
                <w:color w:val="000000"/>
                <w:sz w:val="20"/>
                <w:szCs w:val="20"/>
              </w:rPr>
              <w:t>0</w:t>
            </w:r>
          </w:p>
        </w:tc>
        <w:tc>
          <w:tcPr>
            <w:tcW w:w="860" w:type="pct"/>
          </w:tcPr>
          <w:p w:rsidR="00823D45" w:rsidRPr="00B57AE8" w:rsidRDefault="0099513D" w:rsidP="00F45D41">
            <w:pPr>
              <w:jc w:val="center"/>
              <w:rPr>
                <w:rFonts w:ascii="Calibri" w:hAnsi="Calibri"/>
                <w:color w:val="000000"/>
                <w:sz w:val="20"/>
                <w:szCs w:val="20"/>
              </w:rPr>
            </w:pPr>
            <w:r w:rsidRPr="00B57AE8">
              <w:rPr>
                <w:rFonts w:ascii="Calibri" w:hAnsi="Calibri"/>
                <w:color w:val="000000"/>
                <w:sz w:val="20"/>
                <w:szCs w:val="20"/>
              </w:rPr>
              <w:t>7</w:t>
            </w:r>
          </w:p>
        </w:tc>
        <w:tc>
          <w:tcPr>
            <w:tcW w:w="960" w:type="pct"/>
          </w:tcPr>
          <w:p w:rsidR="00823D45" w:rsidRPr="00B57AE8" w:rsidRDefault="0078508C" w:rsidP="00F45D41">
            <w:pPr>
              <w:jc w:val="center"/>
              <w:rPr>
                <w:rFonts w:ascii="Calibri" w:hAnsi="Calibri"/>
                <w:color w:val="000000"/>
                <w:sz w:val="20"/>
                <w:szCs w:val="20"/>
              </w:rPr>
            </w:pPr>
            <w:r w:rsidRPr="00B57AE8">
              <w:rPr>
                <w:rFonts w:ascii="Calibri" w:hAnsi="Calibri"/>
                <w:color w:val="000000"/>
                <w:sz w:val="20"/>
                <w:szCs w:val="20"/>
              </w:rPr>
              <w:t>8</w:t>
            </w:r>
          </w:p>
        </w:tc>
        <w:tc>
          <w:tcPr>
            <w:tcW w:w="768" w:type="pct"/>
          </w:tcPr>
          <w:p w:rsidR="00823D45" w:rsidRPr="00B57AE8" w:rsidRDefault="00823D45" w:rsidP="00F45D41">
            <w:pPr>
              <w:jc w:val="center"/>
              <w:rPr>
                <w:rFonts w:ascii="Calibri" w:hAnsi="Calibri"/>
                <w:color w:val="000000"/>
                <w:sz w:val="20"/>
                <w:szCs w:val="20"/>
              </w:rPr>
            </w:pPr>
            <w:r w:rsidRPr="00B57AE8">
              <w:rPr>
                <w:rFonts w:ascii="Calibri" w:hAnsi="Calibri"/>
                <w:color w:val="000000"/>
                <w:sz w:val="20"/>
                <w:szCs w:val="20"/>
              </w:rPr>
              <w:t>11</w:t>
            </w:r>
          </w:p>
        </w:tc>
      </w:tr>
      <w:tr w:rsidR="00823D45" w:rsidTr="00DC758E">
        <w:trPr>
          <w:trHeight w:val="314"/>
        </w:trPr>
        <w:tc>
          <w:tcPr>
            <w:tcW w:w="1644" w:type="pct"/>
          </w:tcPr>
          <w:p w:rsidR="00823D45" w:rsidRPr="00B57AE8" w:rsidRDefault="00CA57E5" w:rsidP="00B57AE8">
            <w:pPr>
              <w:rPr>
                <w:rFonts w:ascii="Calibri" w:hAnsi="Calibri"/>
                <w:color w:val="000000"/>
                <w:sz w:val="20"/>
                <w:szCs w:val="20"/>
              </w:rPr>
            </w:pPr>
            <w:r w:rsidRPr="00B57AE8">
              <w:rPr>
                <w:rFonts w:ascii="Calibri" w:hAnsi="Calibri"/>
                <w:color w:val="000000"/>
                <w:sz w:val="20"/>
                <w:szCs w:val="20"/>
              </w:rPr>
              <w:t>Orange-crowned Warbler</w:t>
            </w:r>
          </w:p>
        </w:tc>
        <w:tc>
          <w:tcPr>
            <w:tcW w:w="768" w:type="pct"/>
          </w:tcPr>
          <w:p w:rsidR="00823D45" w:rsidRPr="00B57AE8" w:rsidRDefault="00C276D9" w:rsidP="00F45D41">
            <w:pPr>
              <w:jc w:val="center"/>
              <w:rPr>
                <w:rFonts w:ascii="Calibri" w:hAnsi="Calibri"/>
                <w:color w:val="000000"/>
                <w:sz w:val="20"/>
                <w:szCs w:val="20"/>
              </w:rPr>
            </w:pPr>
            <w:r w:rsidRPr="00B57AE8">
              <w:rPr>
                <w:rFonts w:ascii="Calibri" w:hAnsi="Calibri"/>
                <w:color w:val="000000"/>
                <w:sz w:val="20"/>
                <w:szCs w:val="20"/>
              </w:rPr>
              <w:t>14</w:t>
            </w:r>
          </w:p>
        </w:tc>
        <w:tc>
          <w:tcPr>
            <w:tcW w:w="860" w:type="pct"/>
          </w:tcPr>
          <w:p w:rsidR="00823D45" w:rsidRPr="00B57AE8" w:rsidRDefault="0099513D" w:rsidP="00F45D41">
            <w:pPr>
              <w:jc w:val="center"/>
              <w:rPr>
                <w:rFonts w:ascii="Calibri" w:hAnsi="Calibri"/>
                <w:color w:val="000000"/>
                <w:sz w:val="20"/>
                <w:szCs w:val="20"/>
              </w:rPr>
            </w:pPr>
            <w:r w:rsidRPr="00B57AE8">
              <w:rPr>
                <w:rFonts w:ascii="Calibri" w:hAnsi="Calibri"/>
                <w:color w:val="000000"/>
                <w:sz w:val="20"/>
                <w:szCs w:val="20"/>
              </w:rPr>
              <w:t>14</w:t>
            </w:r>
          </w:p>
        </w:tc>
        <w:tc>
          <w:tcPr>
            <w:tcW w:w="960" w:type="pct"/>
          </w:tcPr>
          <w:p w:rsidR="00823D45" w:rsidRPr="00B57AE8" w:rsidRDefault="0078508C" w:rsidP="00F45D41">
            <w:pPr>
              <w:jc w:val="center"/>
              <w:rPr>
                <w:rFonts w:ascii="Calibri" w:hAnsi="Calibri"/>
                <w:color w:val="000000"/>
                <w:sz w:val="20"/>
                <w:szCs w:val="20"/>
              </w:rPr>
            </w:pPr>
            <w:r w:rsidRPr="00B57AE8">
              <w:rPr>
                <w:rFonts w:ascii="Calibri" w:hAnsi="Calibri"/>
                <w:color w:val="000000"/>
                <w:sz w:val="20"/>
                <w:szCs w:val="20"/>
              </w:rPr>
              <w:t>11</w:t>
            </w:r>
          </w:p>
        </w:tc>
        <w:tc>
          <w:tcPr>
            <w:tcW w:w="768" w:type="pct"/>
          </w:tcPr>
          <w:p w:rsidR="00823D45" w:rsidRPr="00B57AE8" w:rsidRDefault="00823D45" w:rsidP="00F45D41">
            <w:pPr>
              <w:jc w:val="center"/>
              <w:rPr>
                <w:rFonts w:ascii="Calibri" w:hAnsi="Calibri"/>
                <w:color w:val="000000"/>
                <w:sz w:val="20"/>
                <w:szCs w:val="20"/>
              </w:rPr>
            </w:pPr>
            <w:r w:rsidRPr="00B57AE8">
              <w:rPr>
                <w:rFonts w:ascii="Calibri" w:hAnsi="Calibri"/>
                <w:color w:val="000000"/>
                <w:sz w:val="20"/>
                <w:szCs w:val="20"/>
              </w:rPr>
              <w:t>8</w:t>
            </w:r>
          </w:p>
        </w:tc>
      </w:tr>
      <w:tr w:rsidR="00823D45" w:rsidTr="00DC758E">
        <w:trPr>
          <w:trHeight w:val="314"/>
        </w:trPr>
        <w:tc>
          <w:tcPr>
            <w:tcW w:w="1644" w:type="pct"/>
          </w:tcPr>
          <w:p w:rsidR="00823D45" w:rsidRPr="00B57AE8" w:rsidRDefault="00CA57E5" w:rsidP="00B57AE8">
            <w:pPr>
              <w:rPr>
                <w:rFonts w:ascii="Calibri" w:hAnsi="Calibri"/>
                <w:color w:val="000000"/>
                <w:sz w:val="20"/>
                <w:szCs w:val="20"/>
              </w:rPr>
            </w:pPr>
            <w:r w:rsidRPr="00B57AE8">
              <w:rPr>
                <w:rFonts w:ascii="Calibri" w:hAnsi="Calibri"/>
                <w:color w:val="000000"/>
                <w:sz w:val="20"/>
                <w:szCs w:val="20"/>
              </w:rPr>
              <w:t>Rock Pigeon</w:t>
            </w:r>
          </w:p>
        </w:tc>
        <w:tc>
          <w:tcPr>
            <w:tcW w:w="768" w:type="pct"/>
            <w:shd w:val="clear" w:color="auto" w:fill="BFBFBF" w:themeFill="background1" w:themeFillShade="BF"/>
          </w:tcPr>
          <w:p w:rsidR="00823D45" w:rsidRPr="00B57AE8" w:rsidRDefault="001776C8" w:rsidP="00F45D41">
            <w:pPr>
              <w:jc w:val="center"/>
              <w:rPr>
                <w:rFonts w:ascii="Calibri" w:hAnsi="Calibri"/>
                <w:color w:val="000000"/>
                <w:sz w:val="20"/>
                <w:szCs w:val="20"/>
              </w:rPr>
            </w:pPr>
            <w:r w:rsidRPr="00B57AE8">
              <w:rPr>
                <w:rFonts w:ascii="Calibri" w:hAnsi="Calibri"/>
                <w:color w:val="000000"/>
                <w:sz w:val="20"/>
                <w:szCs w:val="20"/>
              </w:rPr>
              <w:t>0</w:t>
            </w:r>
          </w:p>
        </w:tc>
        <w:tc>
          <w:tcPr>
            <w:tcW w:w="860" w:type="pct"/>
            <w:shd w:val="clear" w:color="auto" w:fill="BFBFBF" w:themeFill="background1" w:themeFillShade="BF"/>
          </w:tcPr>
          <w:p w:rsidR="00823D45" w:rsidRPr="00B57AE8" w:rsidRDefault="00053549" w:rsidP="00F45D41">
            <w:pPr>
              <w:contextualSpacing/>
              <w:jc w:val="center"/>
              <w:rPr>
                <w:sz w:val="20"/>
                <w:szCs w:val="20"/>
              </w:rPr>
            </w:pPr>
            <w:r w:rsidRPr="00B57AE8">
              <w:rPr>
                <w:sz w:val="20"/>
                <w:szCs w:val="20"/>
              </w:rPr>
              <w:t>0</w:t>
            </w:r>
          </w:p>
        </w:tc>
        <w:tc>
          <w:tcPr>
            <w:tcW w:w="960" w:type="pct"/>
            <w:shd w:val="clear" w:color="auto" w:fill="BFBFBF" w:themeFill="background1" w:themeFillShade="BF"/>
          </w:tcPr>
          <w:p w:rsidR="00823D45" w:rsidRPr="00B57AE8" w:rsidRDefault="007C0F3E" w:rsidP="00F45D41">
            <w:pPr>
              <w:contextualSpacing/>
              <w:jc w:val="center"/>
              <w:rPr>
                <w:sz w:val="20"/>
                <w:szCs w:val="20"/>
              </w:rPr>
            </w:pPr>
            <w:r w:rsidRPr="00B57AE8">
              <w:rPr>
                <w:sz w:val="20"/>
                <w:szCs w:val="20"/>
              </w:rPr>
              <w:t>0</w:t>
            </w:r>
          </w:p>
        </w:tc>
        <w:tc>
          <w:tcPr>
            <w:tcW w:w="768" w:type="pct"/>
          </w:tcPr>
          <w:p w:rsidR="00823D45" w:rsidRPr="00B57AE8" w:rsidRDefault="00823D45" w:rsidP="00F45D41">
            <w:pPr>
              <w:jc w:val="center"/>
              <w:rPr>
                <w:rFonts w:ascii="Calibri" w:hAnsi="Calibri"/>
                <w:color w:val="000000"/>
                <w:sz w:val="20"/>
                <w:szCs w:val="20"/>
              </w:rPr>
            </w:pPr>
            <w:r w:rsidRPr="00B57AE8">
              <w:rPr>
                <w:rFonts w:ascii="Calibri" w:hAnsi="Calibri"/>
                <w:color w:val="000000"/>
                <w:sz w:val="20"/>
                <w:szCs w:val="20"/>
              </w:rPr>
              <w:t>8</w:t>
            </w:r>
          </w:p>
        </w:tc>
      </w:tr>
      <w:tr w:rsidR="00823D45" w:rsidTr="00DC758E">
        <w:trPr>
          <w:trHeight w:val="314"/>
        </w:trPr>
        <w:tc>
          <w:tcPr>
            <w:tcW w:w="1644" w:type="pct"/>
          </w:tcPr>
          <w:p w:rsidR="00823D45" w:rsidRPr="00B57AE8" w:rsidRDefault="00823D45" w:rsidP="00B57AE8">
            <w:pPr>
              <w:rPr>
                <w:rFonts w:ascii="Calibri" w:hAnsi="Calibri"/>
                <w:color w:val="000000"/>
                <w:sz w:val="20"/>
                <w:szCs w:val="20"/>
              </w:rPr>
            </w:pPr>
            <w:r w:rsidRPr="00B57AE8">
              <w:rPr>
                <w:rFonts w:ascii="Calibri" w:hAnsi="Calibri"/>
                <w:color w:val="000000"/>
                <w:sz w:val="20"/>
                <w:szCs w:val="20"/>
              </w:rPr>
              <w:t>A</w:t>
            </w:r>
            <w:r w:rsidR="00CA57E5" w:rsidRPr="00B57AE8">
              <w:rPr>
                <w:rFonts w:ascii="Calibri" w:hAnsi="Calibri"/>
                <w:color w:val="000000"/>
                <w:sz w:val="20"/>
                <w:szCs w:val="20"/>
              </w:rPr>
              <w:t>merican Goldfinch</w:t>
            </w:r>
          </w:p>
        </w:tc>
        <w:tc>
          <w:tcPr>
            <w:tcW w:w="768" w:type="pct"/>
            <w:shd w:val="clear" w:color="auto" w:fill="BFBFBF" w:themeFill="background1" w:themeFillShade="BF"/>
          </w:tcPr>
          <w:p w:rsidR="00823D45" w:rsidRPr="00B57AE8" w:rsidRDefault="001776C8" w:rsidP="00F45D41">
            <w:pPr>
              <w:jc w:val="center"/>
              <w:rPr>
                <w:rFonts w:ascii="Calibri" w:hAnsi="Calibri"/>
                <w:color w:val="000000"/>
                <w:sz w:val="20"/>
                <w:szCs w:val="20"/>
              </w:rPr>
            </w:pPr>
            <w:r w:rsidRPr="00B57AE8">
              <w:rPr>
                <w:rFonts w:ascii="Calibri" w:hAnsi="Calibri"/>
                <w:color w:val="000000"/>
                <w:sz w:val="20"/>
                <w:szCs w:val="20"/>
              </w:rPr>
              <w:t>0</w:t>
            </w:r>
          </w:p>
        </w:tc>
        <w:tc>
          <w:tcPr>
            <w:tcW w:w="860" w:type="pct"/>
          </w:tcPr>
          <w:p w:rsidR="00823D45" w:rsidRPr="00B57AE8" w:rsidRDefault="00A633A4" w:rsidP="00F45D41">
            <w:pPr>
              <w:jc w:val="center"/>
              <w:rPr>
                <w:rFonts w:ascii="Calibri" w:hAnsi="Calibri"/>
                <w:color w:val="000000"/>
                <w:sz w:val="20"/>
                <w:szCs w:val="20"/>
              </w:rPr>
            </w:pPr>
            <w:r w:rsidRPr="00B57AE8">
              <w:rPr>
                <w:rFonts w:ascii="Calibri" w:hAnsi="Calibri"/>
                <w:color w:val="000000"/>
                <w:sz w:val="20"/>
                <w:szCs w:val="20"/>
              </w:rPr>
              <w:t>4</w:t>
            </w:r>
          </w:p>
        </w:tc>
        <w:tc>
          <w:tcPr>
            <w:tcW w:w="960" w:type="pct"/>
          </w:tcPr>
          <w:p w:rsidR="00823D45" w:rsidRPr="00B57AE8" w:rsidRDefault="00C820FF" w:rsidP="00F45D41">
            <w:pPr>
              <w:jc w:val="center"/>
              <w:rPr>
                <w:rFonts w:ascii="Calibri" w:hAnsi="Calibri"/>
                <w:color w:val="000000"/>
                <w:sz w:val="20"/>
                <w:szCs w:val="20"/>
              </w:rPr>
            </w:pPr>
            <w:r w:rsidRPr="00B57AE8">
              <w:rPr>
                <w:rFonts w:ascii="Calibri" w:hAnsi="Calibri"/>
                <w:color w:val="000000"/>
                <w:sz w:val="20"/>
                <w:szCs w:val="20"/>
              </w:rPr>
              <w:t>4</w:t>
            </w:r>
          </w:p>
        </w:tc>
        <w:tc>
          <w:tcPr>
            <w:tcW w:w="768" w:type="pct"/>
          </w:tcPr>
          <w:p w:rsidR="00823D45" w:rsidRPr="00B57AE8" w:rsidRDefault="00823D45" w:rsidP="00F45D41">
            <w:pPr>
              <w:jc w:val="center"/>
              <w:rPr>
                <w:rFonts w:ascii="Calibri" w:hAnsi="Calibri"/>
                <w:color w:val="000000"/>
                <w:sz w:val="20"/>
                <w:szCs w:val="20"/>
              </w:rPr>
            </w:pPr>
            <w:r w:rsidRPr="00B57AE8">
              <w:rPr>
                <w:rFonts w:ascii="Calibri" w:hAnsi="Calibri"/>
                <w:color w:val="000000"/>
                <w:sz w:val="20"/>
                <w:szCs w:val="20"/>
              </w:rPr>
              <w:t>7</w:t>
            </w:r>
          </w:p>
        </w:tc>
      </w:tr>
      <w:tr w:rsidR="00823D45" w:rsidTr="00DC758E">
        <w:trPr>
          <w:trHeight w:val="314"/>
        </w:trPr>
        <w:tc>
          <w:tcPr>
            <w:tcW w:w="1644" w:type="pct"/>
          </w:tcPr>
          <w:p w:rsidR="00823D45" w:rsidRPr="00B57AE8" w:rsidRDefault="00823D45" w:rsidP="00B57AE8">
            <w:pPr>
              <w:rPr>
                <w:rFonts w:ascii="Calibri" w:hAnsi="Calibri"/>
                <w:color w:val="000000"/>
                <w:sz w:val="20"/>
                <w:szCs w:val="20"/>
              </w:rPr>
            </w:pPr>
            <w:r w:rsidRPr="00B57AE8">
              <w:rPr>
                <w:rFonts w:ascii="Calibri" w:hAnsi="Calibri"/>
                <w:color w:val="000000"/>
                <w:sz w:val="20"/>
                <w:szCs w:val="20"/>
              </w:rPr>
              <w:t>B</w:t>
            </w:r>
            <w:r w:rsidR="00CA57E5" w:rsidRPr="00B57AE8">
              <w:rPr>
                <w:rFonts w:ascii="Calibri" w:hAnsi="Calibri"/>
                <w:color w:val="000000"/>
                <w:sz w:val="20"/>
                <w:szCs w:val="20"/>
              </w:rPr>
              <w:t>lack-chinned Hummingbird</w:t>
            </w:r>
          </w:p>
        </w:tc>
        <w:tc>
          <w:tcPr>
            <w:tcW w:w="768" w:type="pct"/>
          </w:tcPr>
          <w:p w:rsidR="00823D45" w:rsidRPr="00B57AE8" w:rsidRDefault="00C276D9" w:rsidP="00F45D41">
            <w:pPr>
              <w:jc w:val="center"/>
              <w:rPr>
                <w:rFonts w:ascii="Calibri" w:hAnsi="Calibri"/>
                <w:color w:val="000000"/>
                <w:sz w:val="20"/>
                <w:szCs w:val="20"/>
              </w:rPr>
            </w:pPr>
            <w:r w:rsidRPr="00B57AE8">
              <w:rPr>
                <w:rFonts w:ascii="Calibri" w:hAnsi="Calibri"/>
                <w:color w:val="000000"/>
                <w:sz w:val="20"/>
                <w:szCs w:val="20"/>
              </w:rPr>
              <w:t>5</w:t>
            </w:r>
          </w:p>
        </w:tc>
        <w:tc>
          <w:tcPr>
            <w:tcW w:w="860" w:type="pct"/>
          </w:tcPr>
          <w:p w:rsidR="00823D45" w:rsidRPr="00B57AE8" w:rsidRDefault="0099513D" w:rsidP="00F45D41">
            <w:pPr>
              <w:jc w:val="center"/>
              <w:rPr>
                <w:rFonts w:ascii="Calibri" w:hAnsi="Calibri"/>
                <w:color w:val="000000"/>
                <w:sz w:val="20"/>
                <w:szCs w:val="20"/>
              </w:rPr>
            </w:pPr>
            <w:r w:rsidRPr="00B57AE8">
              <w:rPr>
                <w:rFonts w:ascii="Calibri" w:hAnsi="Calibri"/>
                <w:color w:val="000000"/>
                <w:sz w:val="20"/>
                <w:szCs w:val="20"/>
              </w:rPr>
              <w:t>22</w:t>
            </w:r>
          </w:p>
        </w:tc>
        <w:tc>
          <w:tcPr>
            <w:tcW w:w="960" w:type="pct"/>
          </w:tcPr>
          <w:p w:rsidR="00823D45" w:rsidRPr="00B57AE8" w:rsidRDefault="00BF59D3" w:rsidP="00F45D41">
            <w:pPr>
              <w:jc w:val="center"/>
              <w:rPr>
                <w:rFonts w:ascii="Calibri" w:hAnsi="Calibri"/>
                <w:color w:val="000000"/>
                <w:sz w:val="20"/>
                <w:szCs w:val="20"/>
              </w:rPr>
            </w:pPr>
            <w:r w:rsidRPr="00B57AE8">
              <w:rPr>
                <w:rFonts w:ascii="Calibri" w:hAnsi="Calibri"/>
                <w:color w:val="000000"/>
                <w:sz w:val="20"/>
                <w:szCs w:val="20"/>
              </w:rPr>
              <w:t>6</w:t>
            </w:r>
          </w:p>
        </w:tc>
        <w:tc>
          <w:tcPr>
            <w:tcW w:w="768" w:type="pct"/>
          </w:tcPr>
          <w:p w:rsidR="00823D45" w:rsidRPr="00B57AE8" w:rsidRDefault="00823D45" w:rsidP="00F45D41">
            <w:pPr>
              <w:jc w:val="center"/>
              <w:rPr>
                <w:rFonts w:ascii="Calibri" w:hAnsi="Calibri"/>
                <w:color w:val="000000"/>
                <w:sz w:val="20"/>
                <w:szCs w:val="20"/>
              </w:rPr>
            </w:pPr>
            <w:r w:rsidRPr="00B57AE8">
              <w:rPr>
                <w:rFonts w:ascii="Calibri" w:hAnsi="Calibri"/>
                <w:color w:val="000000"/>
                <w:sz w:val="20"/>
                <w:szCs w:val="20"/>
              </w:rPr>
              <w:t>6</w:t>
            </w:r>
          </w:p>
        </w:tc>
      </w:tr>
      <w:tr w:rsidR="00823D45" w:rsidTr="00DC758E">
        <w:trPr>
          <w:trHeight w:val="334"/>
        </w:trPr>
        <w:tc>
          <w:tcPr>
            <w:tcW w:w="1644" w:type="pct"/>
          </w:tcPr>
          <w:p w:rsidR="00823D45" w:rsidRPr="00B57AE8" w:rsidRDefault="00823D45" w:rsidP="00B57AE8">
            <w:pPr>
              <w:rPr>
                <w:rFonts w:ascii="Calibri" w:hAnsi="Calibri"/>
                <w:color w:val="000000"/>
                <w:sz w:val="20"/>
                <w:szCs w:val="20"/>
              </w:rPr>
            </w:pPr>
            <w:r w:rsidRPr="00B57AE8">
              <w:rPr>
                <w:rFonts w:ascii="Calibri" w:hAnsi="Calibri"/>
                <w:color w:val="000000"/>
                <w:sz w:val="20"/>
                <w:szCs w:val="20"/>
              </w:rPr>
              <w:t>W</w:t>
            </w:r>
            <w:r w:rsidR="00CA57E5" w:rsidRPr="00B57AE8">
              <w:rPr>
                <w:rFonts w:ascii="Calibri" w:hAnsi="Calibri"/>
                <w:color w:val="000000"/>
                <w:sz w:val="20"/>
                <w:szCs w:val="20"/>
              </w:rPr>
              <w:t>ild Turkey</w:t>
            </w:r>
          </w:p>
        </w:tc>
        <w:tc>
          <w:tcPr>
            <w:tcW w:w="768" w:type="pct"/>
          </w:tcPr>
          <w:p w:rsidR="00823D45" w:rsidRPr="00B57AE8" w:rsidRDefault="00C276D9" w:rsidP="00F45D41">
            <w:pPr>
              <w:jc w:val="center"/>
              <w:rPr>
                <w:rFonts w:ascii="Calibri" w:hAnsi="Calibri"/>
                <w:color w:val="000000"/>
                <w:sz w:val="20"/>
                <w:szCs w:val="20"/>
              </w:rPr>
            </w:pPr>
            <w:r w:rsidRPr="00B57AE8">
              <w:rPr>
                <w:rFonts w:ascii="Calibri" w:hAnsi="Calibri"/>
                <w:color w:val="000000"/>
                <w:sz w:val="20"/>
                <w:szCs w:val="20"/>
              </w:rPr>
              <w:t>3</w:t>
            </w:r>
          </w:p>
        </w:tc>
        <w:tc>
          <w:tcPr>
            <w:tcW w:w="860" w:type="pct"/>
          </w:tcPr>
          <w:p w:rsidR="00823D45" w:rsidRPr="00B57AE8" w:rsidRDefault="00CD60A0" w:rsidP="00F45D41">
            <w:pPr>
              <w:contextualSpacing/>
              <w:jc w:val="center"/>
              <w:rPr>
                <w:sz w:val="20"/>
                <w:szCs w:val="20"/>
              </w:rPr>
            </w:pPr>
            <w:r w:rsidRPr="00B57AE8">
              <w:rPr>
                <w:sz w:val="20"/>
                <w:szCs w:val="20"/>
              </w:rPr>
              <w:t>1</w:t>
            </w:r>
          </w:p>
        </w:tc>
        <w:tc>
          <w:tcPr>
            <w:tcW w:w="960" w:type="pct"/>
          </w:tcPr>
          <w:p w:rsidR="00823D45" w:rsidRPr="00B57AE8" w:rsidRDefault="003F7639" w:rsidP="00F45D41">
            <w:pPr>
              <w:jc w:val="center"/>
              <w:rPr>
                <w:rFonts w:ascii="Calibri" w:hAnsi="Calibri"/>
                <w:color w:val="000000"/>
                <w:sz w:val="20"/>
                <w:szCs w:val="20"/>
              </w:rPr>
            </w:pPr>
            <w:r w:rsidRPr="00B57AE8">
              <w:rPr>
                <w:rFonts w:ascii="Calibri" w:hAnsi="Calibri"/>
                <w:color w:val="000000"/>
                <w:sz w:val="20"/>
                <w:szCs w:val="20"/>
              </w:rPr>
              <w:t>3</w:t>
            </w:r>
          </w:p>
        </w:tc>
        <w:tc>
          <w:tcPr>
            <w:tcW w:w="768" w:type="pct"/>
          </w:tcPr>
          <w:p w:rsidR="00823D45" w:rsidRPr="00B57AE8" w:rsidRDefault="00823D45" w:rsidP="00F45D41">
            <w:pPr>
              <w:jc w:val="center"/>
              <w:rPr>
                <w:rFonts w:ascii="Calibri" w:hAnsi="Calibri"/>
                <w:color w:val="000000"/>
                <w:sz w:val="20"/>
                <w:szCs w:val="20"/>
              </w:rPr>
            </w:pPr>
            <w:r w:rsidRPr="00B57AE8">
              <w:rPr>
                <w:rFonts w:ascii="Calibri" w:hAnsi="Calibri"/>
                <w:color w:val="000000"/>
                <w:sz w:val="20"/>
                <w:szCs w:val="20"/>
              </w:rPr>
              <w:t>6</w:t>
            </w:r>
          </w:p>
        </w:tc>
      </w:tr>
      <w:tr w:rsidR="00823D45" w:rsidTr="00DC758E">
        <w:trPr>
          <w:trHeight w:val="314"/>
        </w:trPr>
        <w:tc>
          <w:tcPr>
            <w:tcW w:w="1644" w:type="pct"/>
          </w:tcPr>
          <w:p w:rsidR="00823D45" w:rsidRPr="00B57AE8" w:rsidRDefault="00823D45" w:rsidP="00B57AE8">
            <w:pPr>
              <w:rPr>
                <w:rFonts w:ascii="Calibri" w:hAnsi="Calibri"/>
                <w:color w:val="000000"/>
                <w:sz w:val="20"/>
                <w:szCs w:val="20"/>
              </w:rPr>
            </w:pPr>
            <w:r w:rsidRPr="00B57AE8">
              <w:rPr>
                <w:rFonts w:ascii="Calibri" w:hAnsi="Calibri"/>
                <w:color w:val="000000"/>
                <w:sz w:val="20"/>
                <w:szCs w:val="20"/>
              </w:rPr>
              <w:t>A</w:t>
            </w:r>
            <w:r w:rsidR="00CA57E5" w:rsidRPr="00B57AE8">
              <w:rPr>
                <w:rFonts w:ascii="Calibri" w:hAnsi="Calibri"/>
                <w:color w:val="000000"/>
                <w:sz w:val="20"/>
                <w:szCs w:val="20"/>
              </w:rPr>
              <w:t>merican Dipper</w:t>
            </w:r>
          </w:p>
        </w:tc>
        <w:tc>
          <w:tcPr>
            <w:tcW w:w="768" w:type="pct"/>
          </w:tcPr>
          <w:p w:rsidR="00823D45" w:rsidRPr="00B57AE8" w:rsidRDefault="00C276D9" w:rsidP="00F45D41">
            <w:pPr>
              <w:jc w:val="center"/>
              <w:rPr>
                <w:rFonts w:ascii="Calibri" w:hAnsi="Calibri"/>
                <w:color w:val="000000"/>
                <w:sz w:val="20"/>
                <w:szCs w:val="20"/>
              </w:rPr>
            </w:pPr>
            <w:r w:rsidRPr="00B57AE8">
              <w:rPr>
                <w:rFonts w:ascii="Calibri" w:hAnsi="Calibri"/>
                <w:color w:val="000000"/>
                <w:sz w:val="20"/>
                <w:szCs w:val="20"/>
              </w:rPr>
              <w:t>9</w:t>
            </w:r>
          </w:p>
        </w:tc>
        <w:tc>
          <w:tcPr>
            <w:tcW w:w="860" w:type="pct"/>
          </w:tcPr>
          <w:p w:rsidR="00823D45" w:rsidRPr="00B57AE8" w:rsidRDefault="0099513D" w:rsidP="00F45D41">
            <w:pPr>
              <w:jc w:val="center"/>
              <w:rPr>
                <w:rFonts w:ascii="Calibri" w:hAnsi="Calibri"/>
                <w:color w:val="000000"/>
                <w:sz w:val="20"/>
                <w:szCs w:val="20"/>
              </w:rPr>
            </w:pPr>
            <w:r w:rsidRPr="00B57AE8">
              <w:rPr>
                <w:rFonts w:ascii="Calibri" w:hAnsi="Calibri"/>
                <w:color w:val="000000"/>
                <w:sz w:val="20"/>
                <w:szCs w:val="20"/>
              </w:rPr>
              <w:t>12</w:t>
            </w:r>
          </w:p>
        </w:tc>
        <w:tc>
          <w:tcPr>
            <w:tcW w:w="960" w:type="pct"/>
          </w:tcPr>
          <w:p w:rsidR="00823D45" w:rsidRPr="00B57AE8" w:rsidRDefault="0078508C" w:rsidP="00F45D41">
            <w:pPr>
              <w:jc w:val="center"/>
              <w:rPr>
                <w:rFonts w:ascii="Calibri" w:hAnsi="Calibri"/>
                <w:color w:val="000000"/>
                <w:sz w:val="20"/>
                <w:szCs w:val="20"/>
              </w:rPr>
            </w:pPr>
            <w:r w:rsidRPr="00B57AE8">
              <w:rPr>
                <w:rFonts w:ascii="Calibri" w:hAnsi="Calibri"/>
                <w:color w:val="000000"/>
                <w:sz w:val="20"/>
                <w:szCs w:val="20"/>
              </w:rPr>
              <w:t>10</w:t>
            </w:r>
          </w:p>
        </w:tc>
        <w:tc>
          <w:tcPr>
            <w:tcW w:w="768" w:type="pct"/>
          </w:tcPr>
          <w:p w:rsidR="00823D45" w:rsidRPr="00B57AE8" w:rsidRDefault="00823D45" w:rsidP="00F45D41">
            <w:pPr>
              <w:jc w:val="center"/>
              <w:rPr>
                <w:rFonts w:ascii="Calibri" w:hAnsi="Calibri"/>
                <w:color w:val="000000"/>
                <w:sz w:val="20"/>
                <w:szCs w:val="20"/>
              </w:rPr>
            </w:pPr>
            <w:r w:rsidRPr="00B57AE8">
              <w:rPr>
                <w:rFonts w:ascii="Calibri" w:hAnsi="Calibri"/>
                <w:color w:val="000000"/>
                <w:sz w:val="20"/>
                <w:szCs w:val="20"/>
              </w:rPr>
              <w:t>5</w:t>
            </w:r>
          </w:p>
        </w:tc>
      </w:tr>
      <w:tr w:rsidR="00823D45" w:rsidTr="00DC758E">
        <w:trPr>
          <w:trHeight w:val="314"/>
        </w:trPr>
        <w:tc>
          <w:tcPr>
            <w:tcW w:w="1644" w:type="pct"/>
          </w:tcPr>
          <w:p w:rsidR="00823D45" w:rsidRPr="00B57AE8" w:rsidRDefault="00CA57E5" w:rsidP="00B57AE8">
            <w:pPr>
              <w:rPr>
                <w:rFonts w:ascii="Calibri" w:hAnsi="Calibri"/>
                <w:color w:val="000000"/>
                <w:sz w:val="20"/>
                <w:szCs w:val="20"/>
              </w:rPr>
            </w:pPr>
            <w:r w:rsidRPr="00B57AE8">
              <w:rPr>
                <w:rFonts w:ascii="Calibri" w:hAnsi="Calibri"/>
                <w:color w:val="000000"/>
                <w:sz w:val="20"/>
                <w:szCs w:val="20"/>
              </w:rPr>
              <w:t>Dusky Flycatcher</w:t>
            </w:r>
          </w:p>
        </w:tc>
        <w:tc>
          <w:tcPr>
            <w:tcW w:w="768" w:type="pct"/>
          </w:tcPr>
          <w:p w:rsidR="00823D45" w:rsidRPr="00B57AE8" w:rsidRDefault="00C276D9" w:rsidP="00F45D41">
            <w:pPr>
              <w:jc w:val="center"/>
              <w:rPr>
                <w:rFonts w:ascii="Calibri" w:hAnsi="Calibri"/>
                <w:color w:val="000000"/>
                <w:sz w:val="20"/>
                <w:szCs w:val="20"/>
              </w:rPr>
            </w:pPr>
            <w:r w:rsidRPr="00B57AE8">
              <w:rPr>
                <w:rFonts w:ascii="Calibri" w:hAnsi="Calibri"/>
                <w:color w:val="000000"/>
                <w:sz w:val="20"/>
                <w:szCs w:val="20"/>
              </w:rPr>
              <w:t>9</w:t>
            </w:r>
          </w:p>
        </w:tc>
        <w:tc>
          <w:tcPr>
            <w:tcW w:w="860" w:type="pct"/>
          </w:tcPr>
          <w:p w:rsidR="00823D45" w:rsidRPr="00B57AE8" w:rsidRDefault="0099513D" w:rsidP="00F45D41">
            <w:pPr>
              <w:jc w:val="center"/>
              <w:rPr>
                <w:rFonts w:ascii="Calibri" w:hAnsi="Calibri"/>
                <w:color w:val="000000"/>
                <w:sz w:val="20"/>
                <w:szCs w:val="20"/>
              </w:rPr>
            </w:pPr>
            <w:r w:rsidRPr="00B57AE8">
              <w:rPr>
                <w:rFonts w:ascii="Calibri" w:hAnsi="Calibri"/>
                <w:color w:val="000000"/>
                <w:sz w:val="20"/>
                <w:szCs w:val="20"/>
              </w:rPr>
              <w:t>6</w:t>
            </w:r>
          </w:p>
        </w:tc>
        <w:tc>
          <w:tcPr>
            <w:tcW w:w="960" w:type="pct"/>
          </w:tcPr>
          <w:p w:rsidR="00823D45" w:rsidRPr="00B57AE8" w:rsidRDefault="00C820FF" w:rsidP="00F45D41">
            <w:pPr>
              <w:jc w:val="center"/>
              <w:rPr>
                <w:rFonts w:ascii="Calibri" w:hAnsi="Calibri"/>
                <w:color w:val="000000"/>
                <w:sz w:val="20"/>
                <w:szCs w:val="20"/>
              </w:rPr>
            </w:pPr>
            <w:r w:rsidRPr="00B57AE8">
              <w:rPr>
                <w:rFonts w:ascii="Calibri" w:hAnsi="Calibri"/>
                <w:color w:val="000000"/>
                <w:sz w:val="20"/>
                <w:szCs w:val="20"/>
              </w:rPr>
              <w:t>4</w:t>
            </w:r>
          </w:p>
        </w:tc>
        <w:tc>
          <w:tcPr>
            <w:tcW w:w="768" w:type="pct"/>
          </w:tcPr>
          <w:p w:rsidR="00823D45" w:rsidRPr="00B57AE8" w:rsidRDefault="00823D45" w:rsidP="00F45D41">
            <w:pPr>
              <w:jc w:val="center"/>
              <w:rPr>
                <w:rFonts w:ascii="Calibri" w:hAnsi="Calibri"/>
                <w:color w:val="000000"/>
                <w:sz w:val="20"/>
                <w:szCs w:val="20"/>
              </w:rPr>
            </w:pPr>
            <w:r w:rsidRPr="00B57AE8">
              <w:rPr>
                <w:rFonts w:ascii="Calibri" w:hAnsi="Calibri"/>
                <w:color w:val="000000"/>
                <w:sz w:val="20"/>
                <w:szCs w:val="20"/>
              </w:rPr>
              <w:t>5</w:t>
            </w:r>
          </w:p>
        </w:tc>
      </w:tr>
      <w:tr w:rsidR="00823D45" w:rsidTr="00DC758E">
        <w:trPr>
          <w:trHeight w:val="314"/>
        </w:trPr>
        <w:tc>
          <w:tcPr>
            <w:tcW w:w="1644" w:type="pct"/>
          </w:tcPr>
          <w:p w:rsidR="00823D45" w:rsidRPr="00B57AE8" w:rsidRDefault="00CA57E5" w:rsidP="00B57AE8">
            <w:pPr>
              <w:rPr>
                <w:rFonts w:ascii="Calibri" w:hAnsi="Calibri"/>
                <w:color w:val="000000"/>
                <w:sz w:val="20"/>
                <w:szCs w:val="20"/>
              </w:rPr>
            </w:pPr>
            <w:r w:rsidRPr="00B57AE8">
              <w:rPr>
                <w:rFonts w:ascii="Calibri" w:hAnsi="Calibri"/>
                <w:color w:val="000000"/>
                <w:sz w:val="20"/>
                <w:szCs w:val="20"/>
              </w:rPr>
              <w:t>Red-tailed Hawk</w:t>
            </w:r>
          </w:p>
        </w:tc>
        <w:tc>
          <w:tcPr>
            <w:tcW w:w="768" w:type="pct"/>
          </w:tcPr>
          <w:p w:rsidR="00823D45" w:rsidRPr="00B57AE8" w:rsidRDefault="00C276D9" w:rsidP="00F45D41">
            <w:pPr>
              <w:jc w:val="center"/>
              <w:rPr>
                <w:rFonts w:ascii="Calibri" w:hAnsi="Calibri"/>
                <w:color w:val="000000"/>
                <w:sz w:val="20"/>
                <w:szCs w:val="20"/>
              </w:rPr>
            </w:pPr>
            <w:r w:rsidRPr="00B57AE8">
              <w:rPr>
                <w:rFonts w:ascii="Calibri" w:hAnsi="Calibri"/>
                <w:color w:val="000000"/>
                <w:sz w:val="20"/>
                <w:szCs w:val="20"/>
              </w:rPr>
              <w:t>4</w:t>
            </w:r>
          </w:p>
        </w:tc>
        <w:tc>
          <w:tcPr>
            <w:tcW w:w="860" w:type="pct"/>
          </w:tcPr>
          <w:p w:rsidR="00823D45" w:rsidRPr="00B57AE8" w:rsidRDefault="00A633A4" w:rsidP="00F45D41">
            <w:pPr>
              <w:jc w:val="center"/>
              <w:rPr>
                <w:rFonts w:ascii="Calibri" w:hAnsi="Calibri"/>
                <w:color w:val="000000"/>
                <w:sz w:val="20"/>
                <w:szCs w:val="20"/>
              </w:rPr>
            </w:pPr>
            <w:r w:rsidRPr="00B57AE8">
              <w:rPr>
                <w:rFonts w:ascii="Calibri" w:hAnsi="Calibri"/>
                <w:color w:val="000000"/>
                <w:sz w:val="20"/>
                <w:szCs w:val="20"/>
              </w:rPr>
              <w:t>4</w:t>
            </w:r>
          </w:p>
        </w:tc>
        <w:tc>
          <w:tcPr>
            <w:tcW w:w="960" w:type="pct"/>
          </w:tcPr>
          <w:p w:rsidR="00823D45" w:rsidRPr="00B57AE8" w:rsidRDefault="003F7639" w:rsidP="00F45D41">
            <w:pPr>
              <w:jc w:val="center"/>
              <w:rPr>
                <w:rFonts w:ascii="Calibri" w:hAnsi="Calibri"/>
                <w:color w:val="000000"/>
                <w:sz w:val="20"/>
                <w:szCs w:val="20"/>
              </w:rPr>
            </w:pPr>
            <w:r w:rsidRPr="00B57AE8">
              <w:rPr>
                <w:rFonts w:ascii="Calibri" w:hAnsi="Calibri"/>
                <w:color w:val="000000"/>
                <w:sz w:val="20"/>
                <w:szCs w:val="20"/>
              </w:rPr>
              <w:t>2</w:t>
            </w:r>
          </w:p>
        </w:tc>
        <w:tc>
          <w:tcPr>
            <w:tcW w:w="768" w:type="pct"/>
          </w:tcPr>
          <w:p w:rsidR="00823D45" w:rsidRPr="00B57AE8" w:rsidRDefault="00823D45" w:rsidP="00F45D41">
            <w:pPr>
              <w:jc w:val="center"/>
              <w:rPr>
                <w:rFonts w:ascii="Calibri" w:hAnsi="Calibri"/>
                <w:color w:val="000000"/>
                <w:sz w:val="20"/>
                <w:szCs w:val="20"/>
              </w:rPr>
            </w:pPr>
            <w:r w:rsidRPr="00B57AE8">
              <w:rPr>
                <w:rFonts w:ascii="Calibri" w:hAnsi="Calibri"/>
                <w:color w:val="000000"/>
                <w:sz w:val="20"/>
                <w:szCs w:val="20"/>
              </w:rPr>
              <w:t>5</w:t>
            </w:r>
          </w:p>
        </w:tc>
      </w:tr>
      <w:tr w:rsidR="00823D45" w:rsidTr="00DC758E">
        <w:trPr>
          <w:trHeight w:val="334"/>
        </w:trPr>
        <w:tc>
          <w:tcPr>
            <w:tcW w:w="1644" w:type="pct"/>
          </w:tcPr>
          <w:p w:rsidR="00823D45" w:rsidRPr="00B57AE8" w:rsidRDefault="00823D45" w:rsidP="00B57AE8">
            <w:pPr>
              <w:rPr>
                <w:rFonts w:ascii="Calibri" w:hAnsi="Calibri"/>
                <w:color w:val="000000"/>
                <w:sz w:val="20"/>
                <w:szCs w:val="20"/>
              </w:rPr>
            </w:pPr>
            <w:r w:rsidRPr="00B57AE8">
              <w:rPr>
                <w:rFonts w:ascii="Calibri" w:hAnsi="Calibri"/>
                <w:color w:val="000000"/>
                <w:sz w:val="20"/>
                <w:szCs w:val="20"/>
              </w:rPr>
              <w:t>C</w:t>
            </w:r>
            <w:r w:rsidR="00CA57E5" w:rsidRPr="00B57AE8">
              <w:rPr>
                <w:rFonts w:ascii="Calibri" w:hAnsi="Calibri"/>
                <w:color w:val="000000"/>
                <w:sz w:val="20"/>
                <w:szCs w:val="20"/>
              </w:rPr>
              <w:t>edar Waxwing</w:t>
            </w:r>
          </w:p>
        </w:tc>
        <w:tc>
          <w:tcPr>
            <w:tcW w:w="768" w:type="pct"/>
            <w:shd w:val="clear" w:color="auto" w:fill="BFBFBF" w:themeFill="background1" w:themeFillShade="BF"/>
          </w:tcPr>
          <w:p w:rsidR="00823D45" w:rsidRPr="00B57AE8" w:rsidRDefault="001776C8" w:rsidP="00F45D41">
            <w:pPr>
              <w:jc w:val="center"/>
              <w:rPr>
                <w:rFonts w:ascii="Calibri" w:hAnsi="Calibri"/>
                <w:color w:val="000000"/>
                <w:sz w:val="20"/>
                <w:szCs w:val="20"/>
              </w:rPr>
            </w:pPr>
            <w:r w:rsidRPr="00B57AE8">
              <w:rPr>
                <w:rFonts w:ascii="Calibri" w:hAnsi="Calibri"/>
                <w:color w:val="000000"/>
                <w:sz w:val="20"/>
                <w:szCs w:val="20"/>
              </w:rPr>
              <w:t>0</w:t>
            </w:r>
          </w:p>
        </w:tc>
        <w:tc>
          <w:tcPr>
            <w:tcW w:w="860" w:type="pct"/>
            <w:shd w:val="clear" w:color="auto" w:fill="BFBFBF" w:themeFill="background1" w:themeFillShade="BF"/>
          </w:tcPr>
          <w:p w:rsidR="00823D45" w:rsidRPr="00B57AE8" w:rsidRDefault="00053549" w:rsidP="00F45D41">
            <w:pPr>
              <w:contextualSpacing/>
              <w:jc w:val="center"/>
              <w:rPr>
                <w:sz w:val="20"/>
                <w:szCs w:val="20"/>
              </w:rPr>
            </w:pPr>
            <w:r w:rsidRPr="00B57AE8">
              <w:rPr>
                <w:sz w:val="20"/>
                <w:szCs w:val="20"/>
              </w:rPr>
              <w:t>0</w:t>
            </w:r>
          </w:p>
        </w:tc>
        <w:tc>
          <w:tcPr>
            <w:tcW w:w="960" w:type="pct"/>
            <w:shd w:val="clear" w:color="auto" w:fill="BFBFBF" w:themeFill="background1" w:themeFillShade="BF"/>
          </w:tcPr>
          <w:p w:rsidR="00823D45" w:rsidRPr="00B57AE8" w:rsidRDefault="007C0F3E" w:rsidP="00F45D41">
            <w:pPr>
              <w:contextualSpacing/>
              <w:jc w:val="center"/>
              <w:rPr>
                <w:sz w:val="20"/>
                <w:szCs w:val="20"/>
              </w:rPr>
            </w:pPr>
            <w:r w:rsidRPr="00B57AE8">
              <w:rPr>
                <w:sz w:val="20"/>
                <w:szCs w:val="20"/>
              </w:rPr>
              <w:t>0</w:t>
            </w:r>
          </w:p>
        </w:tc>
        <w:tc>
          <w:tcPr>
            <w:tcW w:w="768" w:type="pct"/>
          </w:tcPr>
          <w:p w:rsidR="00823D45" w:rsidRPr="00B57AE8" w:rsidRDefault="00823D45" w:rsidP="00F45D41">
            <w:pPr>
              <w:jc w:val="center"/>
              <w:rPr>
                <w:rFonts w:ascii="Calibri" w:hAnsi="Calibri"/>
                <w:color w:val="000000"/>
                <w:sz w:val="20"/>
                <w:szCs w:val="20"/>
              </w:rPr>
            </w:pPr>
            <w:r w:rsidRPr="00B57AE8">
              <w:rPr>
                <w:rFonts w:ascii="Calibri" w:hAnsi="Calibri"/>
                <w:color w:val="000000"/>
                <w:sz w:val="20"/>
                <w:szCs w:val="20"/>
              </w:rPr>
              <w:t>3</w:t>
            </w:r>
          </w:p>
        </w:tc>
      </w:tr>
      <w:tr w:rsidR="00823D45" w:rsidTr="00DC758E">
        <w:trPr>
          <w:trHeight w:val="314"/>
        </w:trPr>
        <w:tc>
          <w:tcPr>
            <w:tcW w:w="1644" w:type="pct"/>
          </w:tcPr>
          <w:p w:rsidR="00823D45" w:rsidRPr="00B57AE8" w:rsidRDefault="00CA57E5" w:rsidP="00B57AE8">
            <w:pPr>
              <w:rPr>
                <w:rFonts w:ascii="Calibri" w:hAnsi="Calibri"/>
                <w:color w:val="000000"/>
                <w:sz w:val="20"/>
                <w:szCs w:val="20"/>
              </w:rPr>
            </w:pPr>
            <w:r w:rsidRPr="00B57AE8">
              <w:rPr>
                <w:rFonts w:ascii="Calibri" w:hAnsi="Calibri"/>
                <w:color w:val="000000"/>
                <w:sz w:val="20"/>
                <w:szCs w:val="20"/>
              </w:rPr>
              <w:t>Townsend’s Solitaire</w:t>
            </w:r>
          </w:p>
        </w:tc>
        <w:tc>
          <w:tcPr>
            <w:tcW w:w="768" w:type="pct"/>
          </w:tcPr>
          <w:p w:rsidR="00823D45" w:rsidRPr="00B57AE8" w:rsidRDefault="00A41FBC" w:rsidP="00F45D41">
            <w:pPr>
              <w:jc w:val="center"/>
              <w:rPr>
                <w:rFonts w:ascii="Calibri" w:hAnsi="Calibri"/>
                <w:color w:val="000000"/>
                <w:sz w:val="20"/>
                <w:szCs w:val="20"/>
              </w:rPr>
            </w:pPr>
            <w:r w:rsidRPr="00B57AE8">
              <w:rPr>
                <w:rFonts w:ascii="Calibri" w:hAnsi="Calibri"/>
                <w:color w:val="000000"/>
                <w:sz w:val="20"/>
                <w:szCs w:val="20"/>
              </w:rPr>
              <w:t>2</w:t>
            </w:r>
          </w:p>
        </w:tc>
        <w:tc>
          <w:tcPr>
            <w:tcW w:w="860" w:type="pct"/>
          </w:tcPr>
          <w:p w:rsidR="00823D45" w:rsidRPr="00B57AE8" w:rsidRDefault="0099513D" w:rsidP="00F45D41">
            <w:pPr>
              <w:jc w:val="center"/>
              <w:rPr>
                <w:rFonts w:ascii="Calibri" w:hAnsi="Calibri"/>
                <w:color w:val="000000"/>
                <w:sz w:val="20"/>
                <w:szCs w:val="20"/>
              </w:rPr>
            </w:pPr>
            <w:r w:rsidRPr="00B57AE8">
              <w:rPr>
                <w:rFonts w:ascii="Calibri" w:hAnsi="Calibri"/>
                <w:color w:val="000000"/>
                <w:sz w:val="20"/>
                <w:szCs w:val="20"/>
              </w:rPr>
              <w:t>7</w:t>
            </w:r>
          </w:p>
        </w:tc>
        <w:tc>
          <w:tcPr>
            <w:tcW w:w="960" w:type="pct"/>
          </w:tcPr>
          <w:p w:rsidR="00823D45" w:rsidRPr="00B57AE8" w:rsidRDefault="0008357F" w:rsidP="00F45D41">
            <w:pPr>
              <w:contextualSpacing/>
              <w:jc w:val="center"/>
              <w:rPr>
                <w:sz w:val="20"/>
                <w:szCs w:val="20"/>
              </w:rPr>
            </w:pPr>
            <w:r w:rsidRPr="00B57AE8">
              <w:rPr>
                <w:sz w:val="20"/>
                <w:szCs w:val="20"/>
              </w:rPr>
              <w:t>1</w:t>
            </w:r>
          </w:p>
        </w:tc>
        <w:tc>
          <w:tcPr>
            <w:tcW w:w="768" w:type="pct"/>
          </w:tcPr>
          <w:p w:rsidR="00823D45" w:rsidRPr="00B57AE8" w:rsidRDefault="00823D45" w:rsidP="00F45D41">
            <w:pPr>
              <w:jc w:val="center"/>
              <w:rPr>
                <w:rFonts w:ascii="Calibri" w:hAnsi="Calibri"/>
                <w:color w:val="000000"/>
                <w:sz w:val="20"/>
                <w:szCs w:val="20"/>
              </w:rPr>
            </w:pPr>
            <w:r w:rsidRPr="00B57AE8">
              <w:rPr>
                <w:rFonts w:ascii="Calibri" w:hAnsi="Calibri"/>
                <w:color w:val="000000"/>
                <w:sz w:val="20"/>
                <w:szCs w:val="20"/>
              </w:rPr>
              <w:t>3</w:t>
            </w:r>
          </w:p>
        </w:tc>
      </w:tr>
      <w:tr w:rsidR="00823D45" w:rsidTr="00DC758E">
        <w:trPr>
          <w:trHeight w:val="314"/>
        </w:trPr>
        <w:tc>
          <w:tcPr>
            <w:tcW w:w="1644" w:type="pct"/>
          </w:tcPr>
          <w:p w:rsidR="00823D45" w:rsidRPr="00B57AE8" w:rsidRDefault="00CA57E5" w:rsidP="00B57AE8">
            <w:pPr>
              <w:rPr>
                <w:rFonts w:ascii="Calibri" w:hAnsi="Calibri"/>
                <w:color w:val="000000"/>
                <w:sz w:val="20"/>
                <w:szCs w:val="20"/>
              </w:rPr>
            </w:pPr>
            <w:r w:rsidRPr="00B57AE8">
              <w:rPr>
                <w:rFonts w:ascii="Calibri" w:hAnsi="Calibri"/>
                <w:color w:val="000000"/>
                <w:sz w:val="20"/>
                <w:szCs w:val="20"/>
              </w:rPr>
              <w:t>Blue-gray Gnatcatcher</w:t>
            </w:r>
          </w:p>
        </w:tc>
        <w:tc>
          <w:tcPr>
            <w:tcW w:w="768" w:type="pct"/>
            <w:shd w:val="clear" w:color="auto" w:fill="BFBFBF" w:themeFill="background1" w:themeFillShade="BF"/>
          </w:tcPr>
          <w:p w:rsidR="00823D45" w:rsidRPr="00B57AE8" w:rsidRDefault="001776C8" w:rsidP="00F45D41">
            <w:pPr>
              <w:jc w:val="center"/>
              <w:rPr>
                <w:rFonts w:ascii="Calibri" w:hAnsi="Calibri"/>
                <w:color w:val="000000"/>
                <w:sz w:val="20"/>
                <w:szCs w:val="20"/>
              </w:rPr>
            </w:pPr>
            <w:r w:rsidRPr="00B57AE8">
              <w:rPr>
                <w:rFonts w:ascii="Calibri" w:hAnsi="Calibri"/>
                <w:color w:val="000000"/>
                <w:sz w:val="20"/>
                <w:szCs w:val="20"/>
              </w:rPr>
              <w:t>0</w:t>
            </w:r>
          </w:p>
        </w:tc>
        <w:tc>
          <w:tcPr>
            <w:tcW w:w="860" w:type="pct"/>
          </w:tcPr>
          <w:p w:rsidR="00823D45" w:rsidRPr="00B57AE8" w:rsidRDefault="0099513D" w:rsidP="00F45D41">
            <w:pPr>
              <w:jc w:val="center"/>
              <w:rPr>
                <w:rFonts w:ascii="Calibri" w:hAnsi="Calibri"/>
                <w:color w:val="000000"/>
                <w:sz w:val="20"/>
                <w:szCs w:val="20"/>
              </w:rPr>
            </w:pPr>
            <w:r w:rsidRPr="00B57AE8">
              <w:rPr>
                <w:rFonts w:ascii="Calibri" w:hAnsi="Calibri"/>
                <w:color w:val="000000"/>
                <w:sz w:val="20"/>
                <w:szCs w:val="20"/>
              </w:rPr>
              <w:t>8</w:t>
            </w:r>
          </w:p>
        </w:tc>
        <w:tc>
          <w:tcPr>
            <w:tcW w:w="960" w:type="pct"/>
          </w:tcPr>
          <w:p w:rsidR="00823D45" w:rsidRPr="00B57AE8" w:rsidRDefault="00C820FF" w:rsidP="00F45D41">
            <w:pPr>
              <w:jc w:val="center"/>
              <w:rPr>
                <w:rFonts w:ascii="Calibri" w:hAnsi="Calibri"/>
                <w:color w:val="000000"/>
                <w:sz w:val="20"/>
                <w:szCs w:val="20"/>
              </w:rPr>
            </w:pPr>
            <w:r w:rsidRPr="00B57AE8">
              <w:rPr>
                <w:rFonts w:ascii="Calibri" w:hAnsi="Calibri"/>
                <w:color w:val="000000"/>
                <w:sz w:val="20"/>
                <w:szCs w:val="20"/>
              </w:rPr>
              <w:t>4</w:t>
            </w:r>
          </w:p>
        </w:tc>
        <w:tc>
          <w:tcPr>
            <w:tcW w:w="768" w:type="pct"/>
          </w:tcPr>
          <w:p w:rsidR="00823D45" w:rsidRPr="00B57AE8" w:rsidRDefault="00823D45" w:rsidP="00F45D41">
            <w:pPr>
              <w:jc w:val="center"/>
              <w:rPr>
                <w:rFonts w:ascii="Calibri" w:hAnsi="Calibri"/>
                <w:color w:val="000000"/>
                <w:sz w:val="20"/>
                <w:szCs w:val="20"/>
              </w:rPr>
            </w:pPr>
            <w:r w:rsidRPr="00B57AE8">
              <w:rPr>
                <w:rFonts w:ascii="Calibri" w:hAnsi="Calibri"/>
                <w:color w:val="000000"/>
                <w:sz w:val="20"/>
                <w:szCs w:val="20"/>
              </w:rPr>
              <w:t>2</w:t>
            </w:r>
          </w:p>
        </w:tc>
      </w:tr>
      <w:tr w:rsidR="00823D45" w:rsidTr="00DC758E">
        <w:trPr>
          <w:trHeight w:val="314"/>
        </w:trPr>
        <w:tc>
          <w:tcPr>
            <w:tcW w:w="1644" w:type="pct"/>
          </w:tcPr>
          <w:p w:rsidR="00823D45" w:rsidRPr="00B57AE8" w:rsidRDefault="00CA57E5" w:rsidP="00B57AE8">
            <w:pPr>
              <w:rPr>
                <w:rFonts w:ascii="Calibri" w:hAnsi="Calibri"/>
                <w:color w:val="000000"/>
                <w:sz w:val="20"/>
                <w:szCs w:val="20"/>
              </w:rPr>
            </w:pPr>
            <w:r w:rsidRPr="00B57AE8">
              <w:rPr>
                <w:rFonts w:ascii="Calibri" w:hAnsi="Calibri"/>
                <w:color w:val="000000"/>
                <w:sz w:val="20"/>
                <w:szCs w:val="20"/>
              </w:rPr>
              <w:lastRenderedPageBreak/>
              <w:t>Fox Sparrow</w:t>
            </w:r>
          </w:p>
        </w:tc>
        <w:tc>
          <w:tcPr>
            <w:tcW w:w="768" w:type="pct"/>
          </w:tcPr>
          <w:p w:rsidR="00823D45" w:rsidRPr="00B57AE8" w:rsidRDefault="00C276D9" w:rsidP="00F45D41">
            <w:pPr>
              <w:jc w:val="center"/>
              <w:rPr>
                <w:rFonts w:ascii="Calibri" w:hAnsi="Calibri"/>
                <w:color w:val="000000"/>
                <w:sz w:val="20"/>
                <w:szCs w:val="20"/>
              </w:rPr>
            </w:pPr>
            <w:r w:rsidRPr="00B57AE8">
              <w:rPr>
                <w:rFonts w:ascii="Calibri" w:hAnsi="Calibri"/>
                <w:color w:val="000000"/>
                <w:sz w:val="20"/>
                <w:szCs w:val="20"/>
              </w:rPr>
              <w:t>27</w:t>
            </w:r>
          </w:p>
        </w:tc>
        <w:tc>
          <w:tcPr>
            <w:tcW w:w="860" w:type="pct"/>
          </w:tcPr>
          <w:p w:rsidR="00823D45" w:rsidRPr="00B57AE8" w:rsidRDefault="0099513D" w:rsidP="00F45D41">
            <w:pPr>
              <w:jc w:val="center"/>
              <w:rPr>
                <w:rFonts w:ascii="Calibri" w:hAnsi="Calibri"/>
                <w:color w:val="000000"/>
                <w:sz w:val="20"/>
                <w:szCs w:val="20"/>
              </w:rPr>
            </w:pPr>
            <w:r w:rsidRPr="00B57AE8">
              <w:rPr>
                <w:rFonts w:ascii="Calibri" w:hAnsi="Calibri"/>
                <w:color w:val="000000"/>
                <w:sz w:val="20"/>
                <w:szCs w:val="20"/>
              </w:rPr>
              <w:t>16</w:t>
            </w:r>
          </w:p>
        </w:tc>
        <w:tc>
          <w:tcPr>
            <w:tcW w:w="960" w:type="pct"/>
          </w:tcPr>
          <w:p w:rsidR="00823D45" w:rsidRPr="00B57AE8" w:rsidRDefault="0078508C" w:rsidP="00F45D41">
            <w:pPr>
              <w:jc w:val="center"/>
              <w:rPr>
                <w:rFonts w:ascii="Calibri" w:hAnsi="Calibri"/>
                <w:color w:val="000000"/>
                <w:sz w:val="20"/>
                <w:szCs w:val="20"/>
              </w:rPr>
            </w:pPr>
            <w:r w:rsidRPr="00B57AE8">
              <w:rPr>
                <w:rFonts w:ascii="Calibri" w:hAnsi="Calibri"/>
                <w:color w:val="000000"/>
                <w:sz w:val="20"/>
                <w:szCs w:val="20"/>
              </w:rPr>
              <w:t>10</w:t>
            </w:r>
          </w:p>
        </w:tc>
        <w:tc>
          <w:tcPr>
            <w:tcW w:w="768" w:type="pct"/>
          </w:tcPr>
          <w:p w:rsidR="00823D45" w:rsidRPr="00B57AE8" w:rsidRDefault="00823D45" w:rsidP="00F45D41">
            <w:pPr>
              <w:jc w:val="center"/>
              <w:rPr>
                <w:rFonts w:ascii="Calibri" w:hAnsi="Calibri"/>
                <w:color w:val="000000"/>
                <w:sz w:val="20"/>
                <w:szCs w:val="20"/>
              </w:rPr>
            </w:pPr>
            <w:r w:rsidRPr="00B57AE8">
              <w:rPr>
                <w:rFonts w:ascii="Calibri" w:hAnsi="Calibri"/>
                <w:color w:val="000000"/>
                <w:sz w:val="20"/>
                <w:szCs w:val="20"/>
              </w:rPr>
              <w:t>2</w:t>
            </w:r>
          </w:p>
        </w:tc>
      </w:tr>
      <w:tr w:rsidR="00823D45" w:rsidTr="00DC758E">
        <w:trPr>
          <w:trHeight w:val="334"/>
        </w:trPr>
        <w:tc>
          <w:tcPr>
            <w:tcW w:w="1644" w:type="pct"/>
          </w:tcPr>
          <w:p w:rsidR="00823D45" w:rsidRPr="00B57AE8" w:rsidRDefault="00823D45" w:rsidP="00B57AE8">
            <w:pPr>
              <w:rPr>
                <w:rFonts w:ascii="Calibri" w:hAnsi="Calibri"/>
                <w:color w:val="000000"/>
                <w:sz w:val="20"/>
                <w:szCs w:val="20"/>
              </w:rPr>
            </w:pPr>
            <w:r w:rsidRPr="00B57AE8">
              <w:rPr>
                <w:rFonts w:ascii="Calibri" w:hAnsi="Calibri"/>
                <w:color w:val="000000"/>
                <w:sz w:val="20"/>
                <w:szCs w:val="20"/>
              </w:rPr>
              <w:t>M</w:t>
            </w:r>
            <w:r w:rsidR="00CA57E5" w:rsidRPr="00B57AE8">
              <w:rPr>
                <w:rFonts w:ascii="Calibri" w:hAnsi="Calibri"/>
                <w:color w:val="000000"/>
                <w:sz w:val="20"/>
                <w:szCs w:val="20"/>
              </w:rPr>
              <w:t>allard</w:t>
            </w:r>
          </w:p>
        </w:tc>
        <w:tc>
          <w:tcPr>
            <w:tcW w:w="768" w:type="pct"/>
          </w:tcPr>
          <w:p w:rsidR="00823D45" w:rsidRPr="00B57AE8" w:rsidRDefault="00A41FBC" w:rsidP="00F45D41">
            <w:pPr>
              <w:jc w:val="center"/>
              <w:rPr>
                <w:rFonts w:ascii="Calibri" w:hAnsi="Calibri"/>
                <w:color w:val="000000"/>
                <w:sz w:val="20"/>
                <w:szCs w:val="20"/>
              </w:rPr>
            </w:pPr>
            <w:r w:rsidRPr="00B57AE8">
              <w:rPr>
                <w:rFonts w:ascii="Calibri" w:hAnsi="Calibri"/>
                <w:color w:val="000000"/>
                <w:sz w:val="20"/>
                <w:szCs w:val="20"/>
              </w:rPr>
              <w:t>1</w:t>
            </w:r>
          </w:p>
        </w:tc>
        <w:tc>
          <w:tcPr>
            <w:tcW w:w="860" w:type="pct"/>
          </w:tcPr>
          <w:p w:rsidR="00823D45" w:rsidRPr="00B57AE8" w:rsidRDefault="0099513D" w:rsidP="00F45D41">
            <w:pPr>
              <w:jc w:val="center"/>
              <w:rPr>
                <w:rFonts w:ascii="Calibri" w:hAnsi="Calibri"/>
                <w:color w:val="000000"/>
                <w:sz w:val="20"/>
                <w:szCs w:val="20"/>
              </w:rPr>
            </w:pPr>
            <w:r w:rsidRPr="00B57AE8">
              <w:rPr>
                <w:rFonts w:ascii="Calibri" w:hAnsi="Calibri"/>
                <w:color w:val="000000"/>
                <w:sz w:val="20"/>
                <w:szCs w:val="20"/>
              </w:rPr>
              <w:t>7</w:t>
            </w:r>
          </w:p>
        </w:tc>
        <w:tc>
          <w:tcPr>
            <w:tcW w:w="960" w:type="pct"/>
          </w:tcPr>
          <w:p w:rsidR="00823D45" w:rsidRPr="00B57AE8" w:rsidRDefault="00BF59D3" w:rsidP="00F45D41">
            <w:pPr>
              <w:jc w:val="center"/>
              <w:rPr>
                <w:rFonts w:ascii="Calibri" w:hAnsi="Calibri"/>
                <w:color w:val="000000"/>
                <w:sz w:val="20"/>
                <w:szCs w:val="20"/>
              </w:rPr>
            </w:pPr>
            <w:r w:rsidRPr="00B57AE8">
              <w:rPr>
                <w:rFonts w:ascii="Calibri" w:hAnsi="Calibri"/>
                <w:color w:val="000000"/>
                <w:sz w:val="20"/>
                <w:szCs w:val="20"/>
              </w:rPr>
              <w:t>7</w:t>
            </w:r>
          </w:p>
        </w:tc>
        <w:tc>
          <w:tcPr>
            <w:tcW w:w="768" w:type="pct"/>
          </w:tcPr>
          <w:p w:rsidR="00823D45" w:rsidRPr="00B57AE8" w:rsidRDefault="00823D45" w:rsidP="00F45D41">
            <w:pPr>
              <w:jc w:val="center"/>
              <w:rPr>
                <w:rFonts w:ascii="Calibri" w:hAnsi="Calibri"/>
                <w:color w:val="000000"/>
                <w:sz w:val="20"/>
                <w:szCs w:val="20"/>
              </w:rPr>
            </w:pPr>
            <w:r w:rsidRPr="00B57AE8">
              <w:rPr>
                <w:rFonts w:ascii="Calibri" w:hAnsi="Calibri"/>
                <w:color w:val="000000"/>
                <w:sz w:val="20"/>
                <w:szCs w:val="20"/>
              </w:rPr>
              <w:t>2</w:t>
            </w:r>
          </w:p>
        </w:tc>
      </w:tr>
      <w:tr w:rsidR="00823D45" w:rsidTr="00DC758E">
        <w:trPr>
          <w:trHeight w:val="314"/>
        </w:trPr>
        <w:tc>
          <w:tcPr>
            <w:tcW w:w="1644" w:type="pct"/>
          </w:tcPr>
          <w:p w:rsidR="00823D45" w:rsidRPr="00B57AE8" w:rsidRDefault="00CA57E5" w:rsidP="00B57AE8">
            <w:pPr>
              <w:rPr>
                <w:rFonts w:ascii="Calibri" w:hAnsi="Calibri"/>
                <w:color w:val="000000"/>
                <w:sz w:val="20"/>
                <w:szCs w:val="20"/>
              </w:rPr>
            </w:pPr>
            <w:r w:rsidRPr="00B57AE8">
              <w:rPr>
                <w:rFonts w:ascii="Calibri" w:hAnsi="Calibri"/>
                <w:color w:val="000000"/>
                <w:sz w:val="20"/>
                <w:szCs w:val="20"/>
              </w:rPr>
              <w:t>Mountain Chickadee</w:t>
            </w:r>
          </w:p>
        </w:tc>
        <w:tc>
          <w:tcPr>
            <w:tcW w:w="768" w:type="pct"/>
          </w:tcPr>
          <w:p w:rsidR="00823D45" w:rsidRPr="00B57AE8" w:rsidRDefault="00C276D9" w:rsidP="00F45D41">
            <w:pPr>
              <w:jc w:val="center"/>
              <w:rPr>
                <w:rFonts w:ascii="Calibri" w:hAnsi="Calibri"/>
                <w:color w:val="000000"/>
                <w:sz w:val="20"/>
                <w:szCs w:val="20"/>
              </w:rPr>
            </w:pPr>
            <w:r w:rsidRPr="00B57AE8">
              <w:rPr>
                <w:rFonts w:ascii="Calibri" w:hAnsi="Calibri"/>
                <w:color w:val="000000"/>
                <w:sz w:val="20"/>
                <w:szCs w:val="20"/>
              </w:rPr>
              <w:t>10</w:t>
            </w:r>
          </w:p>
        </w:tc>
        <w:tc>
          <w:tcPr>
            <w:tcW w:w="860" w:type="pct"/>
          </w:tcPr>
          <w:p w:rsidR="00823D45" w:rsidRPr="00B57AE8" w:rsidRDefault="009B6D5E" w:rsidP="00F45D41">
            <w:pPr>
              <w:jc w:val="center"/>
              <w:rPr>
                <w:rFonts w:ascii="Calibri" w:hAnsi="Calibri"/>
                <w:color w:val="000000"/>
                <w:sz w:val="20"/>
                <w:szCs w:val="20"/>
              </w:rPr>
            </w:pPr>
            <w:r w:rsidRPr="00B57AE8">
              <w:rPr>
                <w:rFonts w:ascii="Calibri" w:hAnsi="Calibri"/>
                <w:color w:val="000000"/>
                <w:sz w:val="20"/>
                <w:szCs w:val="20"/>
              </w:rPr>
              <w:t>25</w:t>
            </w:r>
          </w:p>
        </w:tc>
        <w:tc>
          <w:tcPr>
            <w:tcW w:w="960" w:type="pct"/>
          </w:tcPr>
          <w:p w:rsidR="00823D45" w:rsidRPr="00B57AE8" w:rsidRDefault="00BF59D3" w:rsidP="00F45D41">
            <w:pPr>
              <w:jc w:val="center"/>
              <w:rPr>
                <w:rFonts w:ascii="Calibri" w:hAnsi="Calibri"/>
                <w:color w:val="000000"/>
                <w:sz w:val="20"/>
                <w:szCs w:val="20"/>
              </w:rPr>
            </w:pPr>
            <w:r w:rsidRPr="00B57AE8">
              <w:rPr>
                <w:rFonts w:ascii="Calibri" w:hAnsi="Calibri"/>
                <w:color w:val="000000"/>
                <w:sz w:val="20"/>
                <w:szCs w:val="20"/>
              </w:rPr>
              <w:t>5</w:t>
            </w:r>
          </w:p>
        </w:tc>
        <w:tc>
          <w:tcPr>
            <w:tcW w:w="768" w:type="pct"/>
          </w:tcPr>
          <w:p w:rsidR="00823D45" w:rsidRPr="00B57AE8" w:rsidRDefault="00823D45" w:rsidP="00F45D41">
            <w:pPr>
              <w:jc w:val="center"/>
              <w:rPr>
                <w:rFonts w:ascii="Calibri" w:hAnsi="Calibri"/>
                <w:color w:val="000000"/>
                <w:sz w:val="20"/>
                <w:szCs w:val="20"/>
              </w:rPr>
            </w:pPr>
            <w:r w:rsidRPr="00B57AE8">
              <w:rPr>
                <w:rFonts w:ascii="Calibri" w:hAnsi="Calibri"/>
                <w:color w:val="000000"/>
                <w:sz w:val="20"/>
                <w:szCs w:val="20"/>
              </w:rPr>
              <w:t>2</w:t>
            </w:r>
          </w:p>
        </w:tc>
      </w:tr>
      <w:tr w:rsidR="00823D45" w:rsidTr="00DC758E">
        <w:trPr>
          <w:trHeight w:val="314"/>
        </w:trPr>
        <w:tc>
          <w:tcPr>
            <w:tcW w:w="1644" w:type="pct"/>
          </w:tcPr>
          <w:p w:rsidR="00823D45" w:rsidRPr="00B57AE8" w:rsidRDefault="00CA57E5" w:rsidP="00B57AE8">
            <w:pPr>
              <w:rPr>
                <w:rFonts w:ascii="Calibri" w:hAnsi="Calibri"/>
                <w:color w:val="000000"/>
                <w:sz w:val="20"/>
                <w:szCs w:val="20"/>
              </w:rPr>
            </w:pPr>
            <w:r w:rsidRPr="00B57AE8">
              <w:rPr>
                <w:rFonts w:ascii="Calibri" w:hAnsi="Calibri"/>
                <w:color w:val="000000"/>
                <w:sz w:val="20"/>
                <w:szCs w:val="20"/>
              </w:rPr>
              <w:t>Northern Flicker</w:t>
            </w:r>
          </w:p>
        </w:tc>
        <w:tc>
          <w:tcPr>
            <w:tcW w:w="768" w:type="pct"/>
          </w:tcPr>
          <w:p w:rsidR="00823D45" w:rsidRPr="00B57AE8" w:rsidRDefault="00C276D9" w:rsidP="00F45D41">
            <w:pPr>
              <w:jc w:val="center"/>
              <w:rPr>
                <w:rFonts w:ascii="Calibri" w:hAnsi="Calibri"/>
                <w:color w:val="000000"/>
                <w:sz w:val="20"/>
                <w:szCs w:val="20"/>
              </w:rPr>
            </w:pPr>
            <w:r w:rsidRPr="00B57AE8">
              <w:rPr>
                <w:rFonts w:ascii="Calibri" w:hAnsi="Calibri"/>
                <w:color w:val="000000"/>
                <w:sz w:val="20"/>
                <w:szCs w:val="20"/>
              </w:rPr>
              <w:t>8</w:t>
            </w:r>
          </w:p>
        </w:tc>
        <w:tc>
          <w:tcPr>
            <w:tcW w:w="860" w:type="pct"/>
          </w:tcPr>
          <w:p w:rsidR="00823D45" w:rsidRPr="00B57AE8" w:rsidRDefault="0099513D" w:rsidP="00F45D41">
            <w:pPr>
              <w:jc w:val="center"/>
              <w:rPr>
                <w:rFonts w:ascii="Calibri" w:hAnsi="Calibri"/>
                <w:color w:val="000000"/>
                <w:sz w:val="20"/>
                <w:szCs w:val="20"/>
              </w:rPr>
            </w:pPr>
            <w:r w:rsidRPr="00B57AE8">
              <w:rPr>
                <w:rFonts w:ascii="Calibri" w:hAnsi="Calibri"/>
                <w:color w:val="000000"/>
                <w:sz w:val="20"/>
                <w:szCs w:val="20"/>
              </w:rPr>
              <w:t>11</w:t>
            </w:r>
          </w:p>
        </w:tc>
        <w:tc>
          <w:tcPr>
            <w:tcW w:w="960" w:type="pct"/>
          </w:tcPr>
          <w:p w:rsidR="00823D45" w:rsidRPr="00B57AE8" w:rsidRDefault="00BF59D3" w:rsidP="00F45D41">
            <w:pPr>
              <w:jc w:val="center"/>
              <w:rPr>
                <w:rFonts w:ascii="Calibri" w:hAnsi="Calibri"/>
                <w:color w:val="000000"/>
                <w:sz w:val="20"/>
                <w:szCs w:val="20"/>
              </w:rPr>
            </w:pPr>
            <w:r w:rsidRPr="00B57AE8">
              <w:rPr>
                <w:rFonts w:ascii="Calibri" w:hAnsi="Calibri"/>
                <w:color w:val="000000"/>
                <w:sz w:val="20"/>
                <w:szCs w:val="20"/>
              </w:rPr>
              <w:t>6</w:t>
            </w:r>
          </w:p>
        </w:tc>
        <w:tc>
          <w:tcPr>
            <w:tcW w:w="768" w:type="pct"/>
          </w:tcPr>
          <w:p w:rsidR="00823D45" w:rsidRPr="00B57AE8" w:rsidRDefault="00823D45" w:rsidP="00F45D41">
            <w:pPr>
              <w:jc w:val="center"/>
              <w:rPr>
                <w:rFonts w:ascii="Calibri" w:hAnsi="Calibri"/>
                <w:color w:val="000000"/>
                <w:sz w:val="20"/>
                <w:szCs w:val="20"/>
              </w:rPr>
            </w:pPr>
            <w:r w:rsidRPr="00B57AE8">
              <w:rPr>
                <w:rFonts w:ascii="Calibri" w:hAnsi="Calibri"/>
                <w:color w:val="000000"/>
                <w:sz w:val="20"/>
                <w:szCs w:val="20"/>
              </w:rPr>
              <w:t>2</w:t>
            </w:r>
          </w:p>
        </w:tc>
      </w:tr>
      <w:tr w:rsidR="00823D45" w:rsidTr="00DC758E">
        <w:trPr>
          <w:trHeight w:val="314"/>
        </w:trPr>
        <w:tc>
          <w:tcPr>
            <w:tcW w:w="1644" w:type="pct"/>
          </w:tcPr>
          <w:p w:rsidR="00823D45" w:rsidRPr="00B57AE8" w:rsidRDefault="00823D45" w:rsidP="00B57AE8">
            <w:pPr>
              <w:rPr>
                <w:rFonts w:ascii="Calibri" w:hAnsi="Calibri"/>
                <w:color w:val="000000"/>
                <w:sz w:val="20"/>
                <w:szCs w:val="20"/>
              </w:rPr>
            </w:pPr>
            <w:r w:rsidRPr="00B57AE8">
              <w:rPr>
                <w:rFonts w:ascii="Calibri" w:hAnsi="Calibri"/>
                <w:color w:val="000000"/>
                <w:sz w:val="20"/>
                <w:szCs w:val="20"/>
              </w:rPr>
              <w:t>P</w:t>
            </w:r>
            <w:r w:rsidR="00CA57E5" w:rsidRPr="00B57AE8">
              <w:rPr>
                <w:rFonts w:ascii="Calibri" w:hAnsi="Calibri"/>
                <w:color w:val="000000"/>
                <w:sz w:val="20"/>
                <w:szCs w:val="20"/>
              </w:rPr>
              <w:t>acific Wren</w:t>
            </w:r>
          </w:p>
        </w:tc>
        <w:tc>
          <w:tcPr>
            <w:tcW w:w="768" w:type="pct"/>
            <w:shd w:val="clear" w:color="auto" w:fill="BFBFBF" w:themeFill="background1" w:themeFillShade="BF"/>
          </w:tcPr>
          <w:p w:rsidR="00823D45" w:rsidRPr="00B57AE8" w:rsidRDefault="001776C8" w:rsidP="00F45D41">
            <w:pPr>
              <w:jc w:val="center"/>
              <w:rPr>
                <w:rFonts w:ascii="Calibri" w:hAnsi="Calibri"/>
                <w:color w:val="000000"/>
                <w:sz w:val="20"/>
                <w:szCs w:val="20"/>
              </w:rPr>
            </w:pPr>
            <w:r w:rsidRPr="00B57AE8">
              <w:rPr>
                <w:rFonts w:ascii="Calibri" w:hAnsi="Calibri"/>
                <w:color w:val="000000"/>
                <w:sz w:val="20"/>
                <w:szCs w:val="20"/>
              </w:rPr>
              <w:t>0</w:t>
            </w:r>
          </w:p>
        </w:tc>
        <w:tc>
          <w:tcPr>
            <w:tcW w:w="860" w:type="pct"/>
            <w:shd w:val="clear" w:color="auto" w:fill="BFBFBF" w:themeFill="background1" w:themeFillShade="BF"/>
          </w:tcPr>
          <w:p w:rsidR="00823D45" w:rsidRPr="00B57AE8" w:rsidRDefault="00053549" w:rsidP="00F45D41">
            <w:pPr>
              <w:contextualSpacing/>
              <w:jc w:val="center"/>
              <w:rPr>
                <w:sz w:val="20"/>
                <w:szCs w:val="20"/>
              </w:rPr>
            </w:pPr>
            <w:r w:rsidRPr="00B57AE8">
              <w:rPr>
                <w:sz w:val="20"/>
                <w:szCs w:val="20"/>
              </w:rPr>
              <w:t>0</w:t>
            </w:r>
          </w:p>
        </w:tc>
        <w:tc>
          <w:tcPr>
            <w:tcW w:w="960" w:type="pct"/>
          </w:tcPr>
          <w:p w:rsidR="00823D45" w:rsidRPr="00B57AE8" w:rsidRDefault="00361203" w:rsidP="00F45D41">
            <w:pPr>
              <w:contextualSpacing/>
              <w:jc w:val="center"/>
              <w:rPr>
                <w:sz w:val="20"/>
                <w:szCs w:val="20"/>
              </w:rPr>
            </w:pPr>
            <w:r w:rsidRPr="00B57AE8">
              <w:rPr>
                <w:sz w:val="20"/>
                <w:szCs w:val="20"/>
              </w:rPr>
              <w:t>1</w:t>
            </w:r>
          </w:p>
        </w:tc>
        <w:tc>
          <w:tcPr>
            <w:tcW w:w="768" w:type="pct"/>
          </w:tcPr>
          <w:p w:rsidR="00823D45" w:rsidRPr="00B57AE8" w:rsidRDefault="00823D45" w:rsidP="00F45D41">
            <w:pPr>
              <w:jc w:val="center"/>
              <w:rPr>
                <w:rFonts w:ascii="Calibri" w:hAnsi="Calibri"/>
                <w:color w:val="000000"/>
                <w:sz w:val="20"/>
                <w:szCs w:val="20"/>
              </w:rPr>
            </w:pPr>
            <w:r w:rsidRPr="00B57AE8">
              <w:rPr>
                <w:rFonts w:ascii="Calibri" w:hAnsi="Calibri"/>
                <w:color w:val="000000"/>
                <w:sz w:val="20"/>
                <w:szCs w:val="20"/>
              </w:rPr>
              <w:t>2</w:t>
            </w:r>
          </w:p>
        </w:tc>
      </w:tr>
      <w:tr w:rsidR="00823D45" w:rsidTr="00DC758E">
        <w:trPr>
          <w:trHeight w:val="314"/>
        </w:trPr>
        <w:tc>
          <w:tcPr>
            <w:tcW w:w="1644" w:type="pct"/>
          </w:tcPr>
          <w:p w:rsidR="00823D45" w:rsidRPr="00B57AE8" w:rsidRDefault="00823D45" w:rsidP="00B57AE8">
            <w:pPr>
              <w:rPr>
                <w:rFonts w:ascii="Calibri" w:hAnsi="Calibri"/>
                <w:color w:val="000000"/>
                <w:sz w:val="20"/>
                <w:szCs w:val="20"/>
              </w:rPr>
            </w:pPr>
            <w:r w:rsidRPr="00B57AE8">
              <w:rPr>
                <w:rFonts w:ascii="Calibri" w:hAnsi="Calibri"/>
                <w:color w:val="000000"/>
                <w:sz w:val="20"/>
                <w:szCs w:val="20"/>
              </w:rPr>
              <w:t>A</w:t>
            </w:r>
            <w:r w:rsidR="0099463D">
              <w:rPr>
                <w:rFonts w:ascii="Calibri" w:hAnsi="Calibri"/>
                <w:color w:val="000000"/>
                <w:sz w:val="20"/>
                <w:szCs w:val="20"/>
              </w:rPr>
              <w:t>merican Kestre</w:t>
            </w:r>
            <w:r w:rsidR="00CA57E5" w:rsidRPr="00B57AE8">
              <w:rPr>
                <w:rFonts w:ascii="Calibri" w:hAnsi="Calibri"/>
                <w:color w:val="000000"/>
                <w:sz w:val="20"/>
                <w:szCs w:val="20"/>
              </w:rPr>
              <w:t>l</w:t>
            </w:r>
          </w:p>
        </w:tc>
        <w:tc>
          <w:tcPr>
            <w:tcW w:w="768" w:type="pct"/>
            <w:shd w:val="clear" w:color="auto" w:fill="BFBFBF" w:themeFill="background1" w:themeFillShade="BF"/>
          </w:tcPr>
          <w:p w:rsidR="00823D45" w:rsidRPr="00B57AE8" w:rsidRDefault="001776C8" w:rsidP="00F45D41">
            <w:pPr>
              <w:jc w:val="center"/>
              <w:rPr>
                <w:rFonts w:ascii="Calibri" w:hAnsi="Calibri"/>
                <w:color w:val="000000"/>
                <w:sz w:val="20"/>
                <w:szCs w:val="20"/>
              </w:rPr>
            </w:pPr>
            <w:r w:rsidRPr="00B57AE8">
              <w:rPr>
                <w:rFonts w:ascii="Calibri" w:hAnsi="Calibri"/>
                <w:color w:val="000000"/>
                <w:sz w:val="20"/>
                <w:szCs w:val="20"/>
              </w:rPr>
              <w:t>0</w:t>
            </w:r>
          </w:p>
        </w:tc>
        <w:tc>
          <w:tcPr>
            <w:tcW w:w="860" w:type="pct"/>
            <w:shd w:val="clear" w:color="auto" w:fill="BFBFBF" w:themeFill="background1" w:themeFillShade="BF"/>
          </w:tcPr>
          <w:p w:rsidR="00823D45" w:rsidRPr="00B57AE8" w:rsidRDefault="00053549" w:rsidP="00F45D41">
            <w:pPr>
              <w:contextualSpacing/>
              <w:jc w:val="center"/>
              <w:rPr>
                <w:sz w:val="20"/>
                <w:szCs w:val="20"/>
              </w:rPr>
            </w:pPr>
            <w:r w:rsidRPr="00B57AE8">
              <w:rPr>
                <w:sz w:val="20"/>
                <w:szCs w:val="20"/>
              </w:rPr>
              <w:t>0</w:t>
            </w:r>
          </w:p>
        </w:tc>
        <w:tc>
          <w:tcPr>
            <w:tcW w:w="960" w:type="pct"/>
            <w:shd w:val="clear" w:color="auto" w:fill="BFBFBF" w:themeFill="background1" w:themeFillShade="BF"/>
          </w:tcPr>
          <w:p w:rsidR="00823D45" w:rsidRPr="00B57AE8" w:rsidRDefault="007C0F3E" w:rsidP="00F45D41">
            <w:pPr>
              <w:contextualSpacing/>
              <w:jc w:val="center"/>
              <w:rPr>
                <w:sz w:val="20"/>
                <w:szCs w:val="20"/>
              </w:rPr>
            </w:pPr>
            <w:r w:rsidRPr="00B57AE8">
              <w:rPr>
                <w:sz w:val="20"/>
                <w:szCs w:val="20"/>
              </w:rPr>
              <w:t>0</w:t>
            </w:r>
          </w:p>
        </w:tc>
        <w:tc>
          <w:tcPr>
            <w:tcW w:w="768" w:type="pct"/>
          </w:tcPr>
          <w:p w:rsidR="00823D45" w:rsidRPr="00B57AE8" w:rsidRDefault="00823D45" w:rsidP="00F45D41">
            <w:pPr>
              <w:jc w:val="center"/>
              <w:rPr>
                <w:rFonts w:ascii="Calibri" w:hAnsi="Calibri"/>
                <w:color w:val="000000"/>
                <w:sz w:val="20"/>
                <w:szCs w:val="20"/>
              </w:rPr>
            </w:pPr>
            <w:r w:rsidRPr="00B57AE8">
              <w:rPr>
                <w:rFonts w:ascii="Calibri" w:hAnsi="Calibri"/>
                <w:color w:val="000000"/>
                <w:sz w:val="20"/>
                <w:szCs w:val="20"/>
              </w:rPr>
              <w:t>1</w:t>
            </w:r>
          </w:p>
        </w:tc>
      </w:tr>
      <w:tr w:rsidR="00823D45" w:rsidTr="00DC758E">
        <w:trPr>
          <w:trHeight w:val="314"/>
        </w:trPr>
        <w:tc>
          <w:tcPr>
            <w:tcW w:w="1644" w:type="pct"/>
          </w:tcPr>
          <w:p w:rsidR="00823D45" w:rsidRPr="00B57AE8" w:rsidRDefault="00823D45" w:rsidP="00B57AE8">
            <w:pPr>
              <w:rPr>
                <w:rFonts w:ascii="Calibri" w:hAnsi="Calibri"/>
                <w:color w:val="000000"/>
                <w:sz w:val="20"/>
                <w:szCs w:val="20"/>
              </w:rPr>
            </w:pPr>
            <w:r w:rsidRPr="00B57AE8">
              <w:rPr>
                <w:rFonts w:ascii="Calibri" w:hAnsi="Calibri"/>
                <w:color w:val="000000"/>
                <w:sz w:val="20"/>
                <w:szCs w:val="20"/>
              </w:rPr>
              <w:t>B</w:t>
            </w:r>
            <w:r w:rsidR="00CA57E5" w:rsidRPr="00B57AE8">
              <w:rPr>
                <w:rFonts w:ascii="Calibri" w:hAnsi="Calibri"/>
                <w:color w:val="000000"/>
                <w:sz w:val="20"/>
                <w:szCs w:val="20"/>
              </w:rPr>
              <w:t>ullock’s Oriole</w:t>
            </w:r>
          </w:p>
        </w:tc>
        <w:tc>
          <w:tcPr>
            <w:tcW w:w="768" w:type="pct"/>
            <w:shd w:val="clear" w:color="auto" w:fill="BFBFBF" w:themeFill="background1" w:themeFillShade="BF"/>
          </w:tcPr>
          <w:p w:rsidR="00823D45" w:rsidRPr="00B57AE8" w:rsidRDefault="001776C8" w:rsidP="00F45D41">
            <w:pPr>
              <w:jc w:val="center"/>
              <w:rPr>
                <w:rFonts w:ascii="Calibri" w:hAnsi="Calibri"/>
                <w:color w:val="000000"/>
                <w:sz w:val="20"/>
                <w:szCs w:val="20"/>
              </w:rPr>
            </w:pPr>
            <w:r w:rsidRPr="00B57AE8">
              <w:rPr>
                <w:rFonts w:ascii="Calibri" w:hAnsi="Calibri"/>
                <w:color w:val="000000"/>
                <w:sz w:val="20"/>
                <w:szCs w:val="20"/>
              </w:rPr>
              <w:t>0</w:t>
            </w:r>
          </w:p>
        </w:tc>
        <w:tc>
          <w:tcPr>
            <w:tcW w:w="860" w:type="pct"/>
            <w:shd w:val="clear" w:color="auto" w:fill="BFBFBF" w:themeFill="background1" w:themeFillShade="BF"/>
          </w:tcPr>
          <w:p w:rsidR="00823D45" w:rsidRPr="00B57AE8" w:rsidRDefault="00053549" w:rsidP="00F45D41">
            <w:pPr>
              <w:contextualSpacing/>
              <w:jc w:val="center"/>
              <w:rPr>
                <w:sz w:val="20"/>
                <w:szCs w:val="20"/>
              </w:rPr>
            </w:pPr>
            <w:r w:rsidRPr="00B57AE8">
              <w:rPr>
                <w:sz w:val="20"/>
                <w:szCs w:val="20"/>
              </w:rPr>
              <w:t>0</w:t>
            </w:r>
          </w:p>
        </w:tc>
        <w:tc>
          <w:tcPr>
            <w:tcW w:w="960" w:type="pct"/>
          </w:tcPr>
          <w:p w:rsidR="00823D45" w:rsidRPr="00B57AE8" w:rsidRDefault="003F7639" w:rsidP="00F45D41">
            <w:pPr>
              <w:jc w:val="center"/>
              <w:rPr>
                <w:rFonts w:ascii="Calibri" w:hAnsi="Calibri"/>
                <w:color w:val="000000"/>
                <w:sz w:val="20"/>
                <w:szCs w:val="20"/>
              </w:rPr>
            </w:pPr>
            <w:r w:rsidRPr="00B57AE8">
              <w:rPr>
                <w:rFonts w:ascii="Calibri" w:hAnsi="Calibri"/>
                <w:color w:val="000000"/>
                <w:sz w:val="20"/>
                <w:szCs w:val="20"/>
              </w:rPr>
              <w:t>2</w:t>
            </w:r>
          </w:p>
        </w:tc>
        <w:tc>
          <w:tcPr>
            <w:tcW w:w="768" w:type="pct"/>
          </w:tcPr>
          <w:p w:rsidR="00823D45" w:rsidRPr="00B57AE8" w:rsidRDefault="00823D45" w:rsidP="00F45D41">
            <w:pPr>
              <w:jc w:val="center"/>
              <w:rPr>
                <w:rFonts w:ascii="Calibri" w:hAnsi="Calibri"/>
                <w:color w:val="000000"/>
                <w:sz w:val="20"/>
                <w:szCs w:val="20"/>
              </w:rPr>
            </w:pPr>
            <w:r w:rsidRPr="00B57AE8">
              <w:rPr>
                <w:rFonts w:ascii="Calibri" w:hAnsi="Calibri"/>
                <w:color w:val="000000"/>
                <w:sz w:val="20"/>
                <w:szCs w:val="20"/>
              </w:rPr>
              <w:t>1</w:t>
            </w:r>
          </w:p>
        </w:tc>
      </w:tr>
      <w:tr w:rsidR="00823D45" w:rsidTr="00DC758E">
        <w:trPr>
          <w:trHeight w:val="314"/>
        </w:trPr>
        <w:tc>
          <w:tcPr>
            <w:tcW w:w="1644" w:type="pct"/>
          </w:tcPr>
          <w:p w:rsidR="00823D45" w:rsidRPr="00B57AE8" w:rsidRDefault="00823D45" w:rsidP="00B57AE8">
            <w:pPr>
              <w:rPr>
                <w:rFonts w:ascii="Calibri" w:hAnsi="Calibri"/>
                <w:color w:val="000000"/>
                <w:sz w:val="20"/>
                <w:szCs w:val="20"/>
              </w:rPr>
            </w:pPr>
            <w:r w:rsidRPr="00B57AE8">
              <w:rPr>
                <w:rFonts w:ascii="Calibri" w:hAnsi="Calibri"/>
                <w:color w:val="000000"/>
                <w:sz w:val="20"/>
                <w:szCs w:val="20"/>
              </w:rPr>
              <w:t>C</w:t>
            </w:r>
            <w:r w:rsidR="00CA57E5" w:rsidRPr="00B57AE8">
              <w:rPr>
                <w:rFonts w:ascii="Calibri" w:hAnsi="Calibri"/>
                <w:color w:val="000000"/>
                <w:sz w:val="20"/>
                <w:szCs w:val="20"/>
              </w:rPr>
              <w:t>assin’s Finch</w:t>
            </w:r>
          </w:p>
        </w:tc>
        <w:tc>
          <w:tcPr>
            <w:tcW w:w="768" w:type="pct"/>
            <w:shd w:val="clear" w:color="auto" w:fill="BFBFBF" w:themeFill="background1" w:themeFillShade="BF"/>
          </w:tcPr>
          <w:p w:rsidR="00823D45" w:rsidRPr="00B57AE8" w:rsidRDefault="001776C8" w:rsidP="00F45D41">
            <w:pPr>
              <w:jc w:val="center"/>
              <w:rPr>
                <w:rFonts w:ascii="Calibri" w:hAnsi="Calibri"/>
                <w:color w:val="000000"/>
                <w:sz w:val="20"/>
                <w:szCs w:val="20"/>
              </w:rPr>
            </w:pPr>
            <w:r w:rsidRPr="00B57AE8">
              <w:rPr>
                <w:rFonts w:ascii="Calibri" w:hAnsi="Calibri"/>
                <w:color w:val="000000"/>
                <w:sz w:val="20"/>
                <w:szCs w:val="20"/>
              </w:rPr>
              <w:t>0</w:t>
            </w:r>
          </w:p>
        </w:tc>
        <w:tc>
          <w:tcPr>
            <w:tcW w:w="860" w:type="pct"/>
            <w:shd w:val="clear" w:color="auto" w:fill="BFBFBF" w:themeFill="background1" w:themeFillShade="BF"/>
          </w:tcPr>
          <w:p w:rsidR="00823D45" w:rsidRPr="00B57AE8" w:rsidRDefault="00053549" w:rsidP="00F45D41">
            <w:pPr>
              <w:contextualSpacing/>
              <w:jc w:val="center"/>
              <w:rPr>
                <w:sz w:val="20"/>
                <w:szCs w:val="20"/>
              </w:rPr>
            </w:pPr>
            <w:r w:rsidRPr="00B57AE8">
              <w:rPr>
                <w:sz w:val="20"/>
                <w:szCs w:val="20"/>
              </w:rPr>
              <w:t>0</w:t>
            </w:r>
          </w:p>
        </w:tc>
        <w:tc>
          <w:tcPr>
            <w:tcW w:w="960" w:type="pct"/>
          </w:tcPr>
          <w:p w:rsidR="00823D45" w:rsidRPr="00B57AE8" w:rsidRDefault="00361203" w:rsidP="00F45D41">
            <w:pPr>
              <w:jc w:val="center"/>
              <w:rPr>
                <w:rFonts w:ascii="Calibri" w:hAnsi="Calibri"/>
                <w:color w:val="000000"/>
                <w:sz w:val="20"/>
                <w:szCs w:val="20"/>
              </w:rPr>
            </w:pPr>
            <w:r w:rsidRPr="00B57AE8">
              <w:rPr>
                <w:rFonts w:ascii="Calibri" w:hAnsi="Calibri"/>
                <w:color w:val="000000"/>
                <w:sz w:val="20"/>
                <w:szCs w:val="20"/>
              </w:rPr>
              <w:t>1</w:t>
            </w:r>
          </w:p>
        </w:tc>
        <w:tc>
          <w:tcPr>
            <w:tcW w:w="768" w:type="pct"/>
          </w:tcPr>
          <w:p w:rsidR="00823D45" w:rsidRPr="00B57AE8" w:rsidRDefault="00823D45" w:rsidP="00F45D41">
            <w:pPr>
              <w:jc w:val="center"/>
              <w:rPr>
                <w:rFonts w:ascii="Calibri" w:hAnsi="Calibri"/>
                <w:color w:val="000000"/>
                <w:sz w:val="20"/>
                <w:szCs w:val="20"/>
              </w:rPr>
            </w:pPr>
            <w:r w:rsidRPr="00B57AE8">
              <w:rPr>
                <w:rFonts w:ascii="Calibri" w:hAnsi="Calibri"/>
                <w:color w:val="000000"/>
                <w:sz w:val="20"/>
                <w:szCs w:val="20"/>
              </w:rPr>
              <w:t>1</w:t>
            </w:r>
          </w:p>
        </w:tc>
      </w:tr>
      <w:tr w:rsidR="00823D45" w:rsidTr="00DC758E">
        <w:trPr>
          <w:trHeight w:val="314"/>
        </w:trPr>
        <w:tc>
          <w:tcPr>
            <w:tcW w:w="1644" w:type="pct"/>
          </w:tcPr>
          <w:p w:rsidR="00823D45" w:rsidRPr="00B57AE8" w:rsidRDefault="00823D45" w:rsidP="00B57AE8">
            <w:pPr>
              <w:rPr>
                <w:rFonts w:ascii="Calibri" w:hAnsi="Calibri"/>
                <w:color w:val="000000"/>
                <w:sz w:val="20"/>
                <w:szCs w:val="20"/>
              </w:rPr>
            </w:pPr>
            <w:r w:rsidRPr="00B57AE8">
              <w:rPr>
                <w:rFonts w:ascii="Calibri" w:hAnsi="Calibri"/>
                <w:color w:val="000000"/>
                <w:sz w:val="20"/>
                <w:szCs w:val="20"/>
              </w:rPr>
              <w:t>C</w:t>
            </w:r>
            <w:r w:rsidR="00CA57E5" w:rsidRPr="00B57AE8">
              <w:rPr>
                <w:rFonts w:ascii="Calibri" w:hAnsi="Calibri"/>
                <w:color w:val="000000"/>
                <w:sz w:val="20"/>
                <w:szCs w:val="20"/>
              </w:rPr>
              <w:t>alifornia Quail</w:t>
            </w:r>
          </w:p>
        </w:tc>
        <w:tc>
          <w:tcPr>
            <w:tcW w:w="768" w:type="pct"/>
            <w:shd w:val="clear" w:color="auto" w:fill="BFBFBF" w:themeFill="background1" w:themeFillShade="BF"/>
          </w:tcPr>
          <w:p w:rsidR="00823D45" w:rsidRPr="00B57AE8" w:rsidRDefault="001776C8" w:rsidP="00F45D41">
            <w:pPr>
              <w:jc w:val="center"/>
              <w:rPr>
                <w:rFonts w:ascii="Calibri" w:hAnsi="Calibri"/>
                <w:color w:val="000000"/>
                <w:sz w:val="20"/>
                <w:szCs w:val="20"/>
              </w:rPr>
            </w:pPr>
            <w:r w:rsidRPr="00B57AE8">
              <w:rPr>
                <w:rFonts w:ascii="Calibri" w:hAnsi="Calibri"/>
                <w:color w:val="000000"/>
                <w:sz w:val="20"/>
                <w:szCs w:val="20"/>
              </w:rPr>
              <w:t>0</w:t>
            </w:r>
          </w:p>
        </w:tc>
        <w:tc>
          <w:tcPr>
            <w:tcW w:w="860" w:type="pct"/>
          </w:tcPr>
          <w:p w:rsidR="00823D45" w:rsidRPr="00B57AE8" w:rsidRDefault="00CD60A0" w:rsidP="00F45D41">
            <w:pPr>
              <w:contextualSpacing/>
              <w:jc w:val="center"/>
              <w:rPr>
                <w:sz w:val="20"/>
                <w:szCs w:val="20"/>
              </w:rPr>
            </w:pPr>
            <w:r w:rsidRPr="00B57AE8">
              <w:rPr>
                <w:sz w:val="20"/>
                <w:szCs w:val="20"/>
              </w:rPr>
              <w:t>1</w:t>
            </w:r>
          </w:p>
        </w:tc>
        <w:tc>
          <w:tcPr>
            <w:tcW w:w="960" w:type="pct"/>
          </w:tcPr>
          <w:p w:rsidR="00823D45" w:rsidRPr="00B57AE8" w:rsidRDefault="00361203" w:rsidP="00F45D41">
            <w:pPr>
              <w:contextualSpacing/>
              <w:jc w:val="center"/>
              <w:rPr>
                <w:sz w:val="20"/>
                <w:szCs w:val="20"/>
              </w:rPr>
            </w:pPr>
            <w:r w:rsidRPr="00B57AE8">
              <w:rPr>
                <w:sz w:val="20"/>
                <w:szCs w:val="20"/>
              </w:rPr>
              <w:t>1</w:t>
            </w:r>
          </w:p>
        </w:tc>
        <w:tc>
          <w:tcPr>
            <w:tcW w:w="768" w:type="pct"/>
          </w:tcPr>
          <w:p w:rsidR="00823D45" w:rsidRPr="00B57AE8" w:rsidRDefault="00823D45" w:rsidP="00F45D41">
            <w:pPr>
              <w:jc w:val="center"/>
              <w:rPr>
                <w:rFonts w:ascii="Calibri" w:hAnsi="Calibri"/>
                <w:color w:val="000000"/>
                <w:sz w:val="20"/>
                <w:szCs w:val="20"/>
              </w:rPr>
            </w:pPr>
            <w:r w:rsidRPr="00B57AE8">
              <w:rPr>
                <w:rFonts w:ascii="Calibri" w:hAnsi="Calibri"/>
                <w:color w:val="000000"/>
                <w:sz w:val="20"/>
                <w:szCs w:val="20"/>
              </w:rPr>
              <w:t>1</w:t>
            </w:r>
          </w:p>
        </w:tc>
      </w:tr>
      <w:tr w:rsidR="00823D45" w:rsidTr="00DC758E">
        <w:trPr>
          <w:trHeight w:val="314"/>
        </w:trPr>
        <w:tc>
          <w:tcPr>
            <w:tcW w:w="1644" w:type="pct"/>
          </w:tcPr>
          <w:p w:rsidR="00823D45" w:rsidRPr="00B57AE8" w:rsidRDefault="00823D45" w:rsidP="00B57AE8">
            <w:pPr>
              <w:rPr>
                <w:rFonts w:ascii="Calibri" w:hAnsi="Calibri"/>
                <w:color w:val="000000"/>
                <w:sz w:val="20"/>
                <w:szCs w:val="20"/>
              </w:rPr>
            </w:pPr>
            <w:r w:rsidRPr="00B57AE8">
              <w:rPr>
                <w:rFonts w:ascii="Calibri" w:hAnsi="Calibri"/>
                <w:color w:val="000000"/>
                <w:sz w:val="20"/>
                <w:szCs w:val="20"/>
              </w:rPr>
              <w:t>C</w:t>
            </w:r>
            <w:r w:rsidR="00CA57E5" w:rsidRPr="00B57AE8">
              <w:rPr>
                <w:rFonts w:ascii="Calibri" w:hAnsi="Calibri"/>
                <w:color w:val="000000"/>
                <w:sz w:val="20"/>
                <w:szCs w:val="20"/>
              </w:rPr>
              <w:t>ooper’s Hawk</w:t>
            </w:r>
          </w:p>
        </w:tc>
        <w:tc>
          <w:tcPr>
            <w:tcW w:w="768" w:type="pct"/>
          </w:tcPr>
          <w:p w:rsidR="00823D45" w:rsidRPr="00B57AE8" w:rsidRDefault="00A41FBC" w:rsidP="00F45D41">
            <w:pPr>
              <w:jc w:val="center"/>
              <w:rPr>
                <w:rFonts w:ascii="Calibri" w:hAnsi="Calibri"/>
                <w:color w:val="000000"/>
                <w:sz w:val="20"/>
                <w:szCs w:val="20"/>
              </w:rPr>
            </w:pPr>
            <w:r w:rsidRPr="00B57AE8">
              <w:rPr>
                <w:rFonts w:ascii="Calibri" w:hAnsi="Calibri"/>
                <w:color w:val="000000"/>
                <w:sz w:val="20"/>
                <w:szCs w:val="20"/>
              </w:rPr>
              <w:t>1</w:t>
            </w:r>
          </w:p>
        </w:tc>
        <w:tc>
          <w:tcPr>
            <w:tcW w:w="860" w:type="pct"/>
          </w:tcPr>
          <w:p w:rsidR="00823D45" w:rsidRPr="00B57AE8" w:rsidRDefault="0099513D" w:rsidP="00F45D41">
            <w:pPr>
              <w:jc w:val="center"/>
              <w:rPr>
                <w:rFonts w:ascii="Calibri" w:hAnsi="Calibri"/>
                <w:color w:val="000000"/>
                <w:sz w:val="20"/>
                <w:szCs w:val="20"/>
              </w:rPr>
            </w:pPr>
            <w:r w:rsidRPr="00B57AE8">
              <w:rPr>
                <w:rFonts w:ascii="Calibri" w:hAnsi="Calibri"/>
                <w:color w:val="000000"/>
                <w:sz w:val="20"/>
                <w:szCs w:val="20"/>
              </w:rPr>
              <w:t>6</w:t>
            </w:r>
          </w:p>
        </w:tc>
        <w:tc>
          <w:tcPr>
            <w:tcW w:w="960" w:type="pct"/>
          </w:tcPr>
          <w:p w:rsidR="00823D45" w:rsidRPr="00B57AE8" w:rsidRDefault="00361203" w:rsidP="00F45D41">
            <w:pPr>
              <w:contextualSpacing/>
              <w:jc w:val="center"/>
              <w:rPr>
                <w:sz w:val="20"/>
                <w:szCs w:val="20"/>
              </w:rPr>
            </w:pPr>
            <w:r w:rsidRPr="00B57AE8">
              <w:rPr>
                <w:sz w:val="20"/>
                <w:szCs w:val="20"/>
              </w:rPr>
              <w:t>1</w:t>
            </w:r>
          </w:p>
        </w:tc>
        <w:tc>
          <w:tcPr>
            <w:tcW w:w="768" w:type="pct"/>
          </w:tcPr>
          <w:p w:rsidR="00823D45" w:rsidRPr="00B57AE8" w:rsidRDefault="00823D45" w:rsidP="00F45D41">
            <w:pPr>
              <w:jc w:val="center"/>
              <w:rPr>
                <w:rFonts w:ascii="Calibri" w:hAnsi="Calibri"/>
                <w:color w:val="000000"/>
                <w:sz w:val="20"/>
                <w:szCs w:val="20"/>
              </w:rPr>
            </w:pPr>
            <w:r w:rsidRPr="00B57AE8">
              <w:rPr>
                <w:rFonts w:ascii="Calibri" w:hAnsi="Calibri"/>
                <w:color w:val="000000"/>
                <w:sz w:val="20"/>
                <w:szCs w:val="20"/>
              </w:rPr>
              <w:t>1</w:t>
            </w:r>
          </w:p>
        </w:tc>
      </w:tr>
      <w:tr w:rsidR="00823D45" w:rsidTr="00DC758E">
        <w:trPr>
          <w:trHeight w:val="314"/>
        </w:trPr>
        <w:tc>
          <w:tcPr>
            <w:tcW w:w="1644" w:type="pct"/>
          </w:tcPr>
          <w:p w:rsidR="00823D45" w:rsidRPr="00B57AE8" w:rsidRDefault="00CA57E5" w:rsidP="00B57AE8">
            <w:pPr>
              <w:rPr>
                <w:rFonts w:ascii="Calibri" w:hAnsi="Calibri"/>
                <w:color w:val="000000"/>
                <w:sz w:val="20"/>
                <w:szCs w:val="20"/>
              </w:rPr>
            </w:pPr>
            <w:r w:rsidRPr="00B57AE8">
              <w:rPr>
                <w:rFonts w:ascii="Calibri" w:hAnsi="Calibri"/>
                <w:color w:val="000000"/>
                <w:sz w:val="20"/>
                <w:szCs w:val="20"/>
              </w:rPr>
              <w:t>Downy Woodpecker</w:t>
            </w:r>
          </w:p>
        </w:tc>
        <w:tc>
          <w:tcPr>
            <w:tcW w:w="768" w:type="pct"/>
          </w:tcPr>
          <w:p w:rsidR="00823D45" w:rsidRPr="00B57AE8" w:rsidRDefault="00A41FBC" w:rsidP="00F45D41">
            <w:pPr>
              <w:jc w:val="center"/>
              <w:rPr>
                <w:rFonts w:ascii="Calibri" w:hAnsi="Calibri"/>
                <w:color w:val="000000"/>
                <w:sz w:val="20"/>
                <w:szCs w:val="20"/>
              </w:rPr>
            </w:pPr>
            <w:r w:rsidRPr="00B57AE8">
              <w:rPr>
                <w:rFonts w:ascii="Calibri" w:hAnsi="Calibri"/>
                <w:color w:val="000000"/>
                <w:sz w:val="20"/>
                <w:szCs w:val="20"/>
              </w:rPr>
              <w:t>2</w:t>
            </w:r>
          </w:p>
        </w:tc>
        <w:tc>
          <w:tcPr>
            <w:tcW w:w="860" w:type="pct"/>
          </w:tcPr>
          <w:p w:rsidR="00A633A4" w:rsidRPr="00B57AE8" w:rsidRDefault="00A633A4" w:rsidP="00F45D41">
            <w:pPr>
              <w:jc w:val="center"/>
              <w:rPr>
                <w:rFonts w:ascii="Calibri" w:hAnsi="Calibri"/>
                <w:color w:val="000000"/>
                <w:sz w:val="20"/>
                <w:szCs w:val="20"/>
              </w:rPr>
            </w:pPr>
            <w:r w:rsidRPr="00B57AE8">
              <w:rPr>
                <w:rFonts w:ascii="Calibri" w:hAnsi="Calibri"/>
                <w:color w:val="000000"/>
                <w:sz w:val="20"/>
                <w:szCs w:val="20"/>
              </w:rPr>
              <w:t>5</w:t>
            </w:r>
          </w:p>
        </w:tc>
        <w:tc>
          <w:tcPr>
            <w:tcW w:w="960" w:type="pct"/>
          </w:tcPr>
          <w:p w:rsidR="00823D45" w:rsidRPr="00B57AE8" w:rsidRDefault="00361203" w:rsidP="00F45D41">
            <w:pPr>
              <w:contextualSpacing/>
              <w:jc w:val="center"/>
              <w:rPr>
                <w:sz w:val="20"/>
                <w:szCs w:val="20"/>
              </w:rPr>
            </w:pPr>
            <w:r w:rsidRPr="00B57AE8">
              <w:rPr>
                <w:sz w:val="20"/>
                <w:szCs w:val="20"/>
              </w:rPr>
              <w:t>1</w:t>
            </w:r>
          </w:p>
        </w:tc>
        <w:tc>
          <w:tcPr>
            <w:tcW w:w="768" w:type="pct"/>
          </w:tcPr>
          <w:p w:rsidR="00823D45" w:rsidRPr="00B57AE8" w:rsidRDefault="00823D45" w:rsidP="00F45D41">
            <w:pPr>
              <w:jc w:val="center"/>
              <w:rPr>
                <w:rFonts w:ascii="Calibri" w:hAnsi="Calibri"/>
                <w:color w:val="000000"/>
                <w:sz w:val="20"/>
                <w:szCs w:val="20"/>
              </w:rPr>
            </w:pPr>
            <w:r w:rsidRPr="00B57AE8">
              <w:rPr>
                <w:rFonts w:ascii="Calibri" w:hAnsi="Calibri"/>
                <w:color w:val="000000"/>
                <w:sz w:val="20"/>
                <w:szCs w:val="20"/>
              </w:rPr>
              <w:t>1</w:t>
            </w:r>
          </w:p>
        </w:tc>
      </w:tr>
      <w:tr w:rsidR="00823D45" w:rsidTr="00DC758E">
        <w:trPr>
          <w:trHeight w:val="314"/>
        </w:trPr>
        <w:tc>
          <w:tcPr>
            <w:tcW w:w="1644" w:type="pct"/>
          </w:tcPr>
          <w:p w:rsidR="00823D45" w:rsidRPr="00B57AE8" w:rsidRDefault="00823D45" w:rsidP="00B57AE8">
            <w:pPr>
              <w:rPr>
                <w:rFonts w:ascii="Calibri" w:hAnsi="Calibri"/>
                <w:color w:val="000000"/>
                <w:sz w:val="20"/>
                <w:szCs w:val="20"/>
              </w:rPr>
            </w:pPr>
            <w:r w:rsidRPr="00B57AE8">
              <w:rPr>
                <w:rFonts w:ascii="Calibri" w:hAnsi="Calibri"/>
                <w:color w:val="000000"/>
                <w:sz w:val="20"/>
                <w:szCs w:val="20"/>
              </w:rPr>
              <w:t>G</w:t>
            </w:r>
            <w:r w:rsidR="00CA57E5" w:rsidRPr="00B57AE8">
              <w:rPr>
                <w:rFonts w:ascii="Calibri" w:hAnsi="Calibri"/>
                <w:color w:val="000000"/>
                <w:sz w:val="20"/>
                <w:szCs w:val="20"/>
              </w:rPr>
              <w:t>reen-tailed Towhee</w:t>
            </w:r>
          </w:p>
        </w:tc>
        <w:tc>
          <w:tcPr>
            <w:tcW w:w="768" w:type="pct"/>
          </w:tcPr>
          <w:p w:rsidR="00823D45" w:rsidRPr="00B57AE8" w:rsidRDefault="00C276D9" w:rsidP="00F45D41">
            <w:pPr>
              <w:jc w:val="center"/>
              <w:rPr>
                <w:rFonts w:ascii="Calibri" w:hAnsi="Calibri"/>
                <w:color w:val="000000"/>
                <w:sz w:val="20"/>
                <w:szCs w:val="20"/>
              </w:rPr>
            </w:pPr>
            <w:r w:rsidRPr="00B57AE8">
              <w:rPr>
                <w:rFonts w:ascii="Calibri" w:hAnsi="Calibri"/>
                <w:color w:val="000000"/>
                <w:sz w:val="20"/>
                <w:szCs w:val="20"/>
              </w:rPr>
              <w:t>6</w:t>
            </w:r>
          </w:p>
        </w:tc>
        <w:tc>
          <w:tcPr>
            <w:tcW w:w="860" w:type="pct"/>
          </w:tcPr>
          <w:p w:rsidR="00823D45" w:rsidRPr="00B57AE8" w:rsidRDefault="00CD60A0" w:rsidP="00F45D41">
            <w:pPr>
              <w:contextualSpacing/>
              <w:jc w:val="center"/>
              <w:rPr>
                <w:sz w:val="20"/>
                <w:szCs w:val="20"/>
              </w:rPr>
            </w:pPr>
            <w:r w:rsidRPr="00B57AE8">
              <w:rPr>
                <w:sz w:val="20"/>
                <w:szCs w:val="20"/>
              </w:rPr>
              <w:t>1</w:t>
            </w:r>
          </w:p>
        </w:tc>
        <w:tc>
          <w:tcPr>
            <w:tcW w:w="960" w:type="pct"/>
            <w:shd w:val="clear" w:color="auto" w:fill="BFBFBF" w:themeFill="background1" w:themeFillShade="BF"/>
          </w:tcPr>
          <w:p w:rsidR="00823D45" w:rsidRPr="00B57AE8" w:rsidRDefault="007C0F3E" w:rsidP="00F45D41">
            <w:pPr>
              <w:contextualSpacing/>
              <w:jc w:val="center"/>
              <w:rPr>
                <w:sz w:val="20"/>
                <w:szCs w:val="20"/>
              </w:rPr>
            </w:pPr>
            <w:r w:rsidRPr="00B57AE8">
              <w:rPr>
                <w:sz w:val="20"/>
                <w:szCs w:val="20"/>
              </w:rPr>
              <w:t>0</w:t>
            </w:r>
          </w:p>
        </w:tc>
        <w:tc>
          <w:tcPr>
            <w:tcW w:w="768" w:type="pct"/>
          </w:tcPr>
          <w:p w:rsidR="00823D45" w:rsidRPr="00B57AE8" w:rsidRDefault="00823D45" w:rsidP="00F45D41">
            <w:pPr>
              <w:jc w:val="center"/>
              <w:rPr>
                <w:rFonts w:ascii="Calibri" w:hAnsi="Calibri"/>
                <w:color w:val="000000"/>
                <w:sz w:val="20"/>
                <w:szCs w:val="20"/>
              </w:rPr>
            </w:pPr>
            <w:r w:rsidRPr="00B57AE8">
              <w:rPr>
                <w:rFonts w:ascii="Calibri" w:hAnsi="Calibri"/>
                <w:color w:val="000000"/>
                <w:sz w:val="20"/>
                <w:szCs w:val="20"/>
              </w:rPr>
              <w:t>1</w:t>
            </w:r>
          </w:p>
        </w:tc>
      </w:tr>
      <w:tr w:rsidR="00823D45" w:rsidTr="00DC758E">
        <w:trPr>
          <w:trHeight w:val="314"/>
        </w:trPr>
        <w:tc>
          <w:tcPr>
            <w:tcW w:w="1644" w:type="pct"/>
          </w:tcPr>
          <w:p w:rsidR="00823D45" w:rsidRPr="00B57AE8" w:rsidRDefault="00823D45" w:rsidP="00B57AE8">
            <w:pPr>
              <w:rPr>
                <w:rFonts w:ascii="Calibri" w:hAnsi="Calibri"/>
                <w:color w:val="000000"/>
                <w:sz w:val="20"/>
                <w:szCs w:val="20"/>
              </w:rPr>
            </w:pPr>
            <w:r w:rsidRPr="00B57AE8">
              <w:rPr>
                <w:rFonts w:ascii="Calibri" w:hAnsi="Calibri"/>
                <w:color w:val="000000"/>
                <w:sz w:val="20"/>
                <w:szCs w:val="20"/>
              </w:rPr>
              <w:t>H</w:t>
            </w:r>
            <w:r w:rsidR="00CA57E5" w:rsidRPr="00B57AE8">
              <w:rPr>
                <w:rFonts w:ascii="Calibri" w:hAnsi="Calibri"/>
                <w:color w:val="000000"/>
                <w:sz w:val="20"/>
                <w:szCs w:val="20"/>
              </w:rPr>
              <w:t>ammond’s Flycatcher</w:t>
            </w:r>
          </w:p>
        </w:tc>
        <w:tc>
          <w:tcPr>
            <w:tcW w:w="768" w:type="pct"/>
          </w:tcPr>
          <w:p w:rsidR="00823D45" w:rsidRPr="00B57AE8" w:rsidRDefault="00A41FBC" w:rsidP="00F45D41">
            <w:pPr>
              <w:jc w:val="center"/>
              <w:rPr>
                <w:rFonts w:ascii="Calibri" w:hAnsi="Calibri"/>
                <w:color w:val="000000"/>
                <w:sz w:val="20"/>
                <w:szCs w:val="20"/>
              </w:rPr>
            </w:pPr>
            <w:r w:rsidRPr="00B57AE8">
              <w:rPr>
                <w:rFonts w:ascii="Calibri" w:hAnsi="Calibri"/>
                <w:color w:val="000000"/>
                <w:sz w:val="20"/>
                <w:szCs w:val="20"/>
              </w:rPr>
              <w:t>1</w:t>
            </w:r>
          </w:p>
        </w:tc>
        <w:tc>
          <w:tcPr>
            <w:tcW w:w="860" w:type="pct"/>
          </w:tcPr>
          <w:p w:rsidR="00823D45" w:rsidRPr="00B57AE8" w:rsidRDefault="0099513D" w:rsidP="00F45D41">
            <w:pPr>
              <w:jc w:val="center"/>
              <w:rPr>
                <w:rFonts w:ascii="Calibri" w:hAnsi="Calibri"/>
                <w:color w:val="000000"/>
                <w:sz w:val="20"/>
                <w:szCs w:val="20"/>
              </w:rPr>
            </w:pPr>
            <w:r w:rsidRPr="00B57AE8">
              <w:rPr>
                <w:rFonts w:ascii="Calibri" w:hAnsi="Calibri"/>
                <w:color w:val="000000"/>
                <w:sz w:val="20"/>
                <w:szCs w:val="20"/>
              </w:rPr>
              <w:t>8</w:t>
            </w:r>
          </w:p>
        </w:tc>
        <w:tc>
          <w:tcPr>
            <w:tcW w:w="960" w:type="pct"/>
          </w:tcPr>
          <w:p w:rsidR="00823D45" w:rsidRPr="00B57AE8" w:rsidRDefault="003F7639" w:rsidP="00F45D41">
            <w:pPr>
              <w:jc w:val="center"/>
              <w:rPr>
                <w:rFonts w:ascii="Calibri" w:hAnsi="Calibri"/>
                <w:color w:val="000000"/>
                <w:sz w:val="20"/>
                <w:szCs w:val="20"/>
              </w:rPr>
            </w:pPr>
            <w:r w:rsidRPr="00B57AE8">
              <w:rPr>
                <w:rFonts w:ascii="Calibri" w:hAnsi="Calibri"/>
                <w:color w:val="000000"/>
                <w:sz w:val="20"/>
                <w:szCs w:val="20"/>
              </w:rPr>
              <w:t>2</w:t>
            </w:r>
          </w:p>
        </w:tc>
        <w:tc>
          <w:tcPr>
            <w:tcW w:w="768" w:type="pct"/>
          </w:tcPr>
          <w:p w:rsidR="00823D45" w:rsidRPr="00B57AE8" w:rsidRDefault="00823D45" w:rsidP="00F45D41">
            <w:pPr>
              <w:jc w:val="center"/>
              <w:rPr>
                <w:rFonts w:ascii="Calibri" w:hAnsi="Calibri"/>
                <w:color w:val="000000"/>
                <w:sz w:val="20"/>
                <w:szCs w:val="20"/>
              </w:rPr>
            </w:pPr>
            <w:r w:rsidRPr="00B57AE8">
              <w:rPr>
                <w:rFonts w:ascii="Calibri" w:hAnsi="Calibri"/>
                <w:color w:val="000000"/>
                <w:sz w:val="20"/>
                <w:szCs w:val="20"/>
              </w:rPr>
              <w:t>1</w:t>
            </w:r>
          </w:p>
        </w:tc>
      </w:tr>
      <w:tr w:rsidR="00823D45" w:rsidTr="00DC758E">
        <w:trPr>
          <w:trHeight w:val="314"/>
        </w:trPr>
        <w:tc>
          <w:tcPr>
            <w:tcW w:w="1644" w:type="pct"/>
          </w:tcPr>
          <w:p w:rsidR="00823D45" w:rsidRPr="00B57AE8" w:rsidRDefault="00823D45" w:rsidP="00B57AE8">
            <w:pPr>
              <w:rPr>
                <w:rFonts w:ascii="Calibri" w:hAnsi="Calibri"/>
                <w:color w:val="000000"/>
                <w:sz w:val="20"/>
                <w:szCs w:val="20"/>
              </w:rPr>
            </w:pPr>
            <w:r w:rsidRPr="00B57AE8">
              <w:rPr>
                <w:rFonts w:ascii="Calibri" w:hAnsi="Calibri"/>
                <w:color w:val="000000"/>
                <w:sz w:val="20"/>
                <w:szCs w:val="20"/>
              </w:rPr>
              <w:t>H</w:t>
            </w:r>
            <w:r w:rsidR="00CA57E5" w:rsidRPr="00B57AE8">
              <w:rPr>
                <w:rFonts w:ascii="Calibri" w:hAnsi="Calibri"/>
                <w:color w:val="000000"/>
                <w:sz w:val="20"/>
                <w:szCs w:val="20"/>
              </w:rPr>
              <w:t>ermit Thrush</w:t>
            </w:r>
          </w:p>
        </w:tc>
        <w:tc>
          <w:tcPr>
            <w:tcW w:w="768" w:type="pct"/>
            <w:shd w:val="clear" w:color="auto" w:fill="BFBFBF" w:themeFill="background1" w:themeFillShade="BF"/>
          </w:tcPr>
          <w:p w:rsidR="00823D45" w:rsidRPr="00B57AE8" w:rsidRDefault="001776C8" w:rsidP="00F45D41">
            <w:pPr>
              <w:jc w:val="center"/>
              <w:rPr>
                <w:rFonts w:ascii="Calibri" w:hAnsi="Calibri"/>
                <w:color w:val="000000"/>
                <w:sz w:val="20"/>
                <w:szCs w:val="20"/>
              </w:rPr>
            </w:pPr>
            <w:r w:rsidRPr="00B57AE8">
              <w:rPr>
                <w:rFonts w:ascii="Calibri" w:hAnsi="Calibri"/>
                <w:color w:val="000000"/>
                <w:sz w:val="20"/>
                <w:szCs w:val="20"/>
              </w:rPr>
              <w:t>0</w:t>
            </w:r>
          </w:p>
        </w:tc>
        <w:tc>
          <w:tcPr>
            <w:tcW w:w="860" w:type="pct"/>
          </w:tcPr>
          <w:p w:rsidR="00823D45" w:rsidRPr="00B57AE8" w:rsidRDefault="0099513D" w:rsidP="00F45D41">
            <w:pPr>
              <w:jc w:val="center"/>
              <w:rPr>
                <w:rFonts w:ascii="Calibri" w:hAnsi="Calibri"/>
                <w:color w:val="000000"/>
                <w:sz w:val="20"/>
                <w:szCs w:val="20"/>
              </w:rPr>
            </w:pPr>
            <w:r w:rsidRPr="00B57AE8">
              <w:rPr>
                <w:rFonts w:ascii="Calibri" w:hAnsi="Calibri"/>
                <w:color w:val="000000"/>
                <w:sz w:val="20"/>
                <w:szCs w:val="20"/>
              </w:rPr>
              <w:t>13</w:t>
            </w:r>
          </w:p>
        </w:tc>
        <w:tc>
          <w:tcPr>
            <w:tcW w:w="960" w:type="pct"/>
            <w:shd w:val="clear" w:color="auto" w:fill="BFBFBF" w:themeFill="background1" w:themeFillShade="BF"/>
          </w:tcPr>
          <w:p w:rsidR="00823D45" w:rsidRPr="00B57AE8" w:rsidRDefault="007C0F3E" w:rsidP="00F45D41">
            <w:pPr>
              <w:contextualSpacing/>
              <w:jc w:val="center"/>
              <w:rPr>
                <w:sz w:val="20"/>
                <w:szCs w:val="20"/>
              </w:rPr>
            </w:pPr>
            <w:r w:rsidRPr="00B57AE8">
              <w:rPr>
                <w:sz w:val="20"/>
                <w:szCs w:val="20"/>
              </w:rPr>
              <w:t>0</w:t>
            </w:r>
          </w:p>
        </w:tc>
        <w:tc>
          <w:tcPr>
            <w:tcW w:w="768" w:type="pct"/>
          </w:tcPr>
          <w:p w:rsidR="00823D45" w:rsidRPr="00B57AE8" w:rsidRDefault="00823D45" w:rsidP="00F45D41">
            <w:pPr>
              <w:jc w:val="center"/>
              <w:rPr>
                <w:rFonts w:ascii="Calibri" w:hAnsi="Calibri"/>
                <w:color w:val="000000"/>
                <w:sz w:val="20"/>
                <w:szCs w:val="20"/>
              </w:rPr>
            </w:pPr>
            <w:r w:rsidRPr="00B57AE8">
              <w:rPr>
                <w:rFonts w:ascii="Calibri" w:hAnsi="Calibri"/>
                <w:color w:val="000000"/>
                <w:sz w:val="20"/>
                <w:szCs w:val="20"/>
              </w:rPr>
              <w:t>1</w:t>
            </w:r>
          </w:p>
        </w:tc>
      </w:tr>
      <w:tr w:rsidR="00823D45" w:rsidTr="00DC758E">
        <w:trPr>
          <w:trHeight w:val="314"/>
        </w:trPr>
        <w:tc>
          <w:tcPr>
            <w:tcW w:w="1644" w:type="pct"/>
          </w:tcPr>
          <w:p w:rsidR="00823D45" w:rsidRPr="00B57AE8" w:rsidRDefault="00CA57E5" w:rsidP="00B57AE8">
            <w:pPr>
              <w:rPr>
                <w:rFonts w:ascii="Calibri" w:hAnsi="Calibri"/>
                <w:color w:val="000000"/>
                <w:sz w:val="20"/>
                <w:szCs w:val="20"/>
              </w:rPr>
            </w:pPr>
            <w:r w:rsidRPr="00B57AE8">
              <w:rPr>
                <w:rFonts w:ascii="Calibri" w:hAnsi="Calibri"/>
                <w:color w:val="000000"/>
                <w:sz w:val="20"/>
                <w:szCs w:val="20"/>
              </w:rPr>
              <w:t>Olive-sided Flycatcher</w:t>
            </w:r>
          </w:p>
        </w:tc>
        <w:tc>
          <w:tcPr>
            <w:tcW w:w="768" w:type="pct"/>
            <w:shd w:val="clear" w:color="auto" w:fill="BFBFBF" w:themeFill="background1" w:themeFillShade="BF"/>
          </w:tcPr>
          <w:p w:rsidR="00823D45" w:rsidRPr="00B57AE8" w:rsidRDefault="001776C8" w:rsidP="00F45D41">
            <w:pPr>
              <w:jc w:val="center"/>
              <w:rPr>
                <w:rFonts w:ascii="Calibri" w:hAnsi="Calibri"/>
                <w:color w:val="000000"/>
                <w:sz w:val="20"/>
                <w:szCs w:val="20"/>
              </w:rPr>
            </w:pPr>
            <w:r w:rsidRPr="00B57AE8">
              <w:rPr>
                <w:rFonts w:ascii="Calibri" w:hAnsi="Calibri"/>
                <w:color w:val="000000"/>
                <w:sz w:val="20"/>
                <w:szCs w:val="20"/>
              </w:rPr>
              <w:t>0</w:t>
            </w:r>
          </w:p>
        </w:tc>
        <w:tc>
          <w:tcPr>
            <w:tcW w:w="860" w:type="pct"/>
            <w:shd w:val="clear" w:color="auto" w:fill="BFBFBF" w:themeFill="background1" w:themeFillShade="BF"/>
          </w:tcPr>
          <w:p w:rsidR="00823D45" w:rsidRPr="00B57AE8" w:rsidRDefault="00053549" w:rsidP="00F45D41">
            <w:pPr>
              <w:contextualSpacing/>
              <w:jc w:val="center"/>
              <w:rPr>
                <w:sz w:val="20"/>
                <w:szCs w:val="20"/>
              </w:rPr>
            </w:pPr>
            <w:r w:rsidRPr="00B57AE8">
              <w:rPr>
                <w:sz w:val="20"/>
                <w:szCs w:val="20"/>
              </w:rPr>
              <w:t>0</w:t>
            </w:r>
          </w:p>
        </w:tc>
        <w:tc>
          <w:tcPr>
            <w:tcW w:w="960" w:type="pct"/>
            <w:shd w:val="clear" w:color="auto" w:fill="BFBFBF" w:themeFill="background1" w:themeFillShade="BF"/>
          </w:tcPr>
          <w:p w:rsidR="00823D45" w:rsidRPr="00B57AE8" w:rsidRDefault="007C0F3E" w:rsidP="00F45D41">
            <w:pPr>
              <w:contextualSpacing/>
              <w:jc w:val="center"/>
              <w:rPr>
                <w:sz w:val="20"/>
                <w:szCs w:val="20"/>
              </w:rPr>
            </w:pPr>
            <w:r w:rsidRPr="00B57AE8">
              <w:rPr>
                <w:sz w:val="20"/>
                <w:szCs w:val="20"/>
              </w:rPr>
              <w:t>0</w:t>
            </w:r>
          </w:p>
        </w:tc>
        <w:tc>
          <w:tcPr>
            <w:tcW w:w="768" w:type="pct"/>
          </w:tcPr>
          <w:p w:rsidR="00823D45" w:rsidRPr="00B57AE8" w:rsidRDefault="00823D45" w:rsidP="00F45D41">
            <w:pPr>
              <w:jc w:val="center"/>
              <w:rPr>
                <w:rFonts w:ascii="Calibri" w:hAnsi="Calibri"/>
                <w:color w:val="000000"/>
                <w:sz w:val="20"/>
                <w:szCs w:val="20"/>
              </w:rPr>
            </w:pPr>
            <w:r w:rsidRPr="00B57AE8">
              <w:rPr>
                <w:rFonts w:ascii="Calibri" w:hAnsi="Calibri"/>
                <w:color w:val="000000"/>
                <w:sz w:val="20"/>
                <w:szCs w:val="20"/>
              </w:rPr>
              <w:t>1</w:t>
            </w:r>
          </w:p>
        </w:tc>
      </w:tr>
      <w:tr w:rsidR="00823D45" w:rsidTr="00DC758E">
        <w:trPr>
          <w:trHeight w:val="314"/>
        </w:trPr>
        <w:tc>
          <w:tcPr>
            <w:tcW w:w="1644" w:type="pct"/>
          </w:tcPr>
          <w:p w:rsidR="00823D45" w:rsidRPr="00B57AE8" w:rsidRDefault="00823D45" w:rsidP="00B57AE8">
            <w:pPr>
              <w:rPr>
                <w:rFonts w:ascii="Calibri" w:hAnsi="Calibri"/>
                <w:color w:val="000000"/>
                <w:sz w:val="20"/>
                <w:szCs w:val="20"/>
              </w:rPr>
            </w:pPr>
            <w:r w:rsidRPr="00B57AE8">
              <w:rPr>
                <w:rFonts w:ascii="Calibri" w:hAnsi="Calibri"/>
                <w:color w:val="000000"/>
                <w:sz w:val="20"/>
                <w:szCs w:val="20"/>
              </w:rPr>
              <w:t>R</w:t>
            </w:r>
            <w:r w:rsidR="00CA57E5" w:rsidRPr="00B57AE8">
              <w:rPr>
                <w:rFonts w:ascii="Calibri" w:hAnsi="Calibri"/>
                <w:color w:val="000000"/>
                <w:sz w:val="20"/>
                <w:szCs w:val="20"/>
              </w:rPr>
              <w:t>ed-breasted Nuthatch</w:t>
            </w:r>
          </w:p>
        </w:tc>
        <w:tc>
          <w:tcPr>
            <w:tcW w:w="768" w:type="pct"/>
          </w:tcPr>
          <w:p w:rsidR="00823D45" w:rsidRPr="00B57AE8" w:rsidRDefault="00C276D9" w:rsidP="00F45D41">
            <w:pPr>
              <w:jc w:val="center"/>
              <w:rPr>
                <w:rFonts w:ascii="Calibri" w:hAnsi="Calibri"/>
                <w:color w:val="000000"/>
                <w:sz w:val="20"/>
                <w:szCs w:val="20"/>
              </w:rPr>
            </w:pPr>
            <w:r w:rsidRPr="00B57AE8">
              <w:rPr>
                <w:rFonts w:ascii="Calibri" w:hAnsi="Calibri"/>
                <w:color w:val="000000"/>
                <w:sz w:val="20"/>
                <w:szCs w:val="20"/>
              </w:rPr>
              <w:t>3</w:t>
            </w:r>
          </w:p>
        </w:tc>
        <w:tc>
          <w:tcPr>
            <w:tcW w:w="860" w:type="pct"/>
          </w:tcPr>
          <w:p w:rsidR="00823D45" w:rsidRPr="00B57AE8" w:rsidRDefault="0099513D" w:rsidP="00F45D41">
            <w:pPr>
              <w:jc w:val="center"/>
              <w:rPr>
                <w:rFonts w:ascii="Calibri" w:hAnsi="Calibri"/>
                <w:color w:val="000000"/>
                <w:sz w:val="20"/>
                <w:szCs w:val="20"/>
              </w:rPr>
            </w:pPr>
            <w:r w:rsidRPr="00B57AE8">
              <w:rPr>
                <w:rFonts w:ascii="Calibri" w:hAnsi="Calibri"/>
                <w:color w:val="000000"/>
                <w:sz w:val="20"/>
                <w:szCs w:val="20"/>
              </w:rPr>
              <w:t>8</w:t>
            </w:r>
          </w:p>
        </w:tc>
        <w:tc>
          <w:tcPr>
            <w:tcW w:w="960" w:type="pct"/>
          </w:tcPr>
          <w:p w:rsidR="00823D45" w:rsidRPr="00B57AE8" w:rsidRDefault="00BF59D3" w:rsidP="00F45D41">
            <w:pPr>
              <w:jc w:val="center"/>
              <w:rPr>
                <w:rFonts w:ascii="Calibri" w:hAnsi="Calibri"/>
                <w:color w:val="000000"/>
                <w:sz w:val="20"/>
                <w:szCs w:val="20"/>
              </w:rPr>
            </w:pPr>
            <w:r w:rsidRPr="00B57AE8">
              <w:rPr>
                <w:rFonts w:ascii="Calibri" w:hAnsi="Calibri"/>
                <w:color w:val="000000"/>
                <w:sz w:val="20"/>
                <w:szCs w:val="20"/>
              </w:rPr>
              <w:t>5</w:t>
            </w:r>
          </w:p>
        </w:tc>
        <w:tc>
          <w:tcPr>
            <w:tcW w:w="768" w:type="pct"/>
          </w:tcPr>
          <w:p w:rsidR="00823D45" w:rsidRPr="00B57AE8" w:rsidRDefault="00823D45" w:rsidP="00F45D41">
            <w:pPr>
              <w:jc w:val="center"/>
              <w:rPr>
                <w:rFonts w:ascii="Calibri" w:hAnsi="Calibri"/>
                <w:color w:val="000000"/>
                <w:sz w:val="20"/>
                <w:szCs w:val="20"/>
              </w:rPr>
            </w:pPr>
            <w:r w:rsidRPr="00B57AE8">
              <w:rPr>
                <w:rFonts w:ascii="Calibri" w:hAnsi="Calibri"/>
                <w:color w:val="000000"/>
                <w:sz w:val="20"/>
                <w:szCs w:val="20"/>
              </w:rPr>
              <w:t>1</w:t>
            </w:r>
          </w:p>
        </w:tc>
      </w:tr>
      <w:tr w:rsidR="00823D45" w:rsidTr="00DC758E">
        <w:trPr>
          <w:trHeight w:val="314"/>
        </w:trPr>
        <w:tc>
          <w:tcPr>
            <w:tcW w:w="1644" w:type="pct"/>
          </w:tcPr>
          <w:p w:rsidR="00823D45" w:rsidRPr="00B57AE8" w:rsidRDefault="00823D45" w:rsidP="00B57AE8">
            <w:pPr>
              <w:rPr>
                <w:rFonts w:ascii="Calibri" w:hAnsi="Calibri"/>
                <w:color w:val="000000"/>
                <w:sz w:val="20"/>
                <w:szCs w:val="20"/>
              </w:rPr>
            </w:pPr>
            <w:r w:rsidRPr="00B57AE8">
              <w:rPr>
                <w:rFonts w:ascii="Calibri" w:hAnsi="Calibri"/>
                <w:color w:val="000000"/>
                <w:sz w:val="20"/>
                <w:szCs w:val="20"/>
              </w:rPr>
              <w:t>R</w:t>
            </w:r>
            <w:r w:rsidR="00CA57E5" w:rsidRPr="00B57AE8">
              <w:rPr>
                <w:rFonts w:ascii="Calibri" w:hAnsi="Calibri"/>
                <w:color w:val="000000"/>
                <w:sz w:val="20"/>
                <w:szCs w:val="20"/>
              </w:rPr>
              <w:t>uby-crowned Kinglet</w:t>
            </w:r>
          </w:p>
        </w:tc>
        <w:tc>
          <w:tcPr>
            <w:tcW w:w="768" w:type="pct"/>
          </w:tcPr>
          <w:p w:rsidR="00823D45" w:rsidRPr="00B57AE8" w:rsidRDefault="00A41FBC" w:rsidP="00F45D41">
            <w:pPr>
              <w:jc w:val="center"/>
              <w:rPr>
                <w:rFonts w:ascii="Calibri" w:hAnsi="Calibri"/>
                <w:color w:val="000000"/>
                <w:sz w:val="20"/>
                <w:szCs w:val="20"/>
              </w:rPr>
            </w:pPr>
            <w:r w:rsidRPr="00B57AE8">
              <w:rPr>
                <w:rFonts w:ascii="Calibri" w:hAnsi="Calibri"/>
                <w:color w:val="000000"/>
                <w:sz w:val="20"/>
                <w:szCs w:val="20"/>
              </w:rPr>
              <w:t>1</w:t>
            </w:r>
          </w:p>
        </w:tc>
        <w:tc>
          <w:tcPr>
            <w:tcW w:w="860" w:type="pct"/>
            <w:shd w:val="clear" w:color="auto" w:fill="BFBFBF" w:themeFill="background1" w:themeFillShade="BF"/>
          </w:tcPr>
          <w:p w:rsidR="00823D45" w:rsidRPr="00B57AE8" w:rsidRDefault="00053549" w:rsidP="00F45D41">
            <w:pPr>
              <w:contextualSpacing/>
              <w:jc w:val="center"/>
              <w:rPr>
                <w:sz w:val="20"/>
                <w:szCs w:val="20"/>
              </w:rPr>
            </w:pPr>
            <w:r w:rsidRPr="00B57AE8">
              <w:rPr>
                <w:sz w:val="20"/>
                <w:szCs w:val="20"/>
              </w:rPr>
              <w:t>0</w:t>
            </w:r>
          </w:p>
        </w:tc>
        <w:tc>
          <w:tcPr>
            <w:tcW w:w="960" w:type="pct"/>
            <w:shd w:val="clear" w:color="auto" w:fill="BFBFBF" w:themeFill="background1" w:themeFillShade="BF"/>
          </w:tcPr>
          <w:p w:rsidR="00823D45" w:rsidRPr="00B57AE8" w:rsidRDefault="007C0F3E" w:rsidP="00F45D41">
            <w:pPr>
              <w:contextualSpacing/>
              <w:jc w:val="center"/>
              <w:rPr>
                <w:sz w:val="20"/>
                <w:szCs w:val="20"/>
              </w:rPr>
            </w:pPr>
            <w:r w:rsidRPr="00B57AE8">
              <w:rPr>
                <w:sz w:val="20"/>
                <w:szCs w:val="20"/>
              </w:rPr>
              <w:t>0</w:t>
            </w:r>
          </w:p>
        </w:tc>
        <w:tc>
          <w:tcPr>
            <w:tcW w:w="768" w:type="pct"/>
          </w:tcPr>
          <w:p w:rsidR="00823D45" w:rsidRPr="00B57AE8" w:rsidRDefault="00823D45" w:rsidP="00F45D41">
            <w:pPr>
              <w:jc w:val="center"/>
              <w:rPr>
                <w:rFonts w:ascii="Calibri" w:hAnsi="Calibri"/>
                <w:color w:val="000000"/>
                <w:sz w:val="20"/>
                <w:szCs w:val="20"/>
              </w:rPr>
            </w:pPr>
            <w:r w:rsidRPr="00B57AE8">
              <w:rPr>
                <w:rFonts w:ascii="Calibri" w:hAnsi="Calibri"/>
                <w:color w:val="000000"/>
                <w:sz w:val="20"/>
                <w:szCs w:val="20"/>
              </w:rPr>
              <w:t>1</w:t>
            </w:r>
          </w:p>
        </w:tc>
      </w:tr>
      <w:tr w:rsidR="00823D45" w:rsidTr="00DC758E">
        <w:trPr>
          <w:trHeight w:val="314"/>
        </w:trPr>
        <w:tc>
          <w:tcPr>
            <w:tcW w:w="1644" w:type="pct"/>
          </w:tcPr>
          <w:p w:rsidR="00823D45" w:rsidRPr="00B57AE8" w:rsidRDefault="00CA57E5" w:rsidP="00B57AE8">
            <w:pPr>
              <w:rPr>
                <w:rFonts w:ascii="Calibri" w:hAnsi="Calibri"/>
                <w:color w:val="000000"/>
                <w:sz w:val="20"/>
                <w:szCs w:val="20"/>
              </w:rPr>
            </w:pPr>
            <w:r w:rsidRPr="00B57AE8">
              <w:rPr>
                <w:rFonts w:ascii="Calibri" w:hAnsi="Calibri"/>
                <w:color w:val="000000"/>
                <w:sz w:val="20"/>
                <w:szCs w:val="20"/>
              </w:rPr>
              <w:t>Ruffed Grouse</w:t>
            </w:r>
          </w:p>
        </w:tc>
        <w:tc>
          <w:tcPr>
            <w:tcW w:w="768" w:type="pct"/>
            <w:shd w:val="clear" w:color="auto" w:fill="BFBFBF" w:themeFill="background1" w:themeFillShade="BF"/>
          </w:tcPr>
          <w:p w:rsidR="00823D45" w:rsidRPr="00B57AE8" w:rsidRDefault="001776C8" w:rsidP="00F45D41">
            <w:pPr>
              <w:jc w:val="center"/>
              <w:rPr>
                <w:rFonts w:ascii="Calibri" w:hAnsi="Calibri"/>
                <w:color w:val="000000"/>
                <w:sz w:val="20"/>
                <w:szCs w:val="20"/>
              </w:rPr>
            </w:pPr>
            <w:r w:rsidRPr="00B57AE8">
              <w:rPr>
                <w:rFonts w:ascii="Calibri" w:hAnsi="Calibri"/>
                <w:color w:val="000000"/>
                <w:sz w:val="20"/>
                <w:szCs w:val="20"/>
              </w:rPr>
              <w:t>0</w:t>
            </w:r>
          </w:p>
        </w:tc>
        <w:tc>
          <w:tcPr>
            <w:tcW w:w="860" w:type="pct"/>
          </w:tcPr>
          <w:p w:rsidR="00823D45" w:rsidRPr="00B57AE8" w:rsidRDefault="00A633A4" w:rsidP="00F45D41">
            <w:pPr>
              <w:jc w:val="center"/>
              <w:rPr>
                <w:rFonts w:ascii="Calibri" w:hAnsi="Calibri"/>
                <w:color w:val="000000"/>
                <w:sz w:val="20"/>
                <w:szCs w:val="20"/>
              </w:rPr>
            </w:pPr>
            <w:r w:rsidRPr="00B57AE8">
              <w:rPr>
                <w:rFonts w:ascii="Calibri" w:hAnsi="Calibri"/>
                <w:color w:val="000000"/>
                <w:sz w:val="20"/>
                <w:szCs w:val="20"/>
              </w:rPr>
              <w:t>3</w:t>
            </w:r>
          </w:p>
        </w:tc>
        <w:tc>
          <w:tcPr>
            <w:tcW w:w="960" w:type="pct"/>
          </w:tcPr>
          <w:p w:rsidR="00823D45" w:rsidRPr="00B57AE8" w:rsidRDefault="003F7639" w:rsidP="00F45D41">
            <w:pPr>
              <w:jc w:val="center"/>
              <w:rPr>
                <w:rFonts w:ascii="Calibri" w:hAnsi="Calibri"/>
                <w:color w:val="000000"/>
                <w:sz w:val="20"/>
                <w:szCs w:val="20"/>
              </w:rPr>
            </w:pPr>
            <w:r w:rsidRPr="00B57AE8">
              <w:rPr>
                <w:rFonts w:ascii="Calibri" w:hAnsi="Calibri"/>
                <w:color w:val="000000"/>
                <w:sz w:val="20"/>
                <w:szCs w:val="20"/>
              </w:rPr>
              <w:t>2</w:t>
            </w:r>
          </w:p>
        </w:tc>
        <w:tc>
          <w:tcPr>
            <w:tcW w:w="768" w:type="pct"/>
          </w:tcPr>
          <w:p w:rsidR="00823D45" w:rsidRPr="00B57AE8" w:rsidRDefault="00823D45" w:rsidP="00F45D41">
            <w:pPr>
              <w:jc w:val="center"/>
              <w:rPr>
                <w:rFonts w:ascii="Calibri" w:hAnsi="Calibri"/>
                <w:color w:val="000000"/>
                <w:sz w:val="20"/>
                <w:szCs w:val="20"/>
              </w:rPr>
            </w:pPr>
            <w:r w:rsidRPr="00B57AE8">
              <w:rPr>
                <w:rFonts w:ascii="Calibri" w:hAnsi="Calibri"/>
                <w:color w:val="000000"/>
                <w:sz w:val="20"/>
                <w:szCs w:val="20"/>
              </w:rPr>
              <w:t>1</w:t>
            </w:r>
          </w:p>
        </w:tc>
      </w:tr>
      <w:tr w:rsidR="00823D45" w:rsidTr="00DC758E">
        <w:trPr>
          <w:trHeight w:val="314"/>
        </w:trPr>
        <w:tc>
          <w:tcPr>
            <w:tcW w:w="1644" w:type="pct"/>
          </w:tcPr>
          <w:p w:rsidR="00823D45" w:rsidRPr="00B57AE8" w:rsidRDefault="00823D45" w:rsidP="00B57AE8">
            <w:pPr>
              <w:rPr>
                <w:rFonts w:ascii="Calibri" w:hAnsi="Calibri"/>
                <w:color w:val="000000"/>
                <w:sz w:val="20"/>
                <w:szCs w:val="20"/>
              </w:rPr>
            </w:pPr>
            <w:r w:rsidRPr="00B57AE8">
              <w:rPr>
                <w:rFonts w:ascii="Calibri" w:hAnsi="Calibri"/>
                <w:color w:val="000000"/>
                <w:sz w:val="20"/>
                <w:szCs w:val="20"/>
              </w:rPr>
              <w:t>S</w:t>
            </w:r>
            <w:r w:rsidR="00CA57E5" w:rsidRPr="00B57AE8">
              <w:rPr>
                <w:rFonts w:ascii="Calibri" w:hAnsi="Calibri"/>
                <w:color w:val="000000"/>
                <w:sz w:val="20"/>
                <w:szCs w:val="20"/>
              </w:rPr>
              <w:t>harp-shinned Hawk</w:t>
            </w:r>
          </w:p>
        </w:tc>
        <w:tc>
          <w:tcPr>
            <w:tcW w:w="768" w:type="pct"/>
            <w:shd w:val="clear" w:color="auto" w:fill="BFBFBF" w:themeFill="background1" w:themeFillShade="BF"/>
          </w:tcPr>
          <w:p w:rsidR="00823D45" w:rsidRPr="00B57AE8" w:rsidRDefault="001776C8" w:rsidP="00F45D41">
            <w:pPr>
              <w:jc w:val="center"/>
              <w:rPr>
                <w:rFonts w:ascii="Calibri" w:hAnsi="Calibri"/>
                <w:color w:val="000000"/>
                <w:sz w:val="20"/>
                <w:szCs w:val="20"/>
              </w:rPr>
            </w:pPr>
            <w:r w:rsidRPr="00B57AE8">
              <w:rPr>
                <w:rFonts w:ascii="Calibri" w:hAnsi="Calibri"/>
                <w:color w:val="000000"/>
                <w:sz w:val="20"/>
                <w:szCs w:val="20"/>
              </w:rPr>
              <w:t>0</w:t>
            </w:r>
          </w:p>
        </w:tc>
        <w:tc>
          <w:tcPr>
            <w:tcW w:w="860" w:type="pct"/>
            <w:shd w:val="clear" w:color="auto" w:fill="BFBFBF" w:themeFill="background1" w:themeFillShade="BF"/>
          </w:tcPr>
          <w:p w:rsidR="00823D45" w:rsidRPr="00B57AE8" w:rsidRDefault="00053549" w:rsidP="00F45D41">
            <w:pPr>
              <w:contextualSpacing/>
              <w:jc w:val="center"/>
              <w:rPr>
                <w:sz w:val="20"/>
                <w:szCs w:val="20"/>
              </w:rPr>
            </w:pPr>
            <w:r w:rsidRPr="00B57AE8">
              <w:rPr>
                <w:sz w:val="20"/>
                <w:szCs w:val="20"/>
              </w:rPr>
              <w:t>0</w:t>
            </w:r>
          </w:p>
        </w:tc>
        <w:tc>
          <w:tcPr>
            <w:tcW w:w="960" w:type="pct"/>
          </w:tcPr>
          <w:p w:rsidR="00823D45" w:rsidRPr="00B57AE8" w:rsidRDefault="0008357F" w:rsidP="00F45D41">
            <w:pPr>
              <w:contextualSpacing/>
              <w:jc w:val="center"/>
              <w:rPr>
                <w:sz w:val="20"/>
                <w:szCs w:val="20"/>
              </w:rPr>
            </w:pPr>
            <w:r w:rsidRPr="00B57AE8">
              <w:rPr>
                <w:sz w:val="20"/>
                <w:szCs w:val="20"/>
              </w:rPr>
              <w:t>1</w:t>
            </w:r>
          </w:p>
        </w:tc>
        <w:tc>
          <w:tcPr>
            <w:tcW w:w="768" w:type="pct"/>
          </w:tcPr>
          <w:p w:rsidR="00823D45" w:rsidRPr="00B57AE8" w:rsidRDefault="00823D45" w:rsidP="00F45D41">
            <w:pPr>
              <w:jc w:val="center"/>
              <w:rPr>
                <w:rFonts w:ascii="Calibri" w:hAnsi="Calibri"/>
                <w:color w:val="000000"/>
                <w:sz w:val="20"/>
                <w:szCs w:val="20"/>
              </w:rPr>
            </w:pPr>
            <w:r w:rsidRPr="00B57AE8">
              <w:rPr>
                <w:rFonts w:ascii="Calibri" w:hAnsi="Calibri"/>
                <w:color w:val="000000"/>
                <w:sz w:val="20"/>
                <w:szCs w:val="20"/>
              </w:rPr>
              <w:t>1</w:t>
            </w:r>
          </w:p>
        </w:tc>
      </w:tr>
      <w:tr w:rsidR="00823D45" w:rsidTr="00DC758E">
        <w:trPr>
          <w:trHeight w:val="314"/>
        </w:trPr>
        <w:tc>
          <w:tcPr>
            <w:tcW w:w="1644" w:type="pct"/>
          </w:tcPr>
          <w:p w:rsidR="00823D45" w:rsidRPr="00B57AE8" w:rsidRDefault="00823D45" w:rsidP="00B57AE8">
            <w:pPr>
              <w:rPr>
                <w:rFonts w:ascii="Calibri" w:hAnsi="Calibri"/>
                <w:color w:val="000000"/>
                <w:sz w:val="20"/>
                <w:szCs w:val="20"/>
              </w:rPr>
            </w:pPr>
            <w:r w:rsidRPr="00B57AE8">
              <w:rPr>
                <w:rFonts w:ascii="Calibri" w:hAnsi="Calibri"/>
                <w:color w:val="000000"/>
                <w:sz w:val="20"/>
                <w:szCs w:val="20"/>
              </w:rPr>
              <w:t>S</w:t>
            </w:r>
            <w:r w:rsidR="00CA57E5" w:rsidRPr="00B57AE8">
              <w:rPr>
                <w:rFonts w:ascii="Calibri" w:hAnsi="Calibri"/>
                <w:color w:val="000000"/>
                <w:sz w:val="20"/>
                <w:szCs w:val="20"/>
              </w:rPr>
              <w:t>teller’s Jay</w:t>
            </w:r>
          </w:p>
        </w:tc>
        <w:tc>
          <w:tcPr>
            <w:tcW w:w="768" w:type="pct"/>
          </w:tcPr>
          <w:p w:rsidR="00823D45" w:rsidRPr="00B57AE8" w:rsidRDefault="00A41FBC" w:rsidP="00F45D41">
            <w:pPr>
              <w:jc w:val="center"/>
              <w:rPr>
                <w:rFonts w:ascii="Calibri" w:hAnsi="Calibri"/>
                <w:color w:val="000000"/>
                <w:sz w:val="20"/>
                <w:szCs w:val="20"/>
              </w:rPr>
            </w:pPr>
            <w:r w:rsidRPr="00B57AE8">
              <w:rPr>
                <w:rFonts w:ascii="Calibri" w:hAnsi="Calibri"/>
                <w:color w:val="000000"/>
                <w:sz w:val="20"/>
                <w:szCs w:val="20"/>
              </w:rPr>
              <w:t>2</w:t>
            </w:r>
          </w:p>
        </w:tc>
        <w:tc>
          <w:tcPr>
            <w:tcW w:w="860" w:type="pct"/>
          </w:tcPr>
          <w:p w:rsidR="00823D45" w:rsidRPr="00B57AE8" w:rsidRDefault="0099513D" w:rsidP="00F45D41">
            <w:pPr>
              <w:jc w:val="center"/>
              <w:rPr>
                <w:rFonts w:ascii="Calibri" w:hAnsi="Calibri"/>
                <w:color w:val="000000"/>
                <w:sz w:val="20"/>
                <w:szCs w:val="20"/>
              </w:rPr>
            </w:pPr>
            <w:r w:rsidRPr="00B57AE8">
              <w:rPr>
                <w:rFonts w:ascii="Calibri" w:hAnsi="Calibri"/>
                <w:color w:val="000000"/>
                <w:sz w:val="20"/>
                <w:szCs w:val="20"/>
              </w:rPr>
              <w:t>8</w:t>
            </w:r>
          </w:p>
        </w:tc>
        <w:tc>
          <w:tcPr>
            <w:tcW w:w="960" w:type="pct"/>
          </w:tcPr>
          <w:p w:rsidR="00823D45" w:rsidRPr="00B57AE8" w:rsidRDefault="00BF59D3" w:rsidP="00F45D41">
            <w:pPr>
              <w:jc w:val="center"/>
              <w:rPr>
                <w:rFonts w:ascii="Calibri" w:hAnsi="Calibri"/>
                <w:color w:val="000000"/>
                <w:sz w:val="20"/>
                <w:szCs w:val="20"/>
              </w:rPr>
            </w:pPr>
            <w:r w:rsidRPr="00B57AE8">
              <w:rPr>
                <w:rFonts w:ascii="Calibri" w:hAnsi="Calibri"/>
                <w:color w:val="000000"/>
                <w:sz w:val="20"/>
                <w:szCs w:val="20"/>
              </w:rPr>
              <w:t>7</w:t>
            </w:r>
          </w:p>
        </w:tc>
        <w:tc>
          <w:tcPr>
            <w:tcW w:w="768" w:type="pct"/>
          </w:tcPr>
          <w:p w:rsidR="00823D45" w:rsidRPr="00B57AE8" w:rsidRDefault="00823D45" w:rsidP="00F45D41">
            <w:pPr>
              <w:jc w:val="center"/>
              <w:rPr>
                <w:rFonts w:ascii="Calibri" w:hAnsi="Calibri"/>
                <w:color w:val="000000"/>
                <w:sz w:val="20"/>
                <w:szCs w:val="20"/>
              </w:rPr>
            </w:pPr>
            <w:r w:rsidRPr="00B57AE8">
              <w:rPr>
                <w:rFonts w:ascii="Calibri" w:hAnsi="Calibri"/>
                <w:color w:val="000000"/>
                <w:sz w:val="20"/>
                <w:szCs w:val="20"/>
              </w:rPr>
              <w:t>1</w:t>
            </w:r>
          </w:p>
        </w:tc>
      </w:tr>
      <w:tr w:rsidR="00823D45" w:rsidTr="00DC758E">
        <w:trPr>
          <w:trHeight w:val="314"/>
        </w:trPr>
        <w:tc>
          <w:tcPr>
            <w:tcW w:w="1644" w:type="pct"/>
          </w:tcPr>
          <w:p w:rsidR="00823D45" w:rsidRPr="00B57AE8" w:rsidRDefault="00823D45" w:rsidP="00B57AE8">
            <w:pPr>
              <w:rPr>
                <w:rFonts w:ascii="Calibri" w:hAnsi="Calibri"/>
                <w:color w:val="000000"/>
                <w:sz w:val="20"/>
                <w:szCs w:val="20"/>
              </w:rPr>
            </w:pPr>
            <w:r w:rsidRPr="00B57AE8">
              <w:rPr>
                <w:rFonts w:ascii="Calibri" w:hAnsi="Calibri"/>
                <w:color w:val="000000"/>
                <w:sz w:val="20"/>
                <w:szCs w:val="20"/>
              </w:rPr>
              <w:t>V</w:t>
            </w:r>
            <w:r w:rsidR="00CA57E5" w:rsidRPr="00B57AE8">
              <w:rPr>
                <w:rFonts w:ascii="Calibri" w:hAnsi="Calibri"/>
                <w:color w:val="000000"/>
                <w:sz w:val="20"/>
                <w:szCs w:val="20"/>
              </w:rPr>
              <w:t>iolet-green Swallow</w:t>
            </w:r>
          </w:p>
        </w:tc>
        <w:tc>
          <w:tcPr>
            <w:tcW w:w="768" w:type="pct"/>
            <w:shd w:val="clear" w:color="auto" w:fill="BFBFBF" w:themeFill="background1" w:themeFillShade="BF"/>
          </w:tcPr>
          <w:p w:rsidR="00823D45" w:rsidRPr="00B57AE8" w:rsidRDefault="001776C8" w:rsidP="00F45D41">
            <w:pPr>
              <w:jc w:val="center"/>
              <w:rPr>
                <w:rFonts w:ascii="Calibri" w:hAnsi="Calibri"/>
                <w:color w:val="000000"/>
                <w:sz w:val="20"/>
                <w:szCs w:val="20"/>
              </w:rPr>
            </w:pPr>
            <w:r w:rsidRPr="00B57AE8">
              <w:rPr>
                <w:rFonts w:ascii="Calibri" w:hAnsi="Calibri"/>
                <w:color w:val="000000"/>
                <w:sz w:val="20"/>
                <w:szCs w:val="20"/>
              </w:rPr>
              <w:t>0</w:t>
            </w:r>
          </w:p>
        </w:tc>
        <w:tc>
          <w:tcPr>
            <w:tcW w:w="860" w:type="pct"/>
          </w:tcPr>
          <w:p w:rsidR="00823D45" w:rsidRPr="00B57AE8" w:rsidRDefault="00A633A4" w:rsidP="00F45D41">
            <w:pPr>
              <w:jc w:val="center"/>
              <w:rPr>
                <w:rFonts w:ascii="Calibri" w:hAnsi="Calibri"/>
                <w:color w:val="000000"/>
                <w:sz w:val="20"/>
                <w:szCs w:val="20"/>
              </w:rPr>
            </w:pPr>
            <w:r w:rsidRPr="00B57AE8">
              <w:rPr>
                <w:rFonts w:ascii="Calibri" w:hAnsi="Calibri"/>
                <w:color w:val="000000"/>
                <w:sz w:val="20"/>
                <w:szCs w:val="20"/>
              </w:rPr>
              <w:t>4</w:t>
            </w:r>
          </w:p>
        </w:tc>
        <w:tc>
          <w:tcPr>
            <w:tcW w:w="960" w:type="pct"/>
          </w:tcPr>
          <w:p w:rsidR="00823D45" w:rsidRPr="00B57AE8" w:rsidRDefault="0008357F" w:rsidP="00F45D41">
            <w:pPr>
              <w:contextualSpacing/>
              <w:jc w:val="center"/>
              <w:rPr>
                <w:sz w:val="20"/>
                <w:szCs w:val="20"/>
              </w:rPr>
            </w:pPr>
            <w:r w:rsidRPr="00B57AE8">
              <w:rPr>
                <w:sz w:val="20"/>
                <w:szCs w:val="20"/>
              </w:rPr>
              <w:t>1</w:t>
            </w:r>
          </w:p>
        </w:tc>
        <w:tc>
          <w:tcPr>
            <w:tcW w:w="768" w:type="pct"/>
          </w:tcPr>
          <w:p w:rsidR="00823D45" w:rsidRPr="00B57AE8" w:rsidRDefault="00823D45" w:rsidP="00F45D41">
            <w:pPr>
              <w:jc w:val="center"/>
              <w:rPr>
                <w:rFonts w:ascii="Calibri" w:hAnsi="Calibri"/>
                <w:color w:val="000000"/>
                <w:sz w:val="20"/>
                <w:szCs w:val="20"/>
              </w:rPr>
            </w:pPr>
            <w:r w:rsidRPr="00B57AE8">
              <w:rPr>
                <w:rFonts w:ascii="Calibri" w:hAnsi="Calibri"/>
                <w:color w:val="000000"/>
                <w:sz w:val="20"/>
                <w:szCs w:val="20"/>
              </w:rPr>
              <w:t>1</w:t>
            </w:r>
          </w:p>
        </w:tc>
      </w:tr>
      <w:tr w:rsidR="00823D45" w:rsidTr="00DC758E">
        <w:trPr>
          <w:trHeight w:val="314"/>
        </w:trPr>
        <w:tc>
          <w:tcPr>
            <w:tcW w:w="1644" w:type="pct"/>
          </w:tcPr>
          <w:p w:rsidR="00823D45" w:rsidRPr="00B57AE8" w:rsidRDefault="00823D45" w:rsidP="00B57AE8">
            <w:pPr>
              <w:rPr>
                <w:rFonts w:ascii="Calibri" w:hAnsi="Calibri"/>
                <w:color w:val="000000"/>
                <w:sz w:val="20"/>
                <w:szCs w:val="20"/>
              </w:rPr>
            </w:pPr>
            <w:r w:rsidRPr="00B57AE8">
              <w:rPr>
                <w:rFonts w:ascii="Calibri" w:hAnsi="Calibri"/>
                <w:color w:val="000000"/>
                <w:sz w:val="20"/>
                <w:szCs w:val="20"/>
              </w:rPr>
              <w:t>W</w:t>
            </w:r>
            <w:r w:rsidR="00CA57E5" w:rsidRPr="00B57AE8">
              <w:rPr>
                <w:rFonts w:ascii="Calibri" w:hAnsi="Calibri"/>
                <w:color w:val="000000"/>
                <w:sz w:val="20"/>
                <w:szCs w:val="20"/>
              </w:rPr>
              <w:t>hite-breasted Nuthatch</w:t>
            </w:r>
          </w:p>
        </w:tc>
        <w:tc>
          <w:tcPr>
            <w:tcW w:w="768" w:type="pct"/>
            <w:shd w:val="clear" w:color="auto" w:fill="BFBFBF" w:themeFill="background1" w:themeFillShade="BF"/>
          </w:tcPr>
          <w:p w:rsidR="00823D45" w:rsidRPr="00B57AE8" w:rsidRDefault="001776C8" w:rsidP="00F45D41">
            <w:pPr>
              <w:jc w:val="center"/>
              <w:rPr>
                <w:rFonts w:ascii="Calibri" w:hAnsi="Calibri"/>
                <w:color w:val="000000"/>
                <w:sz w:val="20"/>
                <w:szCs w:val="20"/>
              </w:rPr>
            </w:pPr>
            <w:r w:rsidRPr="00B57AE8">
              <w:rPr>
                <w:rFonts w:ascii="Calibri" w:hAnsi="Calibri"/>
                <w:color w:val="000000"/>
                <w:sz w:val="20"/>
                <w:szCs w:val="20"/>
              </w:rPr>
              <w:t>0</w:t>
            </w:r>
          </w:p>
        </w:tc>
        <w:tc>
          <w:tcPr>
            <w:tcW w:w="860" w:type="pct"/>
            <w:shd w:val="clear" w:color="auto" w:fill="BFBFBF" w:themeFill="background1" w:themeFillShade="BF"/>
          </w:tcPr>
          <w:p w:rsidR="00823D45" w:rsidRPr="00B57AE8" w:rsidRDefault="00053549" w:rsidP="00F45D41">
            <w:pPr>
              <w:contextualSpacing/>
              <w:jc w:val="center"/>
              <w:rPr>
                <w:sz w:val="20"/>
                <w:szCs w:val="20"/>
              </w:rPr>
            </w:pPr>
            <w:r w:rsidRPr="00B57AE8">
              <w:rPr>
                <w:sz w:val="20"/>
                <w:szCs w:val="20"/>
              </w:rPr>
              <w:t>0</w:t>
            </w:r>
          </w:p>
        </w:tc>
        <w:tc>
          <w:tcPr>
            <w:tcW w:w="960" w:type="pct"/>
            <w:shd w:val="clear" w:color="auto" w:fill="BFBFBF" w:themeFill="background1" w:themeFillShade="BF"/>
          </w:tcPr>
          <w:p w:rsidR="00823D45" w:rsidRPr="00B57AE8" w:rsidRDefault="007C0F3E" w:rsidP="00F45D41">
            <w:pPr>
              <w:contextualSpacing/>
              <w:jc w:val="center"/>
              <w:rPr>
                <w:sz w:val="20"/>
                <w:szCs w:val="20"/>
              </w:rPr>
            </w:pPr>
            <w:r w:rsidRPr="00B57AE8">
              <w:rPr>
                <w:sz w:val="20"/>
                <w:szCs w:val="20"/>
              </w:rPr>
              <w:t>0</w:t>
            </w:r>
          </w:p>
        </w:tc>
        <w:tc>
          <w:tcPr>
            <w:tcW w:w="768" w:type="pct"/>
          </w:tcPr>
          <w:p w:rsidR="00823D45" w:rsidRPr="00B57AE8" w:rsidRDefault="00823D45" w:rsidP="00F45D41">
            <w:pPr>
              <w:jc w:val="center"/>
              <w:rPr>
                <w:rFonts w:ascii="Calibri" w:hAnsi="Calibri"/>
                <w:color w:val="000000"/>
                <w:sz w:val="20"/>
                <w:szCs w:val="20"/>
              </w:rPr>
            </w:pPr>
            <w:r w:rsidRPr="00B57AE8">
              <w:rPr>
                <w:rFonts w:ascii="Calibri" w:hAnsi="Calibri"/>
                <w:color w:val="000000"/>
                <w:sz w:val="20"/>
                <w:szCs w:val="20"/>
              </w:rPr>
              <w:t>1</w:t>
            </w:r>
          </w:p>
        </w:tc>
      </w:tr>
      <w:tr w:rsidR="00823D45" w:rsidTr="00DC758E">
        <w:trPr>
          <w:trHeight w:val="314"/>
        </w:trPr>
        <w:tc>
          <w:tcPr>
            <w:tcW w:w="1644" w:type="pct"/>
          </w:tcPr>
          <w:p w:rsidR="00823D45" w:rsidRPr="00B57AE8" w:rsidRDefault="00823D45" w:rsidP="00B57AE8">
            <w:pPr>
              <w:rPr>
                <w:rFonts w:ascii="Calibri" w:hAnsi="Calibri"/>
                <w:color w:val="000000"/>
                <w:sz w:val="20"/>
                <w:szCs w:val="20"/>
              </w:rPr>
            </w:pPr>
            <w:r w:rsidRPr="00B57AE8">
              <w:rPr>
                <w:rFonts w:ascii="Calibri" w:hAnsi="Calibri"/>
                <w:color w:val="000000"/>
                <w:sz w:val="20"/>
                <w:szCs w:val="20"/>
              </w:rPr>
              <w:t>W</w:t>
            </w:r>
            <w:r w:rsidR="00CA57E5" w:rsidRPr="00B57AE8">
              <w:rPr>
                <w:rFonts w:ascii="Calibri" w:hAnsi="Calibri"/>
                <w:color w:val="000000"/>
                <w:sz w:val="20"/>
                <w:szCs w:val="20"/>
              </w:rPr>
              <w:t>estern Wood-pewee</w:t>
            </w:r>
          </w:p>
        </w:tc>
        <w:tc>
          <w:tcPr>
            <w:tcW w:w="768" w:type="pct"/>
          </w:tcPr>
          <w:p w:rsidR="00823D45" w:rsidRPr="00B57AE8" w:rsidRDefault="00A41FBC" w:rsidP="00F45D41">
            <w:pPr>
              <w:jc w:val="center"/>
              <w:rPr>
                <w:rFonts w:ascii="Calibri" w:hAnsi="Calibri"/>
                <w:color w:val="000000"/>
                <w:sz w:val="20"/>
                <w:szCs w:val="20"/>
              </w:rPr>
            </w:pPr>
            <w:r w:rsidRPr="00B57AE8">
              <w:rPr>
                <w:rFonts w:ascii="Calibri" w:hAnsi="Calibri"/>
                <w:color w:val="000000"/>
                <w:sz w:val="20"/>
                <w:szCs w:val="20"/>
              </w:rPr>
              <w:t>1</w:t>
            </w:r>
          </w:p>
        </w:tc>
        <w:tc>
          <w:tcPr>
            <w:tcW w:w="860" w:type="pct"/>
          </w:tcPr>
          <w:p w:rsidR="00823D45" w:rsidRPr="00B57AE8" w:rsidRDefault="00A633A4" w:rsidP="00F45D41">
            <w:pPr>
              <w:jc w:val="center"/>
              <w:rPr>
                <w:rFonts w:ascii="Calibri" w:hAnsi="Calibri"/>
                <w:color w:val="000000"/>
                <w:sz w:val="20"/>
                <w:szCs w:val="20"/>
              </w:rPr>
            </w:pPr>
            <w:r w:rsidRPr="00B57AE8">
              <w:rPr>
                <w:rFonts w:ascii="Calibri" w:hAnsi="Calibri"/>
                <w:color w:val="000000"/>
                <w:sz w:val="20"/>
                <w:szCs w:val="20"/>
              </w:rPr>
              <w:t>3</w:t>
            </w:r>
          </w:p>
        </w:tc>
        <w:tc>
          <w:tcPr>
            <w:tcW w:w="960" w:type="pct"/>
          </w:tcPr>
          <w:p w:rsidR="00823D45" w:rsidRPr="00B57AE8" w:rsidRDefault="0008357F" w:rsidP="00F45D41">
            <w:pPr>
              <w:contextualSpacing/>
              <w:jc w:val="center"/>
              <w:rPr>
                <w:sz w:val="20"/>
                <w:szCs w:val="20"/>
              </w:rPr>
            </w:pPr>
            <w:r w:rsidRPr="00B57AE8">
              <w:rPr>
                <w:sz w:val="20"/>
                <w:szCs w:val="20"/>
              </w:rPr>
              <w:t>1</w:t>
            </w:r>
          </w:p>
        </w:tc>
        <w:tc>
          <w:tcPr>
            <w:tcW w:w="768" w:type="pct"/>
          </w:tcPr>
          <w:p w:rsidR="00823D45" w:rsidRPr="00B57AE8" w:rsidRDefault="00823D45" w:rsidP="00F45D41">
            <w:pPr>
              <w:jc w:val="center"/>
              <w:rPr>
                <w:rFonts w:ascii="Calibri" w:hAnsi="Calibri"/>
                <w:color w:val="000000"/>
                <w:sz w:val="20"/>
                <w:szCs w:val="20"/>
              </w:rPr>
            </w:pPr>
            <w:r w:rsidRPr="00B57AE8">
              <w:rPr>
                <w:rFonts w:ascii="Calibri" w:hAnsi="Calibri"/>
                <w:color w:val="000000"/>
                <w:sz w:val="20"/>
                <w:szCs w:val="20"/>
              </w:rPr>
              <w:t>1</w:t>
            </w:r>
          </w:p>
        </w:tc>
      </w:tr>
      <w:tr w:rsidR="00466ACF" w:rsidTr="00DC758E">
        <w:trPr>
          <w:trHeight w:val="314"/>
        </w:trPr>
        <w:tc>
          <w:tcPr>
            <w:tcW w:w="1644" w:type="pct"/>
          </w:tcPr>
          <w:p w:rsidR="00466ACF" w:rsidRPr="00B57AE8" w:rsidRDefault="00CA57E5" w:rsidP="00B57AE8">
            <w:pPr>
              <w:rPr>
                <w:rFonts w:ascii="Calibri" w:hAnsi="Calibri"/>
                <w:color w:val="000000"/>
                <w:sz w:val="20"/>
                <w:szCs w:val="20"/>
              </w:rPr>
            </w:pPr>
            <w:r w:rsidRPr="00B57AE8">
              <w:rPr>
                <w:rFonts w:ascii="Calibri" w:hAnsi="Calibri"/>
                <w:color w:val="000000"/>
                <w:sz w:val="20"/>
                <w:szCs w:val="20"/>
              </w:rPr>
              <w:t>Dark-eyed Junco</w:t>
            </w:r>
          </w:p>
        </w:tc>
        <w:tc>
          <w:tcPr>
            <w:tcW w:w="768" w:type="pct"/>
          </w:tcPr>
          <w:p w:rsidR="00466ACF" w:rsidRPr="00B57AE8" w:rsidRDefault="00A41FBC" w:rsidP="00F45D41">
            <w:pPr>
              <w:jc w:val="center"/>
              <w:rPr>
                <w:rFonts w:ascii="Calibri" w:hAnsi="Calibri"/>
                <w:color w:val="000000"/>
                <w:sz w:val="20"/>
                <w:szCs w:val="20"/>
              </w:rPr>
            </w:pPr>
            <w:r w:rsidRPr="00B57AE8">
              <w:rPr>
                <w:rFonts w:ascii="Calibri" w:hAnsi="Calibri"/>
                <w:color w:val="000000"/>
                <w:sz w:val="20"/>
                <w:szCs w:val="20"/>
              </w:rPr>
              <w:t>2</w:t>
            </w:r>
          </w:p>
        </w:tc>
        <w:tc>
          <w:tcPr>
            <w:tcW w:w="860" w:type="pct"/>
          </w:tcPr>
          <w:p w:rsidR="00466ACF" w:rsidRPr="00B57AE8" w:rsidRDefault="00A633A4" w:rsidP="00F45D41">
            <w:pPr>
              <w:jc w:val="center"/>
              <w:rPr>
                <w:rFonts w:ascii="Calibri" w:hAnsi="Calibri"/>
                <w:color w:val="000000"/>
                <w:sz w:val="20"/>
                <w:szCs w:val="20"/>
              </w:rPr>
            </w:pPr>
            <w:r w:rsidRPr="00B57AE8">
              <w:rPr>
                <w:rFonts w:ascii="Calibri" w:hAnsi="Calibri"/>
                <w:color w:val="000000"/>
                <w:sz w:val="20"/>
                <w:szCs w:val="20"/>
              </w:rPr>
              <w:t>3</w:t>
            </w:r>
          </w:p>
        </w:tc>
        <w:tc>
          <w:tcPr>
            <w:tcW w:w="960" w:type="pct"/>
          </w:tcPr>
          <w:p w:rsidR="00466ACF" w:rsidRPr="00B57AE8" w:rsidRDefault="0078508C" w:rsidP="00F45D41">
            <w:pPr>
              <w:jc w:val="center"/>
              <w:rPr>
                <w:rFonts w:ascii="Calibri" w:hAnsi="Calibri"/>
                <w:color w:val="000000"/>
                <w:sz w:val="20"/>
                <w:szCs w:val="20"/>
              </w:rPr>
            </w:pPr>
            <w:r w:rsidRPr="00B57AE8">
              <w:rPr>
                <w:rFonts w:ascii="Calibri" w:hAnsi="Calibri"/>
                <w:color w:val="000000"/>
                <w:sz w:val="20"/>
                <w:szCs w:val="20"/>
              </w:rPr>
              <w:t>7</w:t>
            </w:r>
          </w:p>
        </w:tc>
        <w:tc>
          <w:tcPr>
            <w:tcW w:w="768" w:type="pct"/>
            <w:shd w:val="clear" w:color="auto" w:fill="BFBFBF" w:themeFill="background1" w:themeFillShade="BF"/>
          </w:tcPr>
          <w:p w:rsidR="00466ACF" w:rsidRPr="00B57AE8" w:rsidRDefault="0078508C" w:rsidP="00F45D41">
            <w:pPr>
              <w:contextualSpacing/>
              <w:jc w:val="center"/>
              <w:rPr>
                <w:sz w:val="20"/>
                <w:szCs w:val="20"/>
              </w:rPr>
            </w:pPr>
            <w:r w:rsidRPr="00B57AE8">
              <w:rPr>
                <w:sz w:val="20"/>
                <w:szCs w:val="20"/>
              </w:rPr>
              <w:t>0</w:t>
            </w:r>
          </w:p>
        </w:tc>
      </w:tr>
      <w:tr w:rsidR="00C820FF" w:rsidTr="00DC758E">
        <w:trPr>
          <w:trHeight w:val="314"/>
        </w:trPr>
        <w:tc>
          <w:tcPr>
            <w:tcW w:w="1644" w:type="pct"/>
          </w:tcPr>
          <w:p w:rsidR="00C820FF" w:rsidRPr="00B57AE8" w:rsidRDefault="00C820FF" w:rsidP="00B57AE8">
            <w:pPr>
              <w:rPr>
                <w:rFonts w:ascii="Calibri" w:hAnsi="Calibri"/>
                <w:color w:val="000000"/>
                <w:sz w:val="20"/>
                <w:szCs w:val="20"/>
              </w:rPr>
            </w:pPr>
            <w:r w:rsidRPr="00B57AE8">
              <w:rPr>
                <w:rFonts w:ascii="Calibri" w:hAnsi="Calibri"/>
                <w:color w:val="000000"/>
                <w:sz w:val="20"/>
                <w:szCs w:val="20"/>
              </w:rPr>
              <w:t>A</w:t>
            </w:r>
            <w:r w:rsidR="00CA57E5" w:rsidRPr="00B57AE8">
              <w:rPr>
                <w:rFonts w:ascii="Calibri" w:hAnsi="Calibri"/>
                <w:color w:val="000000"/>
                <w:sz w:val="20"/>
                <w:szCs w:val="20"/>
              </w:rPr>
              <w:t>merican Crow</w:t>
            </w:r>
          </w:p>
        </w:tc>
        <w:tc>
          <w:tcPr>
            <w:tcW w:w="768" w:type="pct"/>
            <w:shd w:val="clear" w:color="auto" w:fill="BFBFBF" w:themeFill="background1" w:themeFillShade="BF"/>
          </w:tcPr>
          <w:p w:rsidR="00C820FF" w:rsidRPr="00B57AE8" w:rsidRDefault="001776C8" w:rsidP="00F45D41">
            <w:pPr>
              <w:jc w:val="center"/>
              <w:rPr>
                <w:rFonts w:ascii="Calibri" w:hAnsi="Calibri"/>
                <w:color w:val="000000"/>
                <w:sz w:val="20"/>
                <w:szCs w:val="20"/>
              </w:rPr>
            </w:pPr>
            <w:r w:rsidRPr="00B57AE8">
              <w:rPr>
                <w:rFonts w:ascii="Calibri" w:hAnsi="Calibri"/>
                <w:color w:val="000000"/>
                <w:sz w:val="20"/>
                <w:szCs w:val="20"/>
              </w:rPr>
              <w:t>0</w:t>
            </w:r>
          </w:p>
        </w:tc>
        <w:tc>
          <w:tcPr>
            <w:tcW w:w="860" w:type="pct"/>
            <w:shd w:val="clear" w:color="auto" w:fill="BFBFBF" w:themeFill="background1" w:themeFillShade="BF"/>
          </w:tcPr>
          <w:p w:rsidR="00C820FF" w:rsidRPr="00B57AE8" w:rsidRDefault="00053549" w:rsidP="00F45D41">
            <w:pPr>
              <w:contextualSpacing/>
              <w:jc w:val="center"/>
              <w:rPr>
                <w:sz w:val="20"/>
                <w:szCs w:val="20"/>
              </w:rPr>
            </w:pPr>
            <w:r w:rsidRPr="00B57AE8">
              <w:rPr>
                <w:sz w:val="20"/>
                <w:szCs w:val="20"/>
              </w:rPr>
              <w:t>0</w:t>
            </w:r>
          </w:p>
        </w:tc>
        <w:tc>
          <w:tcPr>
            <w:tcW w:w="960" w:type="pct"/>
          </w:tcPr>
          <w:p w:rsidR="00C820FF" w:rsidRPr="00B57AE8" w:rsidRDefault="00C820FF" w:rsidP="00F45D41">
            <w:pPr>
              <w:tabs>
                <w:tab w:val="left" w:pos="1328"/>
              </w:tabs>
              <w:jc w:val="center"/>
              <w:rPr>
                <w:rFonts w:ascii="Calibri" w:hAnsi="Calibri"/>
                <w:color w:val="000000"/>
                <w:sz w:val="20"/>
                <w:szCs w:val="20"/>
              </w:rPr>
            </w:pPr>
            <w:r w:rsidRPr="00B57AE8">
              <w:rPr>
                <w:rFonts w:ascii="Calibri" w:hAnsi="Calibri"/>
                <w:color w:val="000000"/>
                <w:sz w:val="20"/>
                <w:szCs w:val="20"/>
              </w:rPr>
              <w:t>3</w:t>
            </w:r>
          </w:p>
        </w:tc>
        <w:tc>
          <w:tcPr>
            <w:tcW w:w="768" w:type="pct"/>
            <w:shd w:val="clear" w:color="auto" w:fill="BFBFBF" w:themeFill="background1" w:themeFillShade="BF"/>
          </w:tcPr>
          <w:p w:rsidR="00C820FF" w:rsidRPr="00B57AE8" w:rsidRDefault="00C820FF" w:rsidP="00F45D41">
            <w:pPr>
              <w:contextualSpacing/>
              <w:jc w:val="center"/>
              <w:rPr>
                <w:sz w:val="20"/>
                <w:szCs w:val="20"/>
              </w:rPr>
            </w:pPr>
            <w:r w:rsidRPr="00B57AE8">
              <w:rPr>
                <w:sz w:val="20"/>
                <w:szCs w:val="20"/>
              </w:rPr>
              <w:t>0</w:t>
            </w:r>
          </w:p>
        </w:tc>
      </w:tr>
      <w:tr w:rsidR="00C820FF" w:rsidTr="00DC758E">
        <w:trPr>
          <w:trHeight w:val="314"/>
        </w:trPr>
        <w:tc>
          <w:tcPr>
            <w:tcW w:w="1644" w:type="pct"/>
          </w:tcPr>
          <w:p w:rsidR="00C820FF" w:rsidRPr="00B57AE8" w:rsidRDefault="00CA57E5" w:rsidP="00B57AE8">
            <w:pPr>
              <w:rPr>
                <w:rFonts w:ascii="Calibri" w:hAnsi="Calibri"/>
                <w:color w:val="000000"/>
                <w:sz w:val="20"/>
                <w:szCs w:val="20"/>
              </w:rPr>
            </w:pPr>
            <w:r w:rsidRPr="00B57AE8">
              <w:rPr>
                <w:rFonts w:ascii="Calibri" w:hAnsi="Calibri"/>
                <w:color w:val="000000"/>
                <w:sz w:val="20"/>
                <w:szCs w:val="20"/>
              </w:rPr>
              <w:t>Belted Kingfisher</w:t>
            </w:r>
          </w:p>
        </w:tc>
        <w:tc>
          <w:tcPr>
            <w:tcW w:w="768" w:type="pct"/>
            <w:shd w:val="clear" w:color="auto" w:fill="BFBFBF" w:themeFill="background1" w:themeFillShade="BF"/>
          </w:tcPr>
          <w:p w:rsidR="00C820FF" w:rsidRPr="00B57AE8" w:rsidRDefault="001776C8" w:rsidP="00F45D41">
            <w:pPr>
              <w:jc w:val="center"/>
              <w:rPr>
                <w:rFonts w:ascii="Calibri" w:hAnsi="Calibri"/>
                <w:color w:val="000000"/>
                <w:sz w:val="20"/>
                <w:szCs w:val="20"/>
              </w:rPr>
            </w:pPr>
            <w:r w:rsidRPr="00B57AE8">
              <w:rPr>
                <w:rFonts w:ascii="Calibri" w:hAnsi="Calibri"/>
                <w:color w:val="000000"/>
                <w:sz w:val="20"/>
                <w:szCs w:val="20"/>
              </w:rPr>
              <w:t>0</w:t>
            </w:r>
          </w:p>
        </w:tc>
        <w:tc>
          <w:tcPr>
            <w:tcW w:w="860" w:type="pct"/>
          </w:tcPr>
          <w:p w:rsidR="00C820FF" w:rsidRPr="00B57AE8" w:rsidRDefault="001E6755" w:rsidP="00F45D41">
            <w:pPr>
              <w:jc w:val="center"/>
              <w:rPr>
                <w:rFonts w:ascii="Calibri" w:hAnsi="Calibri"/>
                <w:color w:val="000000"/>
                <w:sz w:val="20"/>
                <w:szCs w:val="20"/>
              </w:rPr>
            </w:pPr>
            <w:r w:rsidRPr="00B57AE8">
              <w:rPr>
                <w:rFonts w:ascii="Calibri" w:hAnsi="Calibri"/>
                <w:color w:val="000000"/>
                <w:sz w:val="20"/>
                <w:szCs w:val="20"/>
              </w:rPr>
              <w:t>1</w:t>
            </w:r>
          </w:p>
        </w:tc>
        <w:tc>
          <w:tcPr>
            <w:tcW w:w="960" w:type="pct"/>
          </w:tcPr>
          <w:p w:rsidR="00C820FF" w:rsidRPr="00B57AE8" w:rsidRDefault="00C820FF" w:rsidP="00F45D41">
            <w:pPr>
              <w:jc w:val="center"/>
              <w:rPr>
                <w:rFonts w:ascii="Calibri" w:hAnsi="Calibri"/>
                <w:color w:val="000000"/>
                <w:sz w:val="20"/>
                <w:szCs w:val="20"/>
              </w:rPr>
            </w:pPr>
            <w:r w:rsidRPr="00B57AE8">
              <w:rPr>
                <w:rFonts w:ascii="Calibri" w:hAnsi="Calibri"/>
                <w:color w:val="000000"/>
                <w:sz w:val="20"/>
                <w:szCs w:val="20"/>
              </w:rPr>
              <w:t>3</w:t>
            </w:r>
          </w:p>
        </w:tc>
        <w:tc>
          <w:tcPr>
            <w:tcW w:w="768" w:type="pct"/>
            <w:shd w:val="clear" w:color="auto" w:fill="BFBFBF" w:themeFill="background1" w:themeFillShade="BF"/>
          </w:tcPr>
          <w:p w:rsidR="00C820FF" w:rsidRPr="00B57AE8" w:rsidRDefault="00C820FF" w:rsidP="00F45D41">
            <w:pPr>
              <w:contextualSpacing/>
              <w:jc w:val="center"/>
              <w:rPr>
                <w:sz w:val="20"/>
                <w:szCs w:val="20"/>
              </w:rPr>
            </w:pPr>
            <w:r w:rsidRPr="00B57AE8">
              <w:rPr>
                <w:sz w:val="20"/>
                <w:szCs w:val="20"/>
              </w:rPr>
              <w:t>0</w:t>
            </w:r>
          </w:p>
        </w:tc>
      </w:tr>
      <w:tr w:rsidR="003F7639" w:rsidTr="00DC758E">
        <w:trPr>
          <w:trHeight w:val="314"/>
        </w:trPr>
        <w:tc>
          <w:tcPr>
            <w:tcW w:w="1644" w:type="pct"/>
          </w:tcPr>
          <w:p w:rsidR="003F7639" w:rsidRPr="00B57AE8" w:rsidRDefault="003F7639" w:rsidP="00B57AE8">
            <w:pPr>
              <w:rPr>
                <w:rFonts w:ascii="Calibri" w:hAnsi="Calibri"/>
                <w:color w:val="000000"/>
                <w:sz w:val="20"/>
                <w:szCs w:val="20"/>
              </w:rPr>
            </w:pPr>
            <w:r w:rsidRPr="00B57AE8">
              <w:rPr>
                <w:rFonts w:ascii="Calibri" w:hAnsi="Calibri"/>
                <w:color w:val="000000"/>
                <w:sz w:val="20"/>
                <w:szCs w:val="20"/>
              </w:rPr>
              <w:t>C</w:t>
            </w:r>
            <w:r w:rsidR="00CA57E5" w:rsidRPr="00B57AE8">
              <w:rPr>
                <w:rFonts w:ascii="Calibri" w:hAnsi="Calibri"/>
                <w:color w:val="000000"/>
                <w:sz w:val="20"/>
                <w:szCs w:val="20"/>
              </w:rPr>
              <w:t>ommon Yellowthroat</w:t>
            </w:r>
          </w:p>
        </w:tc>
        <w:tc>
          <w:tcPr>
            <w:tcW w:w="768" w:type="pct"/>
            <w:shd w:val="clear" w:color="auto" w:fill="BFBFBF" w:themeFill="background1" w:themeFillShade="BF"/>
          </w:tcPr>
          <w:p w:rsidR="003F7639" w:rsidRPr="00B57AE8" w:rsidRDefault="001776C8" w:rsidP="00F45D41">
            <w:pPr>
              <w:jc w:val="center"/>
              <w:rPr>
                <w:rFonts w:ascii="Calibri" w:hAnsi="Calibri"/>
                <w:color w:val="000000"/>
                <w:sz w:val="20"/>
                <w:szCs w:val="20"/>
              </w:rPr>
            </w:pPr>
            <w:r w:rsidRPr="00B57AE8">
              <w:rPr>
                <w:rFonts w:ascii="Calibri" w:hAnsi="Calibri"/>
                <w:color w:val="000000"/>
                <w:sz w:val="20"/>
                <w:szCs w:val="20"/>
              </w:rPr>
              <w:t>0</w:t>
            </w:r>
          </w:p>
        </w:tc>
        <w:tc>
          <w:tcPr>
            <w:tcW w:w="860" w:type="pct"/>
            <w:shd w:val="clear" w:color="auto" w:fill="BFBFBF" w:themeFill="background1" w:themeFillShade="BF"/>
          </w:tcPr>
          <w:p w:rsidR="003F7639" w:rsidRPr="00B57AE8" w:rsidRDefault="00053549" w:rsidP="00F45D41">
            <w:pPr>
              <w:contextualSpacing/>
              <w:jc w:val="center"/>
              <w:rPr>
                <w:sz w:val="20"/>
                <w:szCs w:val="20"/>
              </w:rPr>
            </w:pPr>
            <w:r w:rsidRPr="00B57AE8">
              <w:rPr>
                <w:sz w:val="20"/>
                <w:szCs w:val="20"/>
              </w:rPr>
              <w:t>0</w:t>
            </w:r>
          </w:p>
        </w:tc>
        <w:tc>
          <w:tcPr>
            <w:tcW w:w="960" w:type="pct"/>
          </w:tcPr>
          <w:p w:rsidR="003F7639" w:rsidRPr="00B57AE8" w:rsidRDefault="003F7639" w:rsidP="00F45D41">
            <w:pPr>
              <w:jc w:val="center"/>
              <w:rPr>
                <w:rFonts w:ascii="Calibri" w:hAnsi="Calibri"/>
                <w:color w:val="000000"/>
                <w:sz w:val="20"/>
                <w:szCs w:val="20"/>
              </w:rPr>
            </w:pPr>
            <w:r w:rsidRPr="00B57AE8">
              <w:rPr>
                <w:rFonts w:ascii="Calibri" w:hAnsi="Calibri"/>
                <w:color w:val="000000"/>
                <w:sz w:val="20"/>
                <w:szCs w:val="20"/>
              </w:rPr>
              <w:t>2</w:t>
            </w:r>
          </w:p>
        </w:tc>
        <w:tc>
          <w:tcPr>
            <w:tcW w:w="768" w:type="pct"/>
            <w:shd w:val="clear" w:color="auto" w:fill="BFBFBF" w:themeFill="background1" w:themeFillShade="BF"/>
          </w:tcPr>
          <w:p w:rsidR="003F7639" w:rsidRPr="00B57AE8" w:rsidRDefault="003F7639" w:rsidP="00F45D41">
            <w:pPr>
              <w:contextualSpacing/>
              <w:jc w:val="center"/>
              <w:rPr>
                <w:sz w:val="20"/>
                <w:szCs w:val="20"/>
              </w:rPr>
            </w:pPr>
            <w:r w:rsidRPr="00B57AE8">
              <w:rPr>
                <w:sz w:val="20"/>
                <w:szCs w:val="20"/>
              </w:rPr>
              <w:t>0</w:t>
            </w:r>
          </w:p>
        </w:tc>
      </w:tr>
      <w:tr w:rsidR="003F7639" w:rsidTr="00DC758E">
        <w:trPr>
          <w:trHeight w:val="314"/>
        </w:trPr>
        <w:tc>
          <w:tcPr>
            <w:tcW w:w="1644" w:type="pct"/>
          </w:tcPr>
          <w:p w:rsidR="003F7639" w:rsidRPr="00B57AE8" w:rsidRDefault="003F7639" w:rsidP="00B57AE8">
            <w:pPr>
              <w:rPr>
                <w:rFonts w:ascii="Calibri" w:hAnsi="Calibri"/>
                <w:color w:val="000000"/>
                <w:sz w:val="20"/>
                <w:szCs w:val="20"/>
              </w:rPr>
            </w:pPr>
            <w:r w:rsidRPr="00B57AE8">
              <w:rPr>
                <w:rFonts w:ascii="Calibri" w:hAnsi="Calibri"/>
                <w:color w:val="000000"/>
                <w:sz w:val="20"/>
                <w:szCs w:val="20"/>
              </w:rPr>
              <w:t>B</w:t>
            </w:r>
            <w:r w:rsidR="00CA57E5" w:rsidRPr="00B57AE8">
              <w:rPr>
                <w:rFonts w:ascii="Calibri" w:hAnsi="Calibri"/>
                <w:color w:val="000000"/>
                <w:sz w:val="20"/>
                <w:szCs w:val="20"/>
              </w:rPr>
              <w:t>rown-headed Cowbird</w:t>
            </w:r>
          </w:p>
        </w:tc>
        <w:tc>
          <w:tcPr>
            <w:tcW w:w="768" w:type="pct"/>
            <w:shd w:val="clear" w:color="auto" w:fill="BFBFBF" w:themeFill="background1" w:themeFillShade="BF"/>
          </w:tcPr>
          <w:p w:rsidR="003F7639" w:rsidRPr="00B57AE8" w:rsidRDefault="001776C8" w:rsidP="00F45D41">
            <w:pPr>
              <w:jc w:val="center"/>
              <w:rPr>
                <w:rFonts w:ascii="Calibri" w:hAnsi="Calibri"/>
                <w:color w:val="000000"/>
                <w:sz w:val="20"/>
                <w:szCs w:val="20"/>
              </w:rPr>
            </w:pPr>
            <w:r w:rsidRPr="00B57AE8">
              <w:rPr>
                <w:rFonts w:ascii="Calibri" w:hAnsi="Calibri"/>
                <w:color w:val="000000"/>
                <w:sz w:val="20"/>
                <w:szCs w:val="20"/>
              </w:rPr>
              <w:t>0</w:t>
            </w:r>
          </w:p>
        </w:tc>
        <w:tc>
          <w:tcPr>
            <w:tcW w:w="860" w:type="pct"/>
            <w:shd w:val="clear" w:color="auto" w:fill="BFBFBF" w:themeFill="background1" w:themeFillShade="BF"/>
          </w:tcPr>
          <w:p w:rsidR="003F7639" w:rsidRPr="00B57AE8" w:rsidRDefault="00053549" w:rsidP="00F45D41">
            <w:pPr>
              <w:contextualSpacing/>
              <w:jc w:val="center"/>
              <w:rPr>
                <w:sz w:val="20"/>
                <w:szCs w:val="20"/>
              </w:rPr>
            </w:pPr>
            <w:r w:rsidRPr="00B57AE8">
              <w:rPr>
                <w:sz w:val="20"/>
                <w:szCs w:val="20"/>
              </w:rPr>
              <w:t>0</w:t>
            </w:r>
          </w:p>
        </w:tc>
        <w:tc>
          <w:tcPr>
            <w:tcW w:w="960" w:type="pct"/>
          </w:tcPr>
          <w:p w:rsidR="003F7639" w:rsidRPr="00B57AE8" w:rsidRDefault="003F7639" w:rsidP="00F45D41">
            <w:pPr>
              <w:jc w:val="center"/>
              <w:rPr>
                <w:rFonts w:ascii="Calibri" w:hAnsi="Calibri"/>
                <w:color w:val="000000"/>
                <w:sz w:val="20"/>
                <w:szCs w:val="20"/>
              </w:rPr>
            </w:pPr>
            <w:r w:rsidRPr="00B57AE8">
              <w:rPr>
                <w:rFonts w:ascii="Calibri" w:hAnsi="Calibri"/>
                <w:color w:val="000000"/>
                <w:sz w:val="20"/>
                <w:szCs w:val="20"/>
              </w:rPr>
              <w:t>1</w:t>
            </w:r>
          </w:p>
        </w:tc>
        <w:tc>
          <w:tcPr>
            <w:tcW w:w="768" w:type="pct"/>
            <w:shd w:val="clear" w:color="auto" w:fill="BFBFBF" w:themeFill="background1" w:themeFillShade="BF"/>
          </w:tcPr>
          <w:p w:rsidR="003F7639" w:rsidRPr="00B57AE8" w:rsidRDefault="003F7639" w:rsidP="00F45D41">
            <w:pPr>
              <w:contextualSpacing/>
              <w:jc w:val="center"/>
              <w:rPr>
                <w:sz w:val="20"/>
                <w:szCs w:val="20"/>
              </w:rPr>
            </w:pPr>
            <w:r w:rsidRPr="00B57AE8">
              <w:rPr>
                <w:sz w:val="20"/>
                <w:szCs w:val="20"/>
              </w:rPr>
              <w:t>0</w:t>
            </w:r>
          </w:p>
        </w:tc>
      </w:tr>
      <w:tr w:rsidR="00361203" w:rsidTr="00DC758E">
        <w:trPr>
          <w:trHeight w:val="314"/>
        </w:trPr>
        <w:tc>
          <w:tcPr>
            <w:tcW w:w="1644" w:type="pct"/>
          </w:tcPr>
          <w:p w:rsidR="00361203" w:rsidRPr="00B57AE8" w:rsidRDefault="00361203" w:rsidP="00B57AE8">
            <w:pPr>
              <w:rPr>
                <w:rFonts w:ascii="Calibri" w:hAnsi="Calibri"/>
                <w:color w:val="000000"/>
                <w:sz w:val="20"/>
                <w:szCs w:val="20"/>
              </w:rPr>
            </w:pPr>
            <w:r w:rsidRPr="00B57AE8">
              <w:rPr>
                <w:rFonts w:ascii="Calibri" w:hAnsi="Calibri"/>
                <w:color w:val="000000"/>
                <w:sz w:val="20"/>
                <w:szCs w:val="20"/>
              </w:rPr>
              <w:t>Red Crossbill</w:t>
            </w:r>
          </w:p>
        </w:tc>
        <w:tc>
          <w:tcPr>
            <w:tcW w:w="768" w:type="pct"/>
            <w:shd w:val="clear" w:color="auto" w:fill="BFBFBF" w:themeFill="background1" w:themeFillShade="BF"/>
          </w:tcPr>
          <w:p w:rsidR="00361203" w:rsidRPr="00B57AE8" w:rsidRDefault="001776C8" w:rsidP="00F45D41">
            <w:pPr>
              <w:jc w:val="center"/>
              <w:rPr>
                <w:rFonts w:ascii="Calibri" w:hAnsi="Calibri"/>
                <w:color w:val="000000"/>
                <w:sz w:val="20"/>
                <w:szCs w:val="20"/>
              </w:rPr>
            </w:pPr>
            <w:r w:rsidRPr="00B57AE8">
              <w:rPr>
                <w:rFonts w:ascii="Calibri" w:hAnsi="Calibri"/>
                <w:color w:val="000000"/>
                <w:sz w:val="20"/>
                <w:szCs w:val="20"/>
              </w:rPr>
              <w:t>0</w:t>
            </w:r>
          </w:p>
        </w:tc>
        <w:tc>
          <w:tcPr>
            <w:tcW w:w="860" w:type="pct"/>
            <w:shd w:val="clear" w:color="auto" w:fill="BFBFBF" w:themeFill="background1" w:themeFillShade="BF"/>
          </w:tcPr>
          <w:p w:rsidR="00361203" w:rsidRPr="00B57AE8" w:rsidRDefault="00053549" w:rsidP="00F45D41">
            <w:pPr>
              <w:contextualSpacing/>
              <w:jc w:val="center"/>
              <w:rPr>
                <w:sz w:val="20"/>
                <w:szCs w:val="20"/>
              </w:rPr>
            </w:pPr>
            <w:r w:rsidRPr="00B57AE8">
              <w:rPr>
                <w:sz w:val="20"/>
                <w:szCs w:val="20"/>
              </w:rPr>
              <w:t>0</w:t>
            </w:r>
          </w:p>
        </w:tc>
        <w:tc>
          <w:tcPr>
            <w:tcW w:w="960" w:type="pct"/>
          </w:tcPr>
          <w:p w:rsidR="00361203" w:rsidRPr="00B57AE8" w:rsidRDefault="00361203" w:rsidP="00F45D41">
            <w:pPr>
              <w:jc w:val="center"/>
              <w:rPr>
                <w:rFonts w:ascii="Calibri" w:hAnsi="Calibri"/>
                <w:color w:val="000000"/>
                <w:sz w:val="20"/>
                <w:szCs w:val="20"/>
              </w:rPr>
            </w:pPr>
            <w:r w:rsidRPr="00B57AE8">
              <w:rPr>
                <w:rFonts w:ascii="Calibri" w:hAnsi="Calibri"/>
                <w:color w:val="000000"/>
                <w:sz w:val="20"/>
                <w:szCs w:val="20"/>
              </w:rPr>
              <w:t>1</w:t>
            </w:r>
          </w:p>
        </w:tc>
        <w:tc>
          <w:tcPr>
            <w:tcW w:w="768" w:type="pct"/>
            <w:shd w:val="clear" w:color="auto" w:fill="BFBFBF" w:themeFill="background1" w:themeFillShade="BF"/>
          </w:tcPr>
          <w:p w:rsidR="00361203" w:rsidRPr="00B57AE8" w:rsidRDefault="00361203" w:rsidP="00F45D41">
            <w:pPr>
              <w:contextualSpacing/>
              <w:jc w:val="center"/>
              <w:rPr>
                <w:sz w:val="20"/>
                <w:szCs w:val="20"/>
              </w:rPr>
            </w:pPr>
            <w:r w:rsidRPr="00B57AE8">
              <w:rPr>
                <w:sz w:val="20"/>
                <w:szCs w:val="20"/>
              </w:rPr>
              <w:t>0</w:t>
            </w:r>
          </w:p>
        </w:tc>
      </w:tr>
      <w:tr w:rsidR="0008357F" w:rsidTr="00DC758E">
        <w:trPr>
          <w:trHeight w:val="314"/>
        </w:trPr>
        <w:tc>
          <w:tcPr>
            <w:tcW w:w="1644" w:type="pct"/>
          </w:tcPr>
          <w:p w:rsidR="0008357F" w:rsidRPr="00B57AE8" w:rsidRDefault="0008357F" w:rsidP="00B57AE8">
            <w:pPr>
              <w:rPr>
                <w:rFonts w:ascii="Calibri" w:hAnsi="Calibri"/>
                <w:color w:val="000000"/>
                <w:sz w:val="20"/>
                <w:szCs w:val="20"/>
              </w:rPr>
            </w:pPr>
            <w:r w:rsidRPr="00B57AE8">
              <w:rPr>
                <w:rFonts w:ascii="Calibri" w:hAnsi="Calibri"/>
                <w:color w:val="000000"/>
                <w:sz w:val="20"/>
                <w:szCs w:val="20"/>
              </w:rPr>
              <w:t>W</w:t>
            </w:r>
            <w:r w:rsidR="00CA57E5" w:rsidRPr="00B57AE8">
              <w:rPr>
                <w:rFonts w:ascii="Calibri" w:hAnsi="Calibri"/>
                <w:color w:val="000000"/>
                <w:sz w:val="20"/>
                <w:szCs w:val="20"/>
              </w:rPr>
              <w:t>estern (</w:t>
            </w:r>
            <w:proofErr w:type="spellStart"/>
            <w:r w:rsidR="00CA57E5" w:rsidRPr="00B57AE8">
              <w:rPr>
                <w:rFonts w:ascii="Calibri" w:hAnsi="Calibri"/>
                <w:color w:val="000000"/>
                <w:sz w:val="20"/>
                <w:szCs w:val="20"/>
              </w:rPr>
              <w:t>Woodhouse’s</w:t>
            </w:r>
            <w:proofErr w:type="spellEnd"/>
            <w:r w:rsidR="00CA57E5" w:rsidRPr="00B57AE8">
              <w:rPr>
                <w:rFonts w:ascii="Calibri" w:hAnsi="Calibri"/>
                <w:color w:val="000000"/>
                <w:sz w:val="20"/>
                <w:szCs w:val="20"/>
              </w:rPr>
              <w:t xml:space="preserve">) Scrub-Jay </w:t>
            </w:r>
          </w:p>
        </w:tc>
        <w:tc>
          <w:tcPr>
            <w:tcW w:w="768" w:type="pct"/>
            <w:shd w:val="clear" w:color="auto" w:fill="BFBFBF" w:themeFill="background1" w:themeFillShade="BF"/>
          </w:tcPr>
          <w:p w:rsidR="0008357F" w:rsidRPr="00B57AE8" w:rsidRDefault="00A41FBC" w:rsidP="00F45D41">
            <w:pPr>
              <w:jc w:val="center"/>
              <w:rPr>
                <w:rFonts w:ascii="Calibri" w:hAnsi="Calibri"/>
                <w:color w:val="000000"/>
                <w:sz w:val="20"/>
                <w:szCs w:val="20"/>
              </w:rPr>
            </w:pPr>
            <w:r w:rsidRPr="00B57AE8">
              <w:rPr>
                <w:rFonts w:ascii="Calibri" w:hAnsi="Calibri"/>
                <w:color w:val="000000"/>
                <w:sz w:val="20"/>
                <w:szCs w:val="20"/>
              </w:rPr>
              <w:t>1</w:t>
            </w:r>
          </w:p>
        </w:tc>
        <w:tc>
          <w:tcPr>
            <w:tcW w:w="860" w:type="pct"/>
          </w:tcPr>
          <w:p w:rsidR="0008357F" w:rsidRPr="00B57AE8" w:rsidRDefault="00A633A4" w:rsidP="00F45D41">
            <w:pPr>
              <w:jc w:val="center"/>
              <w:rPr>
                <w:rFonts w:ascii="Calibri" w:hAnsi="Calibri"/>
                <w:color w:val="000000"/>
                <w:sz w:val="20"/>
                <w:szCs w:val="20"/>
              </w:rPr>
            </w:pPr>
            <w:r w:rsidRPr="00B57AE8">
              <w:rPr>
                <w:rFonts w:ascii="Calibri" w:hAnsi="Calibri"/>
                <w:color w:val="000000"/>
                <w:sz w:val="20"/>
                <w:szCs w:val="20"/>
              </w:rPr>
              <w:t>4</w:t>
            </w:r>
          </w:p>
        </w:tc>
        <w:tc>
          <w:tcPr>
            <w:tcW w:w="960" w:type="pct"/>
          </w:tcPr>
          <w:p w:rsidR="0008357F" w:rsidRPr="00B57AE8" w:rsidRDefault="0008357F" w:rsidP="00F45D41">
            <w:pPr>
              <w:jc w:val="center"/>
              <w:rPr>
                <w:rFonts w:ascii="Calibri" w:hAnsi="Calibri"/>
                <w:color w:val="000000"/>
                <w:sz w:val="20"/>
                <w:szCs w:val="20"/>
              </w:rPr>
            </w:pPr>
            <w:r w:rsidRPr="00B57AE8">
              <w:rPr>
                <w:rFonts w:ascii="Calibri" w:hAnsi="Calibri"/>
                <w:color w:val="000000"/>
                <w:sz w:val="20"/>
                <w:szCs w:val="20"/>
              </w:rPr>
              <w:t>1</w:t>
            </w:r>
          </w:p>
        </w:tc>
        <w:tc>
          <w:tcPr>
            <w:tcW w:w="768" w:type="pct"/>
            <w:shd w:val="clear" w:color="auto" w:fill="BFBFBF" w:themeFill="background1" w:themeFillShade="BF"/>
          </w:tcPr>
          <w:p w:rsidR="0008357F" w:rsidRPr="00B57AE8" w:rsidRDefault="0008357F" w:rsidP="00F45D41">
            <w:pPr>
              <w:contextualSpacing/>
              <w:jc w:val="center"/>
              <w:rPr>
                <w:sz w:val="20"/>
                <w:szCs w:val="20"/>
              </w:rPr>
            </w:pPr>
            <w:r w:rsidRPr="00B57AE8">
              <w:rPr>
                <w:sz w:val="20"/>
                <w:szCs w:val="20"/>
              </w:rPr>
              <w:t>0</w:t>
            </w:r>
          </w:p>
        </w:tc>
      </w:tr>
      <w:tr w:rsidR="0099513D" w:rsidTr="00DC758E">
        <w:trPr>
          <w:trHeight w:val="314"/>
        </w:trPr>
        <w:tc>
          <w:tcPr>
            <w:tcW w:w="1644" w:type="pct"/>
          </w:tcPr>
          <w:p w:rsidR="0099513D" w:rsidRPr="00B57AE8" w:rsidRDefault="00CA57E5" w:rsidP="00B57AE8">
            <w:pPr>
              <w:rPr>
                <w:rFonts w:ascii="Calibri" w:hAnsi="Calibri"/>
                <w:color w:val="000000"/>
                <w:sz w:val="20"/>
                <w:szCs w:val="20"/>
              </w:rPr>
            </w:pPr>
            <w:r w:rsidRPr="00B57AE8">
              <w:rPr>
                <w:rFonts w:ascii="Calibri" w:hAnsi="Calibri"/>
                <w:color w:val="000000"/>
                <w:sz w:val="20"/>
                <w:szCs w:val="20"/>
              </w:rPr>
              <w:t>Virginia Warbler</w:t>
            </w:r>
          </w:p>
        </w:tc>
        <w:tc>
          <w:tcPr>
            <w:tcW w:w="768" w:type="pct"/>
            <w:shd w:val="clear" w:color="auto" w:fill="BFBFBF" w:themeFill="background1" w:themeFillShade="BF"/>
          </w:tcPr>
          <w:p w:rsidR="0099513D" w:rsidRPr="00B57AE8" w:rsidRDefault="00A41FBC" w:rsidP="00F45D41">
            <w:pPr>
              <w:jc w:val="center"/>
              <w:rPr>
                <w:rFonts w:ascii="Calibri" w:hAnsi="Calibri"/>
                <w:color w:val="000000"/>
                <w:sz w:val="20"/>
                <w:szCs w:val="20"/>
              </w:rPr>
            </w:pPr>
            <w:r w:rsidRPr="00B57AE8">
              <w:rPr>
                <w:rFonts w:ascii="Calibri" w:hAnsi="Calibri"/>
                <w:color w:val="000000"/>
                <w:sz w:val="20"/>
                <w:szCs w:val="20"/>
              </w:rPr>
              <w:t>2</w:t>
            </w:r>
          </w:p>
        </w:tc>
        <w:tc>
          <w:tcPr>
            <w:tcW w:w="860" w:type="pct"/>
          </w:tcPr>
          <w:p w:rsidR="0099513D" w:rsidRPr="00B57AE8" w:rsidRDefault="0099513D" w:rsidP="00F45D41">
            <w:pPr>
              <w:jc w:val="center"/>
              <w:rPr>
                <w:rFonts w:ascii="Calibri" w:hAnsi="Calibri"/>
                <w:color w:val="000000"/>
                <w:sz w:val="20"/>
                <w:szCs w:val="20"/>
              </w:rPr>
            </w:pPr>
            <w:r w:rsidRPr="00B57AE8">
              <w:rPr>
                <w:rFonts w:ascii="Calibri" w:hAnsi="Calibri"/>
                <w:color w:val="000000"/>
                <w:sz w:val="20"/>
                <w:szCs w:val="20"/>
              </w:rPr>
              <w:t>10</w:t>
            </w:r>
          </w:p>
        </w:tc>
        <w:tc>
          <w:tcPr>
            <w:tcW w:w="960" w:type="pct"/>
            <w:shd w:val="clear" w:color="auto" w:fill="BFBFBF" w:themeFill="background1" w:themeFillShade="BF"/>
          </w:tcPr>
          <w:p w:rsidR="0099513D" w:rsidRPr="00B57AE8" w:rsidRDefault="0099513D" w:rsidP="00F45D41">
            <w:pPr>
              <w:jc w:val="center"/>
              <w:rPr>
                <w:rFonts w:ascii="Calibri" w:hAnsi="Calibri"/>
                <w:color w:val="000000"/>
                <w:sz w:val="20"/>
                <w:szCs w:val="20"/>
              </w:rPr>
            </w:pPr>
            <w:r w:rsidRPr="00B57AE8">
              <w:rPr>
                <w:rFonts w:ascii="Calibri" w:hAnsi="Calibri"/>
                <w:color w:val="000000"/>
                <w:sz w:val="20"/>
                <w:szCs w:val="20"/>
              </w:rPr>
              <w:t>0</w:t>
            </w:r>
          </w:p>
        </w:tc>
        <w:tc>
          <w:tcPr>
            <w:tcW w:w="768" w:type="pct"/>
            <w:shd w:val="clear" w:color="auto" w:fill="BFBFBF" w:themeFill="background1" w:themeFillShade="BF"/>
          </w:tcPr>
          <w:p w:rsidR="0099513D" w:rsidRPr="00B57AE8" w:rsidRDefault="0099513D" w:rsidP="00F45D41">
            <w:pPr>
              <w:contextualSpacing/>
              <w:jc w:val="center"/>
              <w:rPr>
                <w:sz w:val="20"/>
                <w:szCs w:val="20"/>
              </w:rPr>
            </w:pPr>
            <w:r w:rsidRPr="00B57AE8">
              <w:rPr>
                <w:sz w:val="20"/>
                <w:szCs w:val="20"/>
              </w:rPr>
              <w:t>0</w:t>
            </w:r>
          </w:p>
        </w:tc>
      </w:tr>
      <w:tr w:rsidR="0099513D" w:rsidTr="00DC758E">
        <w:trPr>
          <w:trHeight w:val="314"/>
        </w:trPr>
        <w:tc>
          <w:tcPr>
            <w:tcW w:w="1644" w:type="pct"/>
          </w:tcPr>
          <w:p w:rsidR="0099513D" w:rsidRPr="00B57AE8" w:rsidRDefault="0099513D" w:rsidP="00B57AE8">
            <w:pPr>
              <w:rPr>
                <w:rFonts w:ascii="Calibri" w:hAnsi="Calibri"/>
                <w:color w:val="000000"/>
                <w:sz w:val="20"/>
                <w:szCs w:val="20"/>
              </w:rPr>
            </w:pPr>
            <w:r w:rsidRPr="00B57AE8">
              <w:rPr>
                <w:rFonts w:ascii="Calibri" w:hAnsi="Calibri"/>
                <w:color w:val="000000"/>
                <w:sz w:val="20"/>
                <w:szCs w:val="20"/>
              </w:rPr>
              <w:t>B</w:t>
            </w:r>
            <w:r w:rsidR="00CA57E5" w:rsidRPr="00B57AE8">
              <w:rPr>
                <w:rFonts w:ascii="Calibri" w:hAnsi="Calibri"/>
                <w:color w:val="000000"/>
                <w:sz w:val="20"/>
                <w:szCs w:val="20"/>
              </w:rPr>
              <w:t>lack-billed Magpie</w:t>
            </w:r>
          </w:p>
        </w:tc>
        <w:tc>
          <w:tcPr>
            <w:tcW w:w="768" w:type="pct"/>
            <w:shd w:val="clear" w:color="auto" w:fill="BFBFBF" w:themeFill="background1" w:themeFillShade="BF"/>
          </w:tcPr>
          <w:p w:rsidR="0099513D" w:rsidRPr="00B57AE8" w:rsidRDefault="001776C8" w:rsidP="00F45D41">
            <w:pPr>
              <w:jc w:val="center"/>
              <w:rPr>
                <w:rFonts w:ascii="Calibri" w:hAnsi="Calibri"/>
                <w:color w:val="000000"/>
                <w:sz w:val="20"/>
                <w:szCs w:val="20"/>
              </w:rPr>
            </w:pPr>
            <w:r w:rsidRPr="00B57AE8">
              <w:rPr>
                <w:rFonts w:ascii="Calibri" w:hAnsi="Calibri"/>
                <w:color w:val="000000"/>
                <w:sz w:val="20"/>
                <w:szCs w:val="20"/>
              </w:rPr>
              <w:t>0</w:t>
            </w:r>
          </w:p>
        </w:tc>
        <w:tc>
          <w:tcPr>
            <w:tcW w:w="860" w:type="pct"/>
          </w:tcPr>
          <w:p w:rsidR="0099513D" w:rsidRPr="00B57AE8" w:rsidRDefault="0099513D" w:rsidP="00F45D41">
            <w:pPr>
              <w:jc w:val="center"/>
              <w:rPr>
                <w:rFonts w:ascii="Calibri" w:hAnsi="Calibri"/>
                <w:color w:val="000000"/>
                <w:sz w:val="20"/>
                <w:szCs w:val="20"/>
              </w:rPr>
            </w:pPr>
            <w:r w:rsidRPr="00B57AE8">
              <w:rPr>
                <w:rFonts w:ascii="Calibri" w:hAnsi="Calibri"/>
                <w:color w:val="000000"/>
                <w:sz w:val="20"/>
                <w:szCs w:val="20"/>
              </w:rPr>
              <w:t>5</w:t>
            </w:r>
          </w:p>
        </w:tc>
        <w:tc>
          <w:tcPr>
            <w:tcW w:w="960" w:type="pct"/>
            <w:shd w:val="clear" w:color="auto" w:fill="BFBFBF" w:themeFill="background1" w:themeFillShade="BF"/>
          </w:tcPr>
          <w:p w:rsidR="0099513D" w:rsidRPr="00B57AE8" w:rsidRDefault="0099513D" w:rsidP="00F45D41">
            <w:pPr>
              <w:jc w:val="center"/>
              <w:rPr>
                <w:rFonts w:ascii="Calibri" w:hAnsi="Calibri"/>
                <w:color w:val="000000"/>
                <w:sz w:val="20"/>
                <w:szCs w:val="20"/>
              </w:rPr>
            </w:pPr>
            <w:r w:rsidRPr="00B57AE8">
              <w:rPr>
                <w:rFonts w:ascii="Calibri" w:hAnsi="Calibri"/>
                <w:color w:val="000000"/>
                <w:sz w:val="20"/>
                <w:szCs w:val="20"/>
              </w:rPr>
              <w:t>0</w:t>
            </w:r>
          </w:p>
        </w:tc>
        <w:tc>
          <w:tcPr>
            <w:tcW w:w="768" w:type="pct"/>
            <w:shd w:val="clear" w:color="auto" w:fill="BFBFBF" w:themeFill="background1" w:themeFillShade="BF"/>
          </w:tcPr>
          <w:p w:rsidR="0099513D" w:rsidRPr="00B57AE8" w:rsidRDefault="0099513D" w:rsidP="00F45D41">
            <w:pPr>
              <w:contextualSpacing/>
              <w:jc w:val="center"/>
              <w:rPr>
                <w:sz w:val="20"/>
                <w:szCs w:val="20"/>
              </w:rPr>
            </w:pPr>
            <w:r w:rsidRPr="00B57AE8">
              <w:rPr>
                <w:sz w:val="20"/>
                <w:szCs w:val="20"/>
              </w:rPr>
              <w:t>0</w:t>
            </w:r>
          </w:p>
        </w:tc>
      </w:tr>
      <w:tr w:rsidR="00A633A4" w:rsidTr="00DC758E">
        <w:trPr>
          <w:trHeight w:val="314"/>
        </w:trPr>
        <w:tc>
          <w:tcPr>
            <w:tcW w:w="1644" w:type="pct"/>
          </w:tcPr>
          <w:p w:rsidR="00A633A4" w:rsidRPr="00B57AE8" w:rsidRDefault="00A633A4" w:rsidP="00B57AE8">
            <w:pPr>
              <w:rPr>
                <w:rFonts w:ascii="Calibri" w:hAnsi="Calibri"/>
                <w:color w:val="000000"/>
                <w:sz w:val="20"/>
                <w:szCs w:val="20"/>
              </w:rPr>
            </w:pPr>
            <w:r w:rsidRPr="00B57AE8">
              <w:rPr>
                <w:rFonts w:ascii="Calibri" w:hAnsi="Calibri"/>
                <w:color w:val="000000"/>
                <w:sz w:val="20"/>
                <w:szCs w:val="20"/>
              </w:rPr>
              <w:t>W</w:t>
            </w:r>
            <w:r w:rsidR="00CA57E5" w:rsidRPr="00B57AE8">
              <w:rPr>
                <w:rFonts w:ascii="Calibri" w:hAnsi="Calibri"/>
                <w:color w:val="000000"/>
                <w:sz w:val="20"/>
                <w:szCs w:val="20"/>
              </w:rPr>
              <w:t>estern Kingbird</w:t>
            </w:r>
          </w:p>
        </w:tc>
        <w:tc>
          <w:tcPr>
            <w:tcW w:w="768" w:type="pct"/>
            <w:shd w:val="clear" w:color="auto" w:fill="BFBFBF" w:themeFill="background1" w:themeFillShade="BF"/>
          </w:tcPr>
          <w:p w:rsidR="00A633A4" w:rsidRPr="00B57AE8" w:rsidRDefault="001776C8" w:rsidP="00F45D41">
            <w:pPr>
              <w:jc w:val="center"/>
              <w:rPr>
                <w:rFonts w:ascii="Calibri" w:hAnsi="Calibri"/>
                <w:color w:val="000000"/>
                <w:sz w:val="20"/>
                <w:szCs w:val="20"/>
              </w:rPr>
            </w:pPr>
            <w:r w:rsidRPr="00B57AE8">
              <w:rPr>
                <w:rFonts w:ascii="Calibri" w:hAnsi="Calibri"/>
                <w:color w:val="000000"/>
                <w:sz w:val="20"/>
                <w:szCs w:val="20"/>
              </w:rPr>
              <w:t>0</w:t>
            </w:r>
          </w:p>
        </w:tc>
        <w:tc>
          <w:tcPr>
            <w:tcW w:w="860" w:type="pct"/>
          </w:tcPr>
          <w:p w:rsidR="00A633A4" w:rsidRPr="00B57AE8" w:rsidRDefault="00A633A4" w:rsidP="00F45D41">
            <w:pPr>
              <w:jc w:val="center"/>
              <w:rPr>
                <w:rFonts w:ascii="Calibri" w:hAnsi="Calibri"/>
                <w:color w:val="000000"/>
                <w:sz w:val="20"/>
                <w:szCs w:val="20"/>
              </w:rPr>
            </w:pPr>
            <w:r w:rsidRPr="00B57AE8">
              <w:rPr>
                <w:rFonts w:ascii="Calibri" w:hAnsi="Calibri"/>
                <w:color w:val="000000"/>
                <w:sz w:val="20"/>
                <w:szCs w:val="20"/>
              </w:rPr>
              <w:t>5</w:t>
            </w:r>
          </w:p>
        </w:tc>
        <w:tc>
          <w:tcPr>
            <w:tcW w:w="960" w:type="pct"/>
            <w:shd w:val="clear" w:color="auto" w:fill="BFBFBF" w:themeFill="background1" w:themeFillShade="BF"/>
          </w:tcPr>
          <w:p w:rsidR="00A633A4" w:rsidRPr="00B57AE8" w:rsidRDefault="00A633A4" w:rsidP="00F45D41">
            <w:pPr>
              <w:jc w:val="center"/>
              <w:rPr>
                <w:rFonts w:ascii="Calibri" w:hAnsi="Calibri"/>
                <w:color w:val="000000"/>
                <w:sz w:val="20"/>
                <w:szCs w:val="20"/>
              </w:rPr>
            </w:pPr>
            <w:r w:rsidRPr="00B57AE8">
              <w:rPr>
                <w:rFonts w:ascii="Calibri" w:hAnsi="Calibri"/>
                <w:color w:val="000000"/>
                <w:sz w:val="20"/>
                <w:szCs w:val="20"/>
              </w:rPr>
              <w:t>0</w:t>
            </w:r>
          </w:p>
        </w:tc>
        <w:tc>
          <w:tcPr>
            <w:tcW w:w="768" w:type="pct"/>
            <w:shd w:val="clear" w:color="auto" w:fill="BFBFBF" w:themeFill="background1" w:themeFillShade="BF"/>
          </w:tcPr>
          <w:p w:rsidR="00A633A4" w:rsidRPr="00B57AE8" w:rsidRDefault="00A633A4" w:rsidP="00F45D41">
            <w:pPr>
              <w:contextualSpacing/>
              <w:jc w:val="center"/>
              <w:rPr>
                <w:sz w:val="20"/>
                <w:szCs w:val="20"/>
              </w:rPr>
            </w:pPr>
            <w:r w:rsidRPr="00B57AE8">
              <w:rPr>
                <w:sz w:val="20"/>
                <w:szCs w:val="20"/>
              </w:rPr>
              <w:t>0</w:t>
            </w:r>
          </w:p>
        </w:tc>
      </w:tr>
      <w:tr w:rsidR="00A633A4" w:rsidTr="00DC758E">
        <w:trPr>
          <w:trHeight w:val="314"/>
        </w:trPr>
        <w:tc>
          <w:tcPr>
            <w:tcW w:w="1644" w:type="pct"/>
          </w:tcPr>
          <w:p w:rsidR="00A633A4" w:rsidRPr="00B57AE8" w:rsidRDefault="00CA57E5" w:rsidP="00B57AE8">
            <w:pPr>
              <w:rPr>
                <w:rFonts w:ascii="Calibri" w:hAnsi="Calibri"/>
                <w:color w:val="000000"/>
                <w:sz w:val="20"/>
                <w:szCs w:val="20"/>
              </w:rPr>
            </w:pPr>
            <w:r w:rsidRPr="00B57AE8">
              <w:rPr>
                <w:rFonts w:ascii="Calibri" w:hAnsi="Calibri"/>
                <w:color w:val="000000"/>
                <w:sz w:val="20"/>
                <w:szCs w:val="20"/>
              </w:rPr>
              <w:t>Northern Rough-winged Swallow</w:t>
            </w:r>
          </w:p>
        </w:tc>
        <w:tc>
          <w:tcPr>
            <w:tcW w:w="768" w:type="pct"/>
            <w:shd w:val="clear" w:color="auto" w:fill="BFBFBF" w:themeFill="background1" w:themeFillShade="BF"/>
          </w:tcPr>
          <w:p w:rsidR="00A633A4" w:rsidRPr="00B57AE8" w:rsidRDefault="001776C8" w:rsidP="00F45D41">
            <w:pPr>
              <w:jc w:val="center"/>
              <w:rPr>
                <w:rFonts w:ascii="Calibri" w:hAnsi="Calibri"/>
                <w:color w:val="000000"/>
                <w:sz w:val="20"/>
                <w:szCs w:val="20"/>
              </w:rPr>
            </w:pPr>
            <w:r w:rsidRPr="00B57AE8">
              <w:rPr>
                <w:rFonts w:ascii="Calibri" w:hAnsi="Calibri"/>
                <w:color w:val="000000"/>
                <w:sz w:val="20"/>
                <w:szCs w:val="20"/>
              </w:rPr>
              <w:t>0</w:t>
            </w:r>
          </w:p>
        </w:tc>
        <w:tc>
          <w:tcPr>
            <w:tcW w:w="860" w:type="pct"/>
          </w:tcPr>
          <w:p w:rsidR="00A633A4" w:rsidRPr="00B57AE8" w:rsidRDefault="00A633A4" w:rsidP="00F45D41">
            <w:pPr>
              <w:jc w:val="center"/>
              <w:rPr>
                <w:rFonts w:ascii="Calibri" w:hAnsi="Calibri"/>
                <w:color w:val="000000"/>
                <w:sz w:val="20"/>
                <w:szCs w:val="20"/>
              </w:rPr>
            </w:pPr>
            <w:r w:rsidRPr="00B57AE8">
              <w:rPr>
                <w:rFonts w:ascii="Calibri" w:hAnsi="Calibri"/>
                <w:color w:val="000000"/>
                <w:sz w:val="20"/>
                <w:szCs w:val="20"/>
              </w:rPr>
              <w:t>2</w:t>
            </w:r>
          </w:p>
        </w:tc>
        <w:tc>
          <w:tcPr>
            <w:tcW w:w="960" w:type="pct"/>
            <w:shd w:val="clear" w:color="auto" w:fill="BFBFBF" w:themeFill="background1" w:themeFillShade="BF"/>
          </w:tcPr>
          <w:p w:rsidR="00A633A4" w:rsidRPr="00B57AE8" w:rsidRDefault="00A633A4" w:rsidP="00F45D41">
            <w:pPr>
              <w:jc w:val="center"/>
              <w:rPr>
                <w:rFonts w:ascii="Calibri" w:hAnsi="Calibri"/>
                <w:color w:val="000000"/>
                <w:sz w:val="20"/>
                <w:szCs w:val="20"/>
              </w:rPr>
            </w:pPr>
            <w:r w:rsidRPr="00B57AE8">
              <w:rPr>
                <w:rFonts w:ascii="Calibri" w:hAnsi="Calibri"/>
                <w:color w:val="000000"/>
                <w:sz w:val="20"/>
                <w:szCs w:val="20"/>
              </w:rPr>
              <w:t>0</w:t>
            </w:r>
          </w:p>
        </w:tc>
        <w:tc>
          <w:tcPr>
            <w:tcW w:w="768" w:type="pct"/>
            <w:shd w:val="clear" w:color="auto" w:fill="BFBFBF" w:themeFill="background1" w:themeFillShade="BF"/>
          </w:tcPr>
          <w:p w:rsidR="00A633A4" w:rsidRPr="00B57AE8" w:rsidRDefault="00A633A4" w:rsidP="00F45D41">
            <w:pPr>
              <w:contextualSpacing/>
              <w:jc w:val="center"/>
              <w:rPr>
                <w:sz w:val="20"/>
                <w:szCs w:val="20"/>
              </w:rPr>
            </w:pPr>
            <w:r w:rsidRPr="00B57AE8">
              <w:rPr>
                <w:sz w:val="20"/>
                <w:szCs w:val="20"/>
              </w:rPr>
              <w:t>0</w:t>
            </w:r>
          </w:p>
        </w:tc>
      </w:tr>
      <w:tr w:rsidR="001E6755" w:rsidTr="00DC758E">
        <w:trPr>
          <w:trHeight w:val="314"/>
        </w:trPr>
        <w:tc>
          <w:tcPr>
            <w:tcW w:w="1644" w:type="pct"/>
          </w:tcPr>
          <w:p w:rsidR="001E6755" w:rsidRPr="00B57AE8" w:rsidRDefault="00CA57E5" w:rsidP="00B57AE8">
            <w:pPr>
              <w:rPr>
                <w:rFonts w:ascii="Calibri" w:hAnsi="Calibri"/>
                <w:color w:val="000000"/>
                <w:sz w:val="20"/>
                <w:szCs w:val="20"/>
              </w:rPr>
            </w:pPr>
            <w:r w:rsidRPr="00B57AE8">
              <w:rPr>
                <w:rFonts w:ascii="Calibri" w:hAnsi="Calibri"/>
                <w:color w:val="000000"/>
                <w:sz w:val="20"/>
                <w:szCs w:val="20"/>
              </w:rPr>
              <w:t>Brown Creeper</w:t>
            </w:r>
          </w:p>
        </w:tc>
        <w:tc>
          <w:tcPr>
            <w:tcW w:w="768" w:type="pct"/>
            <w:shd w:val="clear" w:color="auto" w:fill="BFBFBF" w:themeFill="background1" w:themeFillShade="BF"/>
          </w:tcPr>
          <w:p w:rsidR="001E6755" w:rsidRPr="00B57AE8" w:rsidRDefault="001776C8" w:rsidP="00F45D41">
            <w:pPr>
              <w:jc w:val="center"/>
              <w:rPr>
                <w:rFonts w:ascii="Calibri" w:hAnsi="Calibri"/>
                <w:color w:val="000000"/>
                <w:sz w:val="20"/>
                <w:szCs w:val="20"/>
              </w:rPr>
            </w:pPr>
            <w:r w:rsidRPr="00B57AE8">
              <w:rPr>
                <w:rFonts w:ascii="Calibri" w:hAnsi="Calibri"/>
                <w:color w:val="000000"/>
                <w:sz w:val="20"/>
                <w:szCs w:val="20"/>
              </w:rPr>
              <w:t>0</w:t>
            </w:r>
          </w:p>
        </w:tc>
        <w:tc>
          <w:tcPr>
            <w:tcW w:w="860" w:type="pct"/>
          </w:tcPr>
          <w:p w:rsidR="001E6755" w:rsidRPr="00B57AE8" w:rsidRDefault="001E6755" w:rsidP="00F45D41">
            <w:pPr>
              <w:jc w:val="center"/>
              <w:rPr>
                <w:rFonts w:ascii="Calibri" w:hAnsi="Calibri"/>
                <w:color w:val="000000"/>
                <w:sz w:val="20"/>
                <w:szCs w:val="20"/>
              </w:rPr>
            </w:pPr>
            <w:r w:rsidRPr="00B57AE8">
              <w:rPr>
                <w:rFonts w:ascii="Calibri" w:hAnsi="Calibri"/>
                <w:color w:val="000000"/>
                <w:sz w:val="20"/>
                <w:szCs w:val="20"/>
              </w:rPr>
              <w:t>1</w:t>
            </w:r>
          </w:p>
        </w:tc>
        <w:tc>
          <w:tcPr>
            <w:tcW w:w="960" w:type="pct"/>
            <w:shd w:val="clear" w:color="auto" w:fill="BFBFBF" w:themeFill="background1" w:themeFillShade="BF"/>
          </w:tcPr>
          <w:p w:rsidR="001E6755" w:rsidRPr="00B57AE8" w:rsidRDefault="001E6755" w:rsidP="00F45D41">
            <w:pPr>
              <w:jc w:val="center"/>
              <w:rPr>
                <w:rFonts w:ascii="Calibri" w:hAnsi="Calibri"/>
                <w:color w:val="000000"/>
                <w:sz w:val="20"/>
                <w:szCs w:val="20"/>
              </w:rPr>
            </w:pPr>
            <w:r w:rsidRPr="00B57AE8">
              <w:rPr>
                <w:rFonts w:ascii="Calibri" w:hAnsi="Calibri"/>
                <w:color w:val="000000"/>
                <w:sz w:val="20"/>
                <w:szCs w:val="20"/>
              </w:rPr>
              <w:t>0</w:t>
            </w:r>
          </w:p>
        </w:tc>
        <w:tc>
          <w:tcPr>
            <w:tcW w:w="768" w:type="pct"/>
            <w:shd w:val="clear" w:color="auto" w:fill="BFBFBF" w:themeFill="background1" w:themeFillShade="BF"/>
          </w:tcPr>
          <w:p w:rsidR="001E6755" w:rsidRPr="00B57AE8" w:rsidRDefault="001E6755" w:rsidP="00F45D41">
            <w:pPr>
              <w:contextualSpacing/>
              <w:jc w:val="center"/>
              <w:rPr>
                <w:sz w:val="20"/>
                <w:szCs w:val="20"/>
              </w:rPr>
            </w:pPr>
            <w:r w:rsidRPr="00B57AE8">
              <w:rPr>
                <w:sz w:val="20"/>
                <w:szCs w:val="20"/>
              </w:rPr>
              <w:t>0</w:t>
            </w:r>
          </w:p>
        </w:tc>
      </w:tr>
      <w:tr w:rsidR="00CD60A0" w:rsidTr="00DC758E">
        <w:trPr>
          <w:trHeight w:val="314"/>
        </w:trPr>
        <w:tc>
          <w:tcPr>
            <w:tcW w:w="1644" w:type="pct"/>
          </w:tcPr>
          <w:p w:rsidR="00CD60A0" w:rsidRPr="00B57AE8" w:rsidRDefault="00CD60A0" w:rsidP="00B57AE8">
            <w:pPr>
              <w:rPr>
                <w:rFonts w:ascii="Calibri" w:hAnsi="Calibri"/>
                <w:color w:val="000000"/>
                <w:sz w:val="20"/>
                <w:szCs w:val="20"/>
              </w:rPr>
            </w:pPr>
            <w:r w:rsidRPr="00B57AE8">
              <w:rPr>
                <w:rFonts w:ascii="Calibri" w:hAnsi="Calibri"/>
                <w:color w:val="000000"/>
                <w:sz w:val="20"/>
                <w:szCs w:val="20"/>
              </w:rPr>
              <w:t>C</w:t>
            </w:r>
            <w:r w:rsidR="00CA57E5" w:rsidRPr="00B57AE8">
              <w:rPr>
                <w:rFonts w:ascii="Calibri" w:hAnsi="Calibri"/>
                <w:color w:val="000000"/>
                <w:sz w:val="20"/>
                <w:szCs w:val="20"/>
              </w:rPr>
              <w:t>anada Warbler</w:t>
            </w:r>
          </w:p>
        </w:tc>
        <w:tc>
          <w:tcPr>
            <w:tcW w:w="768" w:type="pct"/>
            <w:shd w:val="clear" w:color="auto" w:fill="BFBFBF" w:themeFill="background1" w:themeFillShade="BF"/>
          </w:tcPr>
          <w:p w:rsidR="00CD60A0" w:rsidRPr="00B57AE8" w:rsidRDefault="001776C8" w:rsidP="00F45D41">
            <w:pPr>
              <w:jc w:val="center"/>
              <w:rPr>
                <w:rFonts w:ascii="Calibri" w:hAnsi="Calibri"/>
                <w:color w:val="000000"/>
                <w:sz w:val="20"/>
                <w:szCs w:val="20"/>
              </w:rPr>
            </w:pPr>
            <w:r w:rsidRPr="00B57AE8">
              <w:rPr>
                <w:rFonts w:ascii="Calibri" w:hAnsi="Calibri"/>
                <w:color w:val="000000"/>
                <w:sz w:val="20"/>
                <w:szCs w:val="20"/>
              </w:rPr>
              <w:t>0</w:t>
            </w:r>
          </w:p>
        </w:tc>
        <w:tc>
          <w:tcPr>
            <w:tcW w:w="860" w:type="pct"/>
          </w:tcPr>
          <w:p w:rsidR="00CD60A0" w:rsidRPr="00B57AE8" w:rsidRDefault="00CD60A0" w:rsidP="00F45D41">
            <w:pPr>
              <w:jc w:val="center"/>
              <w:rPr>
                <w:rFonts w:ascii="Calibri" w:hAnsi="Calibri"/>
                <w:color w:val="000000"/>
                <w:sz w:val="20"/>
                <w:szCs w:val="20"/>
              </w:rPr>
            </w:pPr>
            <w:r w:rsidRPr="00B57AE8">
              <w:rPr>
                <w:rFonts w:ascii="Calibri" w:hAnsi="Calibri"/>
                <w:color w:val="000000"/>
                <w:sz w:val="20"/>
                <w:szCs w:val="20"/>
              </w:rPr>
              <w:t>1</w:t>
            </w:r>
          </w:p>
        </w:tc>
        <w:tc>
          <w:tcPr>
            <w:tcW w:w="960" w:type="pct"/>
            <w:shd w:val="clear" w:color="auto" w:fill="BFBFBF" w:themeFill="background1" w:themeFillShade="BF"/>
          </w:tcPr>
          <w:p w:rsidR="00CD60A0" w:rsidRPr="00B57AE8" w:rsidRDefault="00CD60A0" w:rsidP="00F45D41">
            <w:pPr>
              <w:jc w:val="center"/>
              <w:rPr>
                <w:rFonts w:ascii="Calibri" w:hAnsi="Calibri"/>
                <w:color w:val="000000"/>
                <w:sz w:val="20"/>
                <w:szCs w:val="20"/>
              </w:rPr>
            </w:pPr>
            <w:r w:rsidRPr="00B57AE8">
              <w:rPr>
                <w:rFonts w:ascii="Calibri" w:hAnsi="Calibri"/>
                <w:color w:val="000000"/>
                <w:sz w:val="20"/>
                <w:szCs w:val="20"/>
              </w:rPr>
              <w:t>0</w:t>
            </w:r>
          </w:p>
        </w:tc>
        <w:tc>
          <w:tcPr>
            <w:tcW w:w="768" w:type="pct"/>
            <w:shd w:val="clear" w:color="auto" w:fill="BFBFBF" w:themeFill="background1" w:themeFillShade="BF"/>
          </w:tcPr>
          <w:p w:rsidR="00CD60A0" w:rsidRPr="00B57AE8" w:rsidRDefault="00CD60A0" w:rsidP="00F45D41">
            <w:pPr>
              <w:contextualSpacing/>
              <w:jc w:val="center"/>
              <w:rPr>
                <w:sz w:val="20"/>
                <w:szCs w:val="20"/>
              </w:rPr>
            </w:pPr>
            <w:r w:rsidRPr="00B57AE8">
              <w:rPr>
                <w:sz w:val="20"/>
                <w:szCs w:val="20"/>
              </w:rPr>
              <w:t>0</w:t>
            </w:r>
          </w:p>
        </w:tc>
      </w:tr>
      <w:tr w:rsidR="00CD60A0" w:rsidTr="00DC758E">
        <w:trPr>
          <w:trHeight w:val="314"/>
        </w:trPr>
        <w:tc>
          <w:tcPr>
            <w:tcW w:w="1644" w:type="pct"/>
          </w:tcPr>
          <w:p w:rsidR="00CD60A0" w:rsidRPr="00B57AE8" w:rsidRDefault="00CD60A0" w:rsidP="00B57AE8">
            <w:pPr>
              <w:rPr>
                <w:rFonts w:ascii="Calibri" w:hAnsi="Calibri"/>
                <w:color w:val="000000"/>
                <w:sz w:val="20"/>
                <w:szCs w:val="20"/>
              </w:rPr>
            </w:pPr>
            <w:r w:rsidRPr="00B57AE8">
              <w:rPr>
                <w:rFonts w:ascii="Calibri" w:hAnsi="Calibri"/>
                <w:color w:val="000000"/>
                <w:sz w:val="20"/>
                <w:szCs w:val="20"/>
              </w:rPr>
              <w:t>G</w:t>
            </w:r>
            <w:r w:rsidR="00CA57E5" w:rsidRPr="00B57AE8">
              <w:rPr>
                <w:rFonts w:ascii="Calibri" w:hAnsi="Calibri"/>
                <w:color w:val="000000"/>
                <w:sz w:val="20"/>
                <w:szCs w:val="20"/>
              </w:rPr>
              <w:t>olden-crowned Kinglet</w:t>
            </w:r>
          </w:p>
        </w:tc>
        <w:tc>
          <w:tcPr>
            <w:tcW w:w="768" w:type="pct"/>
            <w:shd w:val="clear" w:color="auto" w:fill="BFBFBF" w:themeFill="background1" w:themeFillShade="BF"/>
          </w:tcPr>
          <w:p w:rsidR="00CD60A0" w:rsidRPr="00B57AE8" w:rsidRDefault="001776C8" w:rsidP="00F45D41">
            <w:pPr>
              <w:jc w:val="center"/>
              <w:rPr>
                <w:rFonts w:ascii="Calibri" w:hAnsi="Calibri"/>
                <w:color w:val="000000"/>
                <w:sz w:val="20"/>
                <w:szCs w:val="20"/>
              </w:rPr>
            </w:pPr>
            <w:r w:rsidRPr="00B57AE8">
              <w:rPr>
                <w:rFonts w:ascii="Calibri" w:hAnsi="Calibri"/>
                <w:color w:val="000000"/>
                <w:sz w:val="20"/>
                <w:szCs w:val="20"/>
              </w:rPr>
              <w:t>0</w:t>
            </w:r>
          </w:p>
        </w:tc>
        <w:tc>
          <w:tcPr>
            <w:tcW w:w="860" w:type="pct"/>
          </w:tcPr>
          <w:p w:rsidR="00CD60A0" w:rsidRPr="00B57AE8" w:rsidRDefault="00CD60A0" w:rsidP="00F45D41">
            <w:pPr>
              <w:jc w:val="center"/>
              <w:rPr>
                <w:rFonts w:ascii="Calibri" w:hAnsi="Calibri"/>
                <w:color w:val="000000"/>
                <w:sz w:val="20"/>
                <w:szCs w:val="20"/>
              </w:rPr>
            </w:pPr>
            <w:r w:rsidRPr="00B57AE8">
              <w:rPr>
                <w:rFonts w:ascii="Calibri" w:hAnsi="Calibri"/>
                <w:color w:val="000000"/>
                <w:sz w:val="20"/>
                <w:szCs w:val="20"/>
              </w:rPr>
              <w:t>1</w:t>
            </w:r>
          </w:p>
        </w:tc>
        <w:tc>
          <w:tcPr>
            <w:tcW w:w="960" w:type="pct"/>
            <w:shd w:val="clear" w:color="auto" w:fill="BFBFBF" w:themeFill="background1" w:themeFillShade="BF"/>
          </w:tcPr>
          <w:p w:rsidR="00CD60A0" w:rsidRPr="00B57AE8" w:rsidRDefault="00CD60A0" w:rsidP="00F45D41">
            <w:pPr>
              <w:jc w:val="center"/>
              <w:rPr>
                <w:rFonts w:ascii="Calibri" w:hAnsi="Calibri"/>
                <w:color w:val="000000"/>
                <w:sz w:val="20"/>
                <w:szCs w:val="20"/>
              </w:rPr>
            </w:pPr>
            <w:r w:rsidRPr="00B57AE8">
              <w:rPr>
                <w:rFonts w:ascii="Calibri" w:hAnsi="Calibri"/>
                <w:color w:val="000000"/>
                <w:sz w:val="20"/>
                <w:szCs w:val="20"/>
              </w:rPr>
              <w:t>0</w:t>
            </w:r>
          </w:p>
        </w:tc>
        <w:tc>
          <w:tcPr>
            <w:tcW w:w="768" w:type="pct"/>
            <w:shd w:val="clear" w:color="auto" w:fill="BFBFBF" w:themeFill="background1" w:themeFillShade="BF"/>
          </w:tcPr>
          <w:p w:rsidR="00CD60A0" w:rsidRPr="00B57AE8" w:rsidRDefault="00CD60A0" w:rsidP="00F45D41">
            <w:pPr>
              <w:contextualSpacing/>
              <w:jc w:val="center"/>
              <w:rPr>
                <w:sz w:val="20"/>
                <w:szCs w:val="20"/>
              </w:rPr>
            </w:pPr>
            <w:r w:rsidRPr="00B57AE8">
              <w:rPr>
                <w:sz w:val="20"/>
                <w:szCs w:val="20"/>
              </w:rPr>
              <w:t>0</w:t>
            </w:r>
          </w:p>
        </w:tc>
      </w:tr>
      <w:tr w:rsidR="00CD60A0" w:rsidTr="00DC758E">
        <w:trPr>
          <w:trHeight w:val="314"/>
        </w:trPr>
        <w:tc>
          <w:tcPr>
            <w:tcW w:w="1644" w:type="pct"/>
          </w:tcPr>
          <w:p w:rsidR="00CD60A0" w:rsidRPr="00B57AE8" w:rsidRDefault="00CD60A0" w:rsidP="00B57AE8">
            <w:pPr>
              <w:rPr>
                <w:rFonts w:ascii="Calibri" w:hAnsi="Calibri"/>
                <w:color w:val="000000"/>
                <w:sz w:val="20"/>
                <w:szCs w:val="20"/>
              </w:rPr>
            </w:pPr>
            <w:r w:rsidRPr="00B57AE8">
              <w:rPr>
                <w:rFonts w:ascii="Calibri" w:hAnsi="Calibri"/>
                <w:color w:val="000000"/>
                <w:sz w:val="20"/>
                <w:szCs w:val="20"/>
              </w:rPr>
              <w:t>H</w:t>
            </w:r>
            <w:r w:rsidR="00CA57E5" w:rsidRPr="00B57AE8">
              <w:rPr>
                <w:rFonts w:ascii="Calibri" w:hAnsi="Calibri"/>
                <w:color w:val="000000"/>
                <w:sz w:val="20"/>
                <w:szCs w:val="20"/>
              </w:rPr>
              <w:t>ouse Wren</w:t>
            </w:r>
          </w:p>
        </w:tc>
        <w:tc>
          <w:tcPr>
            <w:tcW w:w="768" w:type="pct"/>
            <w:shd w:val="clear" w:color="auto" w:fill="BFBFBF" w:themeFill="background1" w:themeFillShade="BF"/>
          </w:tcPr>
          <w:p w:rsidR="00CD60A0" w:rsidRPr="00B57AE8" w:rsidRDefault="001776C8" w:rsidP="00F45D41">
            <w:pPr>
              <w:jc w:val="center"/>
              <w:rPr>
                <w:rFonts w:ascii="Calibri" w:hAnsi="Calibri"/>
                <w:color w:val="000000"/>
                <w:sz w:val="20"/>
                <w:szCs w:val="20"/>
              </w:rPr>
            </w:pPr>
            <w:r w:rsidRPr="00B57AE8">
              <w:rPr>
                <w:rFonts w:ascii="Calibri" w:hAnsi="Calibri"/>
                <w:color w:val="000000"/>
                <w:sz w:val="20"/>
                <w:szCs w:val="20"/>
              </w:rPr>
              <w:t>0</w:t>
            </w:r>
          </w:p>
        </w:tc>
        <w:tc>
          <w:tcPr>
            <w:tcW w:w="860" w:type="pct"/>
          </w:tcPr>
          <w:p w:rsidR="00CD60A0" w:rsidRPr="00B57AE8" w:rsidRDefault="00CD60A0" w:rsidP="00F45D41">
            <w:pPr>
              <w:jc w:val="center"/>
              <w:rPr>
                <w:rFonts w:ascii="Calibri" w:hAnsi="Calibri"/>
                <w:color w:val="000000"/>
                <w:sz w:val="20"/>
                <w:szCs w:val="20"/>
              </w:rPr>
            </w:pPr>
            <w:r w:rsidRPr="00B57AE8">
              <w:rPr>
                <w:rFonts w:ascii="Calibri" w:hAnsi="Calibri"/>
                <w:color w:val="000000"/>
                <w:sz w:val="20"/>
                <w:szCs w:val="20"/>
              </w:rPr>
              <w:t>1</w:t>
            </w:r>
          </w:p>
        </w:tc>
        <w:tc>
          <w:tcPr>
            <w:tcW w:w="960" w:type="pct"/>
            <w:shd w:val="clear" w:color="auto" w:fill="BFBFBF" w:themeFill="background1" w:themeFillShade="BF"/>
          </w:tcPr>
          <w:p w:rsidR="00CD60A0" w:rsidRPr="00B57AE8" w:rsidRDefault="00CD60A0" w:rsidP="00F45D41">
            <w:pPr>
              <w:jc w:val="center"/>
              <w:rPr>
                <w:rFonts w:ascii="Calibri" w:hAnsi="Calibri"/>
                <w:color w:val="000000"/>
                <w:sz w:val="20"/>
                <w:szCs w:val="20"/>
              </w:rPr>
            </w:pPr>
            <w:r w:rsidRPr="00B57AE8">
              <w:rPr>
                <w:rFonts w:ascii="Calibri" w:hAnsi="Calibri"/>
                <w:color w:val="000000"/>
                <w:sz w:val="20"/>
                <w:szCs w:val="20"/>
              </w:rPr>
              <w:t>0</w:t>
            </w:r>
          </w:p>
        </w:tc>
        <w:tc>
          <w:tcPr>
            <w:tcW w:w="768" w:type="pct"/>
            <w:shd w:val="clear" w:color="auto" w:fill="BFBFBF" w:themeFill="background1" w:themeFillShade="BF"/>
          </w:tcPr>
          <w:p w:rsidR="00CD60A0" w:rsidRPr="00B57AE8" w:rsidRDefault="00CD60A0" w:rsidP="00F45D41">
            <w:pPr>
              <w:contextualSpacing/>
              <w:jc w:val="center"/>
              <w:rPr>
                <w:sz w:val="20"/>
                <w:szCs w:val="20"/>
              </w:rPr>
            </w:pPr>
            <w:r w:rsidRPr="00B57AE8">
              <w:rPr>
                <w:sz w:val="20"/>
                <w:szCs w:val="20"/>
              </w:rPr>
              <w:t>0</w:t>
            </w:r>
          </w:p>
        </w:tc>
      </w:tr>
      <w:tr w:rsidR="00CD60A0" w:rsidTr="00DC758E">
        <w:trPr>
          <w:trHeight w:val="314"/>
        </w:trPr>
        <w:tc>
          <w:tcPr>
            <w:tcW w:w="1644" w:type="pct"/>
          </w:tcPr>
          <w:p w:rsidR="00CD60A0" w:rsidRPr="00B57AE8" w:rsidRDefault="00CA57E5" w:rsidP="00B57AE8">
            <w:pPr>
              <w:rPr>
                <w:rFonts w:ascii="Calibri" w:hAnsi="Calibri"/>
                <w:color w:val="000000"/>
                <w:sz w:val="20"/>
                <w:szCs w:val="20"/>
              </w:rPr>
            </w:pPr>
            <w:r w:rsidRPr="00B57AE8">
              <w:rPr>
                <w:rFonts w:ascii="Calibri" w:hAnsi="Calibri"/>
                <w:color w:val="000000"/>
                <w:sz w:val="20"/>
                <w:szCs w:val="20"/>
              </w:rPr>
              <w:t>Ruby-crowned Kinglet</w:t>
            </w:r>
          </w:p>
        </w:tc>
        <w:tc>
          <w:tcPr>
            <w:tcW w:w="768" w:type="pct"/>
            <w:shd w:val="clear" w:color="auto" w:fill="BFBFBF" w:themeFill="background1" w:themeFillShade="BF"/>
          </w:tcPr>
          <w:p w:rsidR="00CD60A0" w:rsidRPr="00B57AE8" w:rsidRDefault="001776C8" w:rsidP="00F45D41">
            <w:pPr>
              <w:jc w:val="center"/>
              <w:rPr>
                <w:rFonts w:ascii="Calibri" w:hAnsi="Calibri"/>
                <w:color w:val="000000"/>
                <w:sz w:val="20"/>
                <w:szCs w:val="20"/>
              </w:rPr>
            </w:pPr>
            <w:r w:rsidRPr="00B57AE8">
              <w:rPr>
                <w:rFonts w:ascii="Calibri" w:hAnsi="Calibri"/>
                <w:color w:val="000000"/>
                <w:sz w:val="20"/>
                <w:szCs w:val="20"/>
              </w:rPr>
              <w:t>0</w:t>
            </w:r>
          </w:p>
        </w:tc>
        <w:tc>
          <w:tcPr>
            <w:tcW w:w="860" w:type="pct"/>
          </w:tcPr>
          <w:p w:rsidR="00CD60A0" w:rsidRPr="00B57AE8" w:rsidRDefault="00CD60A0" w:rsidP="00F45D41">
            <w:pPr>
              <w:jc w:val="center"/>
              <w:rPr>
                <w:rFonts w:ascii="Calibri" w:hAnsi="Calibri"/>
                <w:color w:val="000000"/>
                <w:sz w:val="20"/>
                <w:szCs w:val="20"/>
              </w:rPr>
            </w:pPr>
            <w:r w:rsidRPr="00B57AE8">
              <w:rPr>
                <w:rFonts w:ascii="Calibri" w:hAnsi="Calibri"/>
                <w:color w:val="000000"/>
                <w:sz w:val="20"/>
                <w:szCs w:val="20"/>
              </w:rPr>
              <w:t>1</w:t>
            </w:r>
          </w:p>
        </w:tc>
        <w:tc>
          <w:tcPr>
            <w:tcW w:w="960" w:type="pct"/>
            <w:shd w:val="clear" w:color="auto" w:fill="BFBFBF" w:themeFill="background1" w:themeFillShade="BF"/>
          </w:tcPr>
          <w:p w:rsidR="00CD60A0" w:rsidRPr="00B57AE8" w:rsidRDefault="00CD60A0" w:rsidP="00F45D41">
            <w:pPr>
              <w:jc w:val="center"/>
              <w:rPr>
                <w:rFonts w:ascii="Calibri" w:hAnsi="Calibri"/>
                <w:color w:val="000000"/>
                <w:sz w:val="20"/>
                <w:szCs w:val="20"/>
              </w:rPr>
            </w:pPr>
            <w:r w:rsidRPr="00B57AE8">
              <w:rPr>
                <w:rFonts w:ascii="Calibri" w:hAnsi="Calibri"/>
                <w:color w:val="000000"/>
                <w:sz w:val="20"/>
                <w:szCs w:val="20"/>
              </w:rPr>
              <w:t>0</w:t>
            </w:r>
          </w:p>
        </w:tc>
        <w:tc>
          <w:tcPr>
            <w:tcW w:w="768" w:type="pct"/>
            <w:shd w:val="clear" w:color="auto" w:fill="BFBFBF" w:themeFill="background1" w:themeFillShade="BF"/>
          </w:tcPr>
          <w:p w:rsidR="00CD60A0" w:rsidRPr="00B57AE8" w:rsidRDefault="00CD60A0" w:rsidP="00F45D41">
            <w:pPr>
              <w:contextualSpacing/>
              <w:jc w:val="center"/>
              <w:rPr>
                <w:sz w:val="20"/>
                <w:szCs w:val="20"/>
              </w:rPr>
            </w:pPr>
            <w:r w:rsidRPr="00B57AE8">
              <w:rPr>
                <w:sz w:val="20"/>
                <w:szCs w:val="20"/>
              </w:rPr>
              <w:t>0</w:t>
            </w:r>
          </w:p>
        </w:tc>
      </w:tr>
      <w:tr w:rsidR="00CD60A0" w:rsidTr="00DC758E">
        <w:trPr>
          <w:trHeight w:val="314"/>
        </w:trPr>
        <w:tc>
          <w:tcPr>
            <w:tcW w:w="1644" w:type="pct"/>
          </w:tcPr>
          <w:p w:rsidR="00CD60A0" w:rsidRPr="00B57AE8" w:rsidRDefault="00CD60A0" w:rsidP="00B57AE8">
            <w:pPr>
              <w:rPr>
                <w:rFonts w:ascii="Calibri" w:hAnsi="Calibri"/>
                <w:color w:val="000000"/>
                <w:sz w:val="20"/>
                <w:szCs w:val="20"/>
              </w:rPr>
            </w:pPr>
            <w:r w:rsidRPr="00B57AE8">
              <w:rPr>
                <w:rFonts w:ascii="Calibri" w:hAnsi="Calibri"/>
                <w:color w:val="000000"/>
                <w:sz w:val="20"/>
                <w:szCs w:val="20"/>
              </w:rPr>
              <w:t>T</w:t>
            </w:r>
            <w:r w:rsidR="00CA57E5" w:rsidRPr="00B57AE8">
              <w:rPr>
                <w:rFonts w:ascii="Calibri" w:hAnsi="Calibri"/>
                <w:color w:val="000000"/>
                <w:sz w:val="20"/>
                <w:szCs w:val="20"/>
              </w:rPr>
              <w:t>urkey Vulture</w:t>
            </w:r>
          </w:p>
        </w:tc>
        <w:tc>
          <w:tcPr>
            <w:tcW w:w="768" w:type="pct"/>
            <w:shd w:val="clear" w:color="auto" w:fill="BFBFBF" w:themeFill="background1" w:themeFillShade="BF"/>
          </w:tcPr>
          <w:p w:rsidR="00CD60A0" w:rsidRPr="00B57AE8" w:rsidRDefault="001776C8" w:rsidP="00F45D41">
            <w:pPr>
              <w:jc w:val="center"/>
              <w:rPr>
                <w:rFonts w:ascii="Calibri" w:hAnsi="Calibri"/>
                <w:color w:val="000000"/>
                <w:sz w:val="20"/>
                <w:szCs w:val="20"/>
              </w:rPr>
            </w:pPr>
            <w:r w:rsidRPr="00B57AE8">
              <w:rPr>
                <w:rFonts w:ascii="Calibri" w:hAnsi="Calibri"/>
                <w:color w:val="000000"/>
                <w:sz w:val="20"/>
                <w:szCs w:val="20"/>
              </w:rPr>
              <w:t>0</w:t>
            </w:r>
          </w:p>
        </w:tc>
        <w:tc>
          <w:tcPr>
            <w:tcW w:w="860" w:type="pct"/>
          </w:tcPr>
          <w:p w:rsidR="00CD60A0" w:rsidRPr="00B57AE8" w:rsidRDefault="00CD60A0" w:rsidP="00F45D41">
            <w:pPr>
              <w:jc w:val="center"/>
              <w:rPr>
                <w:rFonts w:ascii="Calibri" w:hAnsi="Calibri"/>
                <w:color w:val="000000"/>
                <w:sz w:val="20"/>
                <w:szCs w:val="20"/>
              </w:rPr>
            </w:pPr>
            <w:r w:rsidRPr="00B57AE8">
              <w:rPr>
                <w:rFonts w:ascii="Calibri" w:hAnsi="Calibri"/>
                <w:color w:val="000000"/>
                <w:sz w:val="20"/>
                <w:szCs w:val="20"/>
              </w:rPr>
              <w:t>1</w:t>
            </w:r>
          </w:p>
        </w:tc>
        <w:tc>
          <w:tcPr>
            <w:tcW w:w="960" w:type="pct"/>
            <w:shd w:val="clear" w:color="auto" w:fill="BFBFBF" w:themeFill="background1" w:themeFillShade="BF"/>
          </w:tcPr>
          <w:p w:rsidR="00CD60A0" w:rsidRPr="00B57AE8" w:rsidRDefault="00CD60A0" w:rsidP="00F45D41">
            <w:pPr>
              <w:jc w:val="center"/>
              <w:rPr>
                <w:rFonts w:ascii="Calibri" w:hAnsi="Calibri"/>
                <w:color w:val="000000"/>
                <w:sz w:val="20"/>
                <w:szCs w:val="20"/>
              </w:rPr>
            </w:pPr>
            <w:r w:rsidRPr="00B57AE8">
              <w:rPr>
                <w:rFonts w:ascii="Calibri" w:hAnsi="Calibri"/>
                <w:color w:val="000000"/>
                <w:sz w:val="20"/>
                <w:szCs w:val="20"/>
              </w:rPr>
              <w:t>0</w:t>
            </w:r>
          </w:p>
        </w:tc>
        <w:tc>
          <w:tcPr>
            <w:tcW w:w="768" w:type="pct"/>
            <w:shd w:val="clear" w:color="auto" w:fill="BFBFBF" w:themeFill="background1" w:themeFillShade="BF"/>
          </w:tcPr>
          <w:p w:rsidR="00CD60A0" w:rsidRPr="00B57AE8" w:rsidRDefault="00CD60A0" w:rsidP="00F45D41">
            <w:pPr>
              <w:contextualSpacing/>
              <w:jc w:val="center"/>
              <w:rPr>
                <w:sz w:val="20"/>
                <w:szCs w:val="20"/>
              </w:rPr>
            </w:pPr>
            <w:r w:rsidRPr="00B57AE8">
              <w:rPr>
                <w:sz w:val="20"/>
                <w:szCs w:val="20"/>
              </w:rPr>
              <w:t>0</w:t>
            </w:r>
          </w:p>
        </w:tc>
      </w:tr>
      <w:tr w:rsidR="00CD60A0" w:rsidTr="00DC758E">
        <w:trPr>
          <w:trHeight w:val="314"/>
        </w:trPr>
        <w:tc>
          <w:tcPr>
            <w:tcW w:w="1644" w:type="pct"/>
          </w:tcPr>
          <w:p w:rsidR="00CD60A0" w:rsidRPr="00B57AE8" w:rsidRDefault="00CD60A0" w:rsidP="00B57AE8">
            <w:pPr>
              <w:rPr>
                <w:rFonts w:ascii="Calibri" w:hAnsi="Calibri"/>
                <w:color w:val="000000"/>
                <w:sz w:val="20"/>
                <w:szCs w:val="20"/>
              </w:rPr>
            </w:pPr>
            <w:r w:rsidRPr="00B57AE8">
              <w:rPr>
                <w:rFonts w:ascii="Calibri" w:hAnsi="Calibri"/>
                <w:color w:val="000000"/>
                <w:sz w:val="20"/>
                <w:szCs w:val="20"/>
              </w:rPr>
              <w:t>W</w:t>
            </w:r>
            <w:r w:rsidR="00CA57E5" w:rsidRPr="00B57AE8">
              <w:rPr>
                <w:rFonts w:ascii="Calibri" w:hAnsi="Calibri"/>
                <w:color w:val="000000"/>
                <w:sz w:val="20"/>
                <w:szCs w:val="20"/>
              </w:rPr>
              <w:t>hite-throated Swallow</w:t>
            </w:r>
          </w:p>
        </w:tc>
        <w:tc>
          <w:tcPr>
            <w:tcW w:w="768" w:type="pct"/>
            <w:shd w:val="clear" w:color="auto" w:fill="BFBFBF" w:themeFill="background1" w:themeFillShade="BF"/>
          </w:tcPr>
          <w:p w:rsidR="00CD60A0" w:rsidRPr="00B57AE8" w:rsidRDefault="001776C8" w:rsidP="00F45D41">
            <w:pPr>
              <w:jc w:val="center"/>
              <w:rPr>
                <w:rFonts w:ascii="Calibri" w:hAnsi="Calibri"/>
                <w:color w:val="000000"/>
                <w:sz w:val="20"/>
                <w:szCs w:val="20"/>
              </w:rPr>
            </w:pPr>
            <w:r w:rsidRPr="00B57AE8">
              <w:rPr>
                <w:rFonts w:ascii="Calibri" w:hAnsi="Calibri"/>
                <w:color w:val="000000"/>
                <w:sz w:val="20"/>
                <w:szCs w:val="20"/>
              </w:rPr>
              <w:t>0</w:t>
            </w:r>
          </w:p>
        </w:tc>
        <w:tc>
          <w:tcPr>
            <w:tcW w:w="860" w:type="pct"/>
          </w:tcPr>
          <w:p w:rsidR="00CD60A0" w:rsidRPr="00B57AE8" w:rsidRDefault="00CD60A0" w:rsidP="00F45D41">
            <w:pPr>
              <w:jc w:val="center"/>
              <w:rPr>
                <w:rFonts w:ascii="Calibri" w:hAnsi="Calibri"/>
                <w:color w:val="000000"/>
                <w:sz w:val="20"/>
                <w:szCs w:val="20"/>
              </w:rPr>
            </w:pPr>
            <w:r w:rsidRPr="00B57AE8">
              <w:rPr>
                <w:rFonts w:ascii="Calibri" w:hAnsi="Calibri"/>
                <w:color w:val="000000"/>
                <w:sz w:val="20"/>
                <w:szCs w:val="20"/>
              </w:rPr>
              <w:t>1</w:t>
            </w:r>
          </w:p>
        </w:tc>
        <w:tc>
          <w:tcPr>
            <w:tcW w:w="960" w:type="pct"/>
            <w:shd w:val="clear" w:color="auto" w:fill="BFBFBF" w:themeFill="background1" w:themeFillShade="BF"/>
          </w:tcPr>
          <w:p w:rsidR="00CD60A0" w:rsidRPr="00B57AE8" w:rsidRDefault="00CD60A0" w:rsidP="00F45D41">
            <w:pPr>
              <w:jc w:val="center"/>
              <w:rPr>
                <w:rFonts w:ascii="Calibri" w:hAnsi="Calibri"/>
                <w:color w:val="000000"/>
                <w:sz w:val="20"/>
                <w:szCs w:val="20"/>
              </w:rPr>
            </w:pPr>
            <w:r w:rsidRPr="00B57AE8">
              <w:rPr>
                <w:rFonts w:ascii="Calibri" w:hAnsi="Calibri"/>
                <w:color w:val="000000"/>
                <w:sz w:val="20"/>
                <w:szCs w:val="20"/>
              </w:rPr>
              <w:t>0</w:t>
            </w:r>
          </w:p>
        </w:tc>
        <w:tc>
          <w:tcPr>
            <w:tcW w:w="768" w:type="pct"/>
            <w:shd w:val="clear" w:color="auto" w:fill="BFBFBF" w:themeFill="background1" w:themeFillShade="BF"/>
          </w:tcPr>
          <w:p w:rsidR="00CD60A0" w:rsidRPr="00B57AE8" w:rsidRDefault="00CD60A0" w:rsidP="00F45D41">
            <w:pPr>
              <w:contextualSpacing/>
              <w:jc w:val="center"/>
              <w:rPr>
                <w:sz w:val="20"/>
                <w:szCs w:val="20"/>
              </w:rPr>
            </w:pPr>
            <w:r w:rsidRPr="00B57AE8">
              <w:rPr>
                <w:sz w:val="20"/>
                <w:szCs w:val="20"/>
              </w:rPr>
              <w:t>0</w:t>
            </w:r>
          </w:p>
        </w:tc>
      </w:tr>
      <w:tr w:rsidR="00CD60A0" w:rsidTr="00DC758E">
        <w:trPr>
          <w:trHeight w:val="314"/>
        </w:trPr>
        <w:tc>
          <w:tcPr>
            <w:tcW w:w="1644" w:type="pct"/>
          </w:tcPr>
          <w:p w:rsidR="00CD60A0" w:rsidRPr="00B57AE8" w:rsidRDefault="00CD60A0" w:rsidP="00B57AE8">
            <w:pPr>
              <w:rPr>
                <w:rFonts w:ascii="Calibri" w:hAnsi="Calibri"/>
                <w:color w:val="000000"/>
                <w:sz w:val="20"/>
                <w:szCs w:val="20"/>
              </w:rPr>
            </w:pPr>
            <w:r w:rsidRPr="00B57AE8">
              <w:rPr>
                <w:rFonts w:ascii="Calibri" w:hAnsi="Calibri"/>
                <w:color w:val="000000"/>
                <w:sz w:val="20"/>
                <w:szCs w:val="20"/>
              </w:rPr>
              <w:lastRenderedPageBreak/>
              <w:t>Y</w:t>
            </w:r>
            <w:r w:rsidR="00CA57E5" w:rsidRPr="00B57AE8">
              <w:rPr>
                <w:rFonts w:ascii="Calibri" w:hAnsi="Calibri"/>
                <w:color w:val="000000"/>
                <w:sz w:val="20"/>
                <w:szCs w:val="20"/>
              </w:rPr>
              <w:t>ellow-</w:t>
            </w:r>
            <w:proofErr w:type="spellStart"/>
            <w:r w:rsidR="00CA57E5" w:rsidRPr="00B57AE8">
              <w:rPr>
                <w:rFonts w:ascii="Calibri" w:hAnsi="Calibri"/>
                <w:color w:val="000000"/>
                <w:sz w:val="20"/>
                <w:szCs w:val="20"/>
              </w:rPr>
              <w:t>rumped</w:t>
            </w:r>
            <w:proofErr w:type="spellEnd"/>
            <w:r w:rsidR="00CA57E5" w:rsidRPr="00B57AE8">
              <w:rPr>
                <w:rFonts w:ascii="Calibri" w:hAnsi="Calibri"/>
                <w:color w:val="000000"/>
                <w:sz w:val="20"/>
                <w:szCs w:val="20"/>
              </w:rPr>
              <w:t xml:space="preserve"> Warbler</w:t>
            </w:r>
          </w:p>
        </w:tc>
        <w:tc>
          <w:tcPr>
            <w:tcW w:w="768" w:type="pct"/>
          </w:tcPr>
          <w:p w:rsidR="00CD60A0" w:rsidRPr="00B57AE8" w:rsidRDefault="001776C8" w:rsidP="00F45D41">
            <w:pPr>
              <w:jc w:val="center"/>
              <w:rPr>
                <w:rFonts w:ascii="Calibri" w:hAnsi="Calibri"/>
                <w:color w:val="000000"/>
                <w:sz w:val="20"/>
                <w:szCs w:val="20"/>
              </w:rPr>
            </w:pPr>
            <w:r w:rsidRPr="00B57AE8">
              <w:rPr>
                <w:rFonts w:ascii="Calibri" w:hAnsi="Calibri"/>
                <w:color w:val="000000"/>
                <w:sz w:val="20"/>
                <w:szCs w:val="20"/>
              </w:rPr>
              <w:t>1</w:t>
            </w:r>
          </w:p>
        </w:tc>
        <w:tc>
          <w:tcPr>
            <w:tcW w:w="860" w:type="pct"/>
          </w:tcPr>
          <w:p w:rsidR="00CD60A0" w:rsidRPr="00B57AE8" w:rsidRDefault="00CD60A0" w:rsidP="00F45D41">
            <w:pPr>
              <w:jc w:val="center"/>
              <w:rPr>
                <w:rFonts w:ascii="Calibri" w:hAnsi="Calibri"/>
                <w:color w:val="000000"/>
                <w:sz w:val="20"/>
                <w:szCs w:val="20"/>
              </w:rPr>
            </w:pPr>
            <w:r w:rsidRPr="00B57AE8">
              <w:rPr>
                <w:rFonts w:ascii="Calibri" w:hAnsi="Calibri"/>
                <w:color w:val="000000"/>
                <w:sz w:val="20"/>
                <w:szCs w:val="20"/>
              </w:rPr>
              <w:t>1</w:t>
            </w:r>
          </w:p>
        </w:tc>
        <w:tc>
          <w:tcPr>
            <w:tcW w:w="960" w:type="pct"/>
            <w:shd w:val="clear" w:color="auto" w:fill="BFBFBF" w:themeFill="background1" w:themeFillShade="BF"/>
          </w:tcPr>
          <w:p w:rsidR="00CD60A0" w:rsidRPr="00B57AE8" w:rsidRDefault="00CD60A0" w:rsidP="00F45D41">
            <w:pPr>
              <w:jc w:val="center"/>
              <w:rPr>
                <w:rFonts w:ascii="Calibri" w:hAnsi="Calibri"/>
                <w:color w:val="000000"/>
                <w:sz w:val="20"/>
                <w:szCs w:val="20"/>
              </w:rPr>
            </w:pPr>
            <w:r w:rsidRPr="00B57AE8">
              <w:rPr>
                <w:rFonts w:ascii="Calibri" w:hAnsi="Calibri"/>
                <w:color w:val="000000"/>
                <w:sz w:val="20"/>
                <w:szCs w:val="20"/>
              </w:rPr>
              <w:t>0</w:t>
            </w:r>
          </w:p>
        </w:tc>
        <w:tc>
          <w:tcPr>
            <w:tcW w:w="768" w:type="pct"/>
            <w:shd w:val="clear" w:color="auto" w:fill="BFBFBF" w:themeFill="background1" w:themeFillShade="BF"/>
          </w:tcPr>
          <w:p w:rsidR="00CD60A0" w:rsidRPr="00B57AE8" w:rsidRDefault="00CD60A0" w:rsidP="00F45D41">
            <w:pPr>
              <w:contextualSpacing/>
              <w:jc w:val="center"/>
              <w:rPr>
                <w:sz w:val="20"/>
                <w:szCs w:val="20"/>
              </w:rPr>
            </w:pPr>
            <w:r w:rsidRPr="00B57AE8">
              <w:rPr>
                <w:sz w:val="20"/>
                <w:szCs w:val="20"/>
              </w:rPr>
              <w:t>0</w:t>
            </w:r>
          </w:p>
        </w:tc>
      </w:tr>
      <w:tr w:rsidR="00C276D9" w:rsidTr="00DC758E">
        <w:trPr>
          <w:trHeight w:val="314"/>
        </w:trPr>
        <w:tc>
          <w:tcPr>
            <w:tcW w:w="1644" w:type="pct"/>
          </w:tcPr>
          <w:p w:rsidR="00C276D9" w:rsidRPr="00B57AE8" w:rsidRDefault="00CA57E5" w:rsidP="00B57AE8">
            <w:pPr>
              <w:rPr>
                <w:rFonts w:ascii="Calibri" w:hAnsi="Calibri"/>
                <w:color w:val="000000"/>
                <w:sz w:val="20"/>
                <w:szCs w:val="20"/>
              </w:rPr>
            </w:pPr>
            <w:r w:rsidRPr="00B57AE8">
              <w:rPr>
                <w:rFonts w:ascii="Calibri" w:hAnsi="Calibri"/>
                <w:color w:val="000000"/>
                <w:sz w:val="20"/>
                <w:szCs w:val="20"/>
              </w:rPr>
              <w:t>Common Raven</w:t>
            </w:r>
          </w:p>
        </w:tc>
        <w:tc>
          <w:tcPr>
            <w:tcW w:w="768" w:type="pct"/>
          </w:tcPr>
          <w:p w:rsidR="00C276D9" w:rsidRPr="00B57AE8" w:rsidRDefault="00C276D9" w:rsidP="00F45D41">
            <w:pPr>
              <w:jc w:val="center"/>
              <w:rPr>
                <w:rFonts w:ascii="Calibri" w:hAnsi="Calibri"/>
                <w:color w:val="000000"/>
                <w:sz w:val="20"/>
                <w:szCs w:val="20"/>
              </w:rPr>
            </w:pPr>
            <w:r w:rsidRPr="00B57AE8">
              <w:rPr>
                <w:rFonts w:ascii="Calibri" w:hAnsi="Calibri"/>
                <w:color w:val="000000"/>
                <w:sz w:val="20"/>
                <w:szCs w:val="20"/>
              </w:rPr>
              <w:t>2</w:t>
            </w:r>
          </w:p>
        </w:tc>
        <w:tc>
          <w:tcPr>
            <w:tcW w:w="860" w:type="pct"/>
            <w:shd w:val="clear" w:color="auto" w:fill="BFBFBF" w:themeFill="background1" w:themeFillShade="BF"/>
          </w:tcPr>
          <w:p w:rsidR="00C276D9" w:rsidRPr="00B57AE8" w:rsidRDefault="00C276D9" w:rsidP="00F45D41">
            <w:pPr>
              <w:jc w:val="center"/>
              <w:rPr>
                <w:rFonts w:ascii="Calibri" w:hAnsi="Calibri"/>
                <w:color w:val="000000"/>
                <w:sz w:val="20"/>
                <w:szCs w:val="20"/>
              </w:rPr>
            </w:pPr>
            <w:r w:rsidRPr="00B57AE8">
              <w:rPr>
                <w:rFonts w:ascii="Calibri" w:hAnsi="Calibri"/>
                <w:color w:val="000000"/>
                <w:sz w:val="20"/>
                <w:szCs w:val="20"/>
              </w:rPr>
              <w:t>0</w:t>
            </w:r>
          </w:p>
        </w:tc>
        <w:tc>
          <w:tcPr>
            <w:tcW w:w="960" w:type="pct"/>
            <w:shd w:val="clear" w:color="auto" w:fill="BFBFBF" w:themeFill="background1" w:themeFillShade="BF"/>
          </w:tcPr>
          <w:p w:rsidR="00C276D9" w:rsidRPr="00B57AE8" w:rsidRDefault="00C276D9" w:rsidP="00F45D41">
            <w:pPr>
              <w:jc w:val="center"/>
              <w:rPr>
                <w:rFonts w:ascii="Calibri" w:hAnsi="Calibri"/>
                <w:color w:val="000000"/>
                <w:sz w:val="20"/>
                <w:szCs w:val="20"/>
              </w:rPr>
            </w:pPr>
            <w:r w:rsidRPr="00B57AE8">
              <w:rPr>
                <w:rFonts w:ascii="Calibri" w:hAnsi="Calibri"/>
                <w:color w:val="000000"/>
                <w:sz w:val="20"/>
                <w:szCs w:val="20"/>
              </w:rPr>
              <w:t>0</w:t>
            </w:r>
          </w:p>
        </w:tc>
        <w:tc>
          <w:tcPr>
            <w:tcW w:w="768" w:type="pct"/>
            <w:shd w:val="clear" w:color="auto" w:fill="BFBFBF" w:themeFill="background1" w:themeFillShade="BF"/>
          </w:tcPr>
          <w:p w:rsidR="00C276D9" w:rsidRPr="00B57AE8" w:rsidRDefault="00C276D9" w:rsidP="00F45D41">
            <w:pPr>
              <w:contextualSpacing/>
              <w:jc w:val="center"/>
              <w:rPr>
                <w:sz w:val="20"/>
                <w:szCs w:val="20"/>
              </w:rPr>
            </w:pPr>
            <w:r w:rsidRPr="00B57AE8">
              <w:rPr>
                <w:sz w:val="20"/>
                <w:szCs w:val="20"/>
              </w:rPr>
              <w:t>0</w:t>
            </w:r>
          </w:p>
        </w:tc>
      </w:tr>
      <w:tr w:rsidR="00A41FBC" w:rsidTr="00DC758E">
        <w:trPr>
          <w:trHeight w:val="314"/>
        </w:trPr>
        <w:tc>
          <w:tcPr>
            <w:tcW w:w="1644" w:type="pct"/>
          </w:tcPr>
          <w:p w:rsidR="00A41FBC" w:rsidRPr="00B57AE8" w:rsidRDefault="00A41FBC" w:rsidP="00B57AE8">
            <w:pPr>
              <w:rPr>
                <w:rFonts w:ascii="Calibri" w:hAnsi="Calibri"/>
                <w:color w:val="000000"/>
                <w:sz w:val="20"/>
                <w:szCs w:val="20"/>
              </w:rPr>
            </w:pPr>
            <w:r w:rsidRPr="00B57AE8">
              <w:rPr>
                <w:rFonts w:ascii="Calibri" w:hAnsi="Calibri"/>
                <w:color w:val="000000"/>
                <w:sz w:val="20"/>
                <w:szCs w:val="20"/>
              </w:rPr>
              <w:t>Y</w:t>
            </w:r>
            <w:r w:rsidR="00CA57E5" w:rsidRPr="00B57AE8">
              <w:rPr>
                <w:rFonts w:ascii="Calibri" w:hAnsi="Calibri"/>
                <w:color w:val="000000"/>
                <w:sz w:val="20"/>
                <w:szCs w:val="20"/>
              </w:rPr>
              <w:t>ellow-breasted Chat</w:t>
            </w:r>
          </w:p>
        </w:tc>
        <w:tc>
          <w:tcPr>
            <w:tcW w:w="768" w:type="pct"/>
          </w:tcPr>
          <w:p w:rsidR="00A41FBC" w:rsidRPr="00B57AE8" w:rsidRDefault="00A41FBC" w:rsidP="00F45D41">
            <w:pPr>
              <w:jc w:val="center"/>
              <w:rPr>
                <w:rFonts w:ascii="Calibri" w:hAnsi="Calibri"/>
                <w:color w:val="000000"/>
                <w:sz w:val="20"/>
                <w:szCs w:val="20"/>
              </w:rPr>
            </w:pPr>
            <w:r w:rsidRPr="00B57AE8">
              <w:rPr>
                <w:rFonts w:ascii="Calibri" w:hAnsi="Calibri"/>
                <w:color w:val="000000"/>
                <w:sz w:val="20"/>
                <w:szCs w:val="20"/>
              </w:rPr>
              <w:t>2</w:t>
            </w:r>
          </w:p>
        </w:tc>
        <w:tc>
          <w:tcPr>
            <w:tcW w:w="860" w:type="pct"/>
            <w:shd w:val="clear" w:color="auto" w:fill="BFBFBF" w:themeFill="background1" w:themeFillShade="BF"/>
          </w:tcPr>
          <w:p w:rsidR="00A41FBC" w:rsidRPr="00B57AE8" w:rsidRDefault="00A41FBC" w:rsidP="00F45D41">
            <w:pPr>
              <w:jc w:val="center"/>
              <w:rPr>
                <w:rFonts w:ascii="Calibri" w:hAnsi="Calibri"/>
                <w:color w:val="000000"/>
                <w:sz w:val="20"/>
                <w:szCs w:val="20"/>
              </w:rPr>
            </w:pPr>
            <w:r w:rsidRPr="00B57AE8">
              <w:rPr>
                <w:rFonts w:ascii="Calibri" w:hAnsi="Calibri"/>
                <w:color w:val="000000"/>
                <w:sz w:val="20"/>
                <w:szCs w:val="20"/>
              </w:rPr>
              <w:t>0</w:t>
            </w:r>
          </w:p>
        </w:tc>
        <w:tc>
          <w:tcPr>
            <w:tcW w:w="960" w:type="pct"/>
            <w:shd w:val="clear" w:color="auto" w:fill="BFBFBF" w:themeFill="background1" w:themeFillShade="BF"/>
          </w:tcPr>
          <w:p w:rsidR="00A41FBC" w:rsidRPr="00B57AE8" w:rsidRDefault="00A41FBC" w:rsidP="00F45D41">
            <w:pPr>
              <w:jc w:val="center"/>
              <w:rPr>
                <w:rFonts w:ascii="Calibri" w:hAnsi="Calibri"/>
                <w:color w:val="000000"/>
                <w:sz w:val="20"/>
                <w:szCs w:val="20"/>
              </w:rPr>
            </w:pPr>
            <w:r w:rsidRPr="00B57AE8">
              <w:rPr>
                <w:rFonts w:ascii="Calibri" w:hAnsi="Calibri"/>
                <w:color w:val="000000"/>
                <w:sz w:val="20"/>
                <w:szCs w:val="20"/>
              </w:rPr>
              <w:t>0</w:t>
            </w:r>
          </w:p>
        </w:tc>
        <w:tc>
          <w:tcPr>
            <w:tcW w:w="768" w:type="pct"/>
            <w:shd w:val="clear" w:color="auto" w:fill="BFBFBF" w:themeFill="background1" w:themeFillShade="BF"/>
          </w:tcPr>
          <w:p w:rsidR="00A41FBC" w:rsidRPr="00B57AE8" w:rsidRDefault="00A41FBC" w:rsidP="00F45D41">
            <w:pPr>
              <w:contextualSpacing/>
              <w:jc w:val="center"/>
              <w:rPr>
                <w:sz w:val="20"/>
                <w:szCs w:val="20"/>
              </w:rPr>
            </w:pPr>
            <w:r w:rsidRPr="00B57AE8">
              <w:rPr>
                <w:sz w:val="20"/>
                <w:szCs w:val="20"/>
              </w:rPr>
              <w:t>0</w:t>
            </w:r>
          </w:p>
        </w:tc>
      </w:tr>
      <w:tr w:rsidR="001776C8" w:rsidTr="00DC758E">
        <w:trPr>
          <w:trHeight w:val="314"/>
        </w:trPr>
        <w:tc>
          <w:tcPr>
            <w:tcW w:w="1644" w:type="pct"/>
            <w:tcBorders>
              <w:bottom w:val="single" w:sz="4" w:space="0" w:color="auto"/>
            </w:tcBorders>
          </w:tcPr>
          <w:p w:rsidR="001776C8" w:rsidRPr="00B57AE8" w:rsidRDefault="001776C8" w:rsidP="00B57AE8">
            <w:pPr>
              <w:rPr>
                <w:rFonts w:ascii="Calibri" w:hAnsi="Calibri"/>
                <w:color w:val="000000"/>
                <w:sz w:val="20"/>
                <w:szCs w:val="20"/>
              </w:rPr>
            </w:pPr>
            <w:r w:rsidRPr="00B57AE8">
              <w:rPr>
                <w:rFonts w:ascii="Calibri" w:hAnsi="Calibri"/>
                <w:color w:val="000000"/>
                <w:sz w:val="20"/>
                <w:szCs w:val="20"/>
              </w:rPr>
              <w:t>Wilson’s Warbler</w:t>
            </w:r>
          </w:p>
        </w:tc>
        <w:tc>
          <w:tcPr>
            <w:tcW w:w="768" w:type="pct"/>
            <w:tcBorders>
              <w:bottom w:val="single" w:sz="4" w:space="0" w:color="auto"/>
            </w:tcBorders>
          </w:tcPr>
          <w:p w:rsidR="001776C8" w:rsidRPr="00B57AE8" w:rsidRDefault="001776C8" w:rsidP="00F45D41">
            <w:pPr>
              <w:jc w:val="center"/>
              <w:rPr>
                <w:rFonts w:ascii="Calibri" w:hAnsi="Calibri"/>
                <w:color w:val="000000"/>
                <w:sz w:val="20"/>
                <w:szCs w:val="20"/>
              </w:rPr>
            </w:pPr>
            <w:r w:rsidRPr="00B57AE8">
              <w:rPr>
                <w:rFonts w:ascii="Calibri" w:hAnsi="Calibri"/>
                <w:color w:val="000000"/>
                <w:sz w:val="20"/>
                <w:szCs w:val="20"/>
              </w:rPr>
              <w:t>1</w:t>
            </w:r>
          </w:p>
        </w:tc>
        <w:tc>
          <w:tcPr>
            <w:tcW w:w="860" w:type="pct"/>
            <w:tcBorders>
              <w:bottom w:val="single" w:sz="4" w:space="0" w:color="auto"/>
            </w:tcBorders>
            <w:shd w:val="clear" w:color="auto" w:fill="BFBFBF" w:themeFill="background1" w:themeFillShade="BF"/>
          </w:tcPr>
          <w:p w:rsidR="001776C8" w:rsidRPr="00B57AE8" w:rsidRDefault="001776C8" w:rsidP="00F45D41">
            <w:pPr>
              <w:jc w:val="center"/>
              <w:rPr>
                <w:rFonts w:ascii="Calibri" w:hAnsi="Calibri"/>
                <w:color w:val="000000"/>
                <w:sz w:val="20"/>
                <w:szCs w:val="20"/>
              </w:rPr>
            </w:pPr>
            <w:r w:rsidRPr="00B57AE8">
              <w:rPr>
                <w:rFonts w:ascii="Calibri" w:hAnsi="Calibri"/>
                <w:color w:val="000000"/>
                <w:sz w:val="20"/>
                <w:szCs w:val="20"/>
              </w:rPr>
              <w:t>0</w:t>
            </w:r>
          </w:p>
        </w:tc>
        <w:tc>
          <w:tcPr>
            <w:tcW w:w="960" w:type="pct"/>
            <w:tcBorders>
              <w:bottom w:val="single" w:sz="4" w:space="0" w:color="auto"/>
            </w:tcBorders>
            <w:shd w:val="clear" w:color="auto" w:fill="BFBFBF" w:themeFill="background1" w:themeFillShade="BF"/>
          </w:tcPr>
          <w:p w:rsidR="001776C8" w:rsidRPr="00B57AE8" w:rsidRDefault="001776C8" w:rsidP="00F45D41">
            <w:pPr>
              <w:jc w:val="center"/>
              <w:rPr>
                <w:rFonts w:ascii="Calibri" w:hAnsi="Calibri"/>
                <w:color w:val="000000"/>
                <w:sz w:val="20"/>
                <w:szCs w:val="20"/>
              </w:rPr>
            </w:pPr>
            <w:r w:rsidRPr="00B57AE8">
              <w:rPr>
                <w:rFonts w:ascii="Calibri" w:hAnsi="Calibri"/>
                <w:color w:val="000000"/>
                <w:sz w:val="20"/>
                <w:szCs w:val="20"/>
              </w:rPr>
              <w:t>0</w:t>
            </w:r>
          </w:p>
        </w:tc>
        <w:tc>
          <w:tcPr>
            <w:tcW w:w="768" w:type="pct"/>
            <w:tcBorders>
              <w:bottom w:val="single" w:sz="4" w:space="0" w:color="auto"/>
            </w:tcBorders>
            <w:shd w:val="clear" w:color="auto" w:fill="BFBFBF" w:themeFill="background1" w:themeFillShade="BF"/>
          </w:tcPr>
          <w:p w:rsidR="001776C8" w:rsidRPr="00B57AE8" w:rsidRDefault="001776C8" w:rsidP="00F45D41">
            <w:pPr>
              <w:contextualSpacing/>
              <w:jc w:val="center"/>
              <w:rPr>
                <w:sz w:val="20"/>
                <w:szCs w:val="20"/>
              </w:rPr>
            </w:pPr>
            <w:r w:rsidRPr="00B57AE8">
              <w:rPr>
                <w:sz w:val="20"/>
                <w:szCs w:val="20"/>
              </w:rPr>
              <w:t>0</w:t>
            </w:r>
          </w:p>
        </w:tc>
      </w:tr>
    </w:tbl>
    <w:p w:rsidR="00801E5B" w:rsidRPr="00801E5B" w:rsidRDefault="00DF59B2" w:rsidP="00801E5B">
      <w:pPr>
        <w:contextualSpacing/>
        <w:rPr>
          <w:i/>
        </w:rPr>
      </w:pPr>
      <w:r w:rsidRPr="00E62A11">
        <w:t>*</w:t>
      </w:r>
      <w:r w:rsidR="00801E5B">
        <w:rPr>
          <w:i/>
        </w:rPr>
        <w:t xml:space="preserve">Note: </w:t>
      </w:r>
      <w:r w:rsidR="00801E5B" w:rsidRPr="00801E5B">
        <w:rPr>
          <w:i/>
        </w:rPr>
        <w:t>there were a different number of survey visits during each year, so the total observations are not directly comparable and they do not represent the abundance of these species in the area.</w:t>
      </w:r>
    </w:p>
    <w:p w:rsidR="00DF4D71" w:rsidRDefault="00DF4D71" w:rsidP="003860FE">
      <w:pPr>
        <w:contextualSpacing/>
        <w:rPr>
          <w:sz w:val="24"/>
          <w:szCs w:val="24"/>
        </w:rPr>
      </w:pPr>
    </w:p>
    <w:p w:rsidR="00DF4D71" w:rsidRDefault="00DF4D71" w:rsidP="003860FE">
      <w:pPr>
        <w:contextualSpacing/>
        <w:rPr>
          <w:sz w:val="24"/>
          <w:szCs w:val="24"/>
        </w:rPr>
      </w:pPr>
    </w:p>
    <w:p w:rsidR="0056024E" w:rsidRDefault="009871FE" w:rsidP="003860FE">
      <w:pPr>
        <w:contextualSpacing/>
        <w:rPr>
          <w:sz w:val="24"/>
          <w:szCs w:val="24"/>
        </w:rPr>
      </w:pPr>
      <w:r>
        <w:rPr>
          <w:sz w:val="24"/>
          <w:szCs w:val="24"/>
        </w:rPr>
        <w:t>We had the most observations of Warbling Vireos (141 observations), Yellow Warblers (115), American Robins (113), Spotted Towhees (104), and Lazuli Buntings (92</w:t>
      </w:r>
      <w:r w:rsidRPr="00BE33A1">
        <w:rPr>
          <w:sz w:val="24"/>
          <w:szCs w:val="24"/>
        </w:rPr>
        <w:t>)</w:t>
      </w:r>
      <w:r w:rsidR="002254F9" w:rsidRPr="00BE33A1">
        <w:rPr>
          <w:sz w:val="24"/>
          <w:szCs w:val="24"/>
        </w:rPr>
        <w:t xml:space="preserve"> (Figure </w:t>
      </w:r>
      <w:r w:rsidR="00BE33A1" w:rsidRPr="00BE33A1">
        <w:rPr>
          <w:sz w:val="24"/>
          <w:szCs w:val="24"/>
        </w:rPr>
        <w:t>2</w:t>
      </w:r>
      <w:r w:rsidR="002254F9" w:rsidRPr="00BE33A1">
        <w:rPr>
          <w:sz w:val="24"/>
          <w:szCs w:val="24"/>
        </w:rPr>
        <w:t>)</w:t>
      </w:r>
      <w:r w:rsidRPr="00BE33A1">
        <w:rPr>
          <w:sz w:val="24"/>
          <w:szCs w:val="24"/>
        </w:rPr>
        <w:t>.</w:t>
      </w:r>
      <w:r w:rsidR="008E072C">
        <w:rPr>
          <w:sz w:val="24"/>
          <w:szCs w:val="24"/>
        </w:rPr>
        <w:t xml:space="preserve"> Although in a slightly different order, these </w:t>
      </w:r>
      <w:r w:rsidR="001C6E20">
        <w:rPr>
          <w:sz w:val="24"/>
          <w:szCs w:val="24"/>
        </w:rPr>
        <w:t xml:space="preserve">birds </w:t>
      </w:r>
      <w:r w:rsidR="008E072C">
        <w:rPr>
          <w:sz w:val="24"/>
          <w:szCs w:val="24"/>
        </w:rPr>
        <w:t>were</w:t>
      </w:r>
      <w:r w:rsidR="001C6E20">
        <w:rPr>
          <w:sz w:val="24"/>
          <w:szCs w:val="24"/>
        </w:rPr>
        <w:t xml:space="preserve"> also</w:t>
      </w:r>
      <w:r w:rsidR="008E072C">
        <w:rPr>
          <w:sz w:val="24"/>
          <w:szCs w:val="24"/>
        </w:rPr>
        <w:t xml:space="preserve"> the top five </w:t>
      </w:r>
      <w:r w:rsidR="001C6E20">
        <w:rPr>
          <w:sz w:val="24"/>
          <w:szCs w:val="24"/>
        </w:rPr>
        <w:t>species</w:t>
      </w:r>
      <w:r w:rsidR="008E072C">
        <w:rPr>
          <w:sz w:val="24"/>
          <w:szCs w:val="24"/>
        </w:rPr>
        <w:t xml:space="preserve"> of 2015 and 2014. In 2013, Western Tanager replaced American Robins in the top five species detected.</w:t>
      </w:r>
    </w:p>
    <w:p w:rsidR="0056024E" w:rsidRDefault="0056024E" w:rsidP="003860FE">
      <w:pPr>
        <w:contextualSpacing/>
        <w:rPr>
          <w:sz w:val="24"/>
          <w:szCs w:val="24"/>
        </w:rPr>
      </w:pPr>
    </w:p>
    <w:p w:rsidR="005D043E" w:rsidRDefault="006156F4" w:rsidP="003860FE">
      <w:pPr>
        <w:contextualSpacing/>
        <w:rPr>
          <w:sz w:val="24"/>
          <w:szCs w:val="24"/>
        </w:rPr>
      </w:pPr>
      <w:r w:rsidRPr="006156F4">
        <w:rPr>
          <w:noProof/>
          <w:sz w:val="24"/>
          <w:szCs w:val="24"/>
        </w:rPr>
        <mc:AlternateContent>
          <mc:Choice Requires="wps">
            <w:drawing>
              <wp:anchor distT="0" distB="0" distL="114300" distR="114300" simplePos="0" relativeHeight="251665408" behindDoc="0" locked="0" layoutInCell="1" allowOverlap="1" wp14:anchorId="77D8A0C8" wp14:editId="4C9D115E">
                <wp:simplePos x="0" y="0"/>
                <wp:positionH relativeFrom="column">
                  <wp:posOffset>0</wp:posOffset>
                </wp:positionH>
                <wp:positionV relativeFrom="paragraph">
                  <wp:posOffset>2748280</wp:posOffset>
                </wp:positionV>
                <wp:extent cx="5513070" cy="504825"/>
                <wp:effectExtent l="0" t="0" r="11430" b="285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070" cy="504825"/>
                        </a:xfrm>
                        <a:prstGeom prst="rect">
                          <a:avLst/>
                        </a:prstGeom>
                        <a:solidFill>
                          <a:srgbClr val="FFFFFF"/>
                        </a:solidFill>
                        <a:ln w="9525">
                          <a:solidFill>
                            <a:schemeClr val="bg1">
                              <a:lumMod val="50000"/>
                            </a:schemeClr>
                          </a:solidFill>
                          <a:miter lim="800000"/>
                          <a:headEnd/>
                          <a:tailEnd/>
                        </a:ln>
                      </wps:spPr>
                      <wps:txbx>
                        <w:txbxContent>
                          <w:p w:rsidR="008D609E" w:rsidRPr="006156F4" w:rsidRDefault="008D609E">
                            <w:pPr>
                              <w:contextualSpacing/>
                              <w:rPr>
                                <w:sz w:val="24"/>
                                <w:szCs w:val="24"/>
                              </w:rPr>
                            </w:pPr>
                            <w:proofErr w:type="gramStart"/>
                            <w:r w:rsidRPr="00290771">
                              <w:rPr>
                                <w:b/>
                                <w:sz w:val="24"/>
                                <w:szCs w:val="24"/>
                              </w:rPr>
                              <w:t xml:space="preserve">Figure </w:t>
                            </w:r>
                            <w:r>
                              <w:rPr>
                                <w:b/>
                                <w:sz w:val="24"/>
                                <w:szCs w:val="24"/>
                              </w:rPr>
                              <w:t>2</w:t>
                            </w:r>
                            <w:r w:rsidRPr="00290771">
                              <w:rPr>
                                <w:sz w:val="24"/>
                                <w:szCs w:val="24"/>
                              </w:rPr>
                              <w:t>.</w:t>
                            </w:r>
                            <w:proofErr w:type="gramEnd"/>
                            <w:r w:rsidRPr="00290771">
                              <w:rPr>
                                <w:sz w:val="24"/>
                                <w:szCs w:val="24"/>
                              </w:rPr>
                              <w:t xml:space="preserve"> </w:t>
                            </w:r>
                            <w:proofErr w:type="gramStart"/>
                            <w:r>
                              <w:rPr>
                                <w:sz w:val="24"/>
                                <w:szCs w:val="24"/>
                              </w:rPr>
                              <w:t>The t</w:t>
                            </w:r>
                            <w:r w:rsidRPr="00290771">
                              <w:rPr>
                                <w:sz w:val="24"/>
                                <w:szCs w:val="24"/>
                              </w:rPr>
                              <w:t>op 10 species</w:t>
                            </w:r>
                            <w:r>
                              <w:rPr>
                                <w:sz w:val="24"/>
                                <w:szCs w:val="24"/>
                              </w:rPr>
                              <w:t xml:space="preserve"> with the most observations during</w:t>
                            </w:r>
                            <w:r w:rsidRPr="00290771">
                              <w:rPr>
                                <w:sz w:val="24"/>
                                <w:szCs w:val="24"/>
                              </w:rPr>
                              <w:t xml:space="preserve"> 2013-2016 and </w:t>
                            </w:r>
                            <w:r>
                              <w:rPr>
                                <w:sz w:val="24"/>
                                <w:szCs w:val="24"/>
                              </w:rPr>
                              <w:t xml:space="preserve">the total number of </w:t>
                            </w:r>
                            <w:r w:rsidRPr="00290771">
                              <w:rPr>
                                <w:sz w:val="24"/>
                                <w:szCs w:val="24"/>
                              </w:rPr>
                              <w:t>observation</w:t>
                            </w:r>
                            <w:r>
                              <w:rPr>
                                <w:sz w:val="24"/>
                                <w:szCs w:val="24"/>
                              </w:rPr>
                              <w:t>s per visit.</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0;margin-top:216.4pt;width:434.1pt;height:3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" strokecolor="#7f7f7f [1612]">
                <v:textbox>
                  <w:txbxContent>
                    <w:p w:rsidR="008D609E" w:rsidRPr="006156F4" w:rsidRDefault="008D609E">
                      <w:pPr>
                        <w:contextualSpacing/>
                        <w:rPr>
                          <w:sz w:val="24"/>
                          <w:szCs w:val="24"/>
                        </w:rPr>
                      </w:pPr>
                      <w:proofErr w:type="gramStart"/>
                      <w:r w:rsidRPr="00290771">
                        <w:rPr>
                          <w:b/>
                          <w:sz w:val="24"/>
                          <w:szCs w:val="24"/>
                        </w:rPr>
                        <w:t xml:space="preserve">Figure </w:t>
                      </w:r>
                      <w:r>
                        <w:rPr>
                          <w:b/>
                          <w:sz w:val="24"/>
                          <w:szCs w:val="24"/>
                        </w:rPr>
                        <w:t>2</w:t>
                      </w:r>
                      <w:r w:rsidRPr="00290771">
                        <w:rPr>
                          <w:sz w:val="24"/>
                          <w:szCs w:val="24"/>
                        </w:rPr>
                        <w:t>.</w:t>
                      </w:r>
                      <w:proofErr w:type="gramEnd"/>
                      <w:r w:rsidRPr="00290771">
                        <w:rPr>
                          <w:sz w:val="24"/>
                          <w:szCs w:val="24"/>
                        </w:rPr>
                        <w:t xml:space="preserve"> </w:t>
                      </w:r>
                      <w:proofErr w:type="gramStart"/>
                      <w:r>
                        <w:rPr>
                          <w:sz w:val="24"/>
                          <w:szCs w:val="24"/>
                        </w:rPr>
                        <w:t>The t</w:t>
                      </w:r>
                      <w:r w:rsidRPr="00290771">
                        <w:rPr>
                          <w:sz w:val="24"/>
                          <w:szCs w:val="24"/>
                        </w:rPr>
                        <w:t>op 10 species</w:t>
                      </w:r>
                      <w:r>
                        <w:rPr>
                          <w:sz w:val="24"/>
                          <w:szCs w:val="24"/>
                        </w:rPr>
                        <w:t xml:space="preserve"> with the most observations during</w:t>
                      </w:r>
                      <w:r w:rsidRPr="00290771">
                        <w:rPr>
                          <w:sz w:val="24"/>
                          <w:szCs w:val="24"/>
                        </w:rPr>
                        <w:t xml:space="preserve"> 2013-2016 and </w:t>
                      </w:r>
                      <w:r>
                        <w:rPr>
                          <w:sz w:val="24"/>
                          <w:szCs w:val="24"/>
                        </w:rPr>
                        <w:t xml:space="preserve">the total number of </w:t>
                      </w:r>
                      <w:r w:rsidRPr="00290771">
                        <w:rPr>
                          <w:sz w:val="24"/>
                          <w:szCs w:val="24"/>
                        </w:rPr>
                        <w:t>observation</w:t>
                      </w:r>
                      <w:r>
                        <w:rPr>
                          <w:sz w:val="24"/>
                          <w:szCs w:val="24"/>
                        </w:rPr>
                        <w:t>s per visit.</w:t>
                      </w:r>
                      <w:proofErr w:type="gramEnd"/>
                    </w:p>
                  </w:txbxContent>
                </v:textbox>
              </v:shape>
            </w:pict>
          </mc:Fallback>
        </mc:AlternateContent>
      </w:r>
      <w:r w:rsidR="005D043E">
        <w:rPr>
          <w:noProof/>
        </w:rPr>
        <w:drawing>
          <wp:inline distT="0" distB="0" distL="0" distR="0" wp14:anchorId="38559988" wp14:editId="46EFC801">
            <wp:extent cx="5513696" cy="2743200"/>
            <wp:effectExtent l="0" t="0" r="11430"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156F4" w:rsidRDefault="006156F4" w:rsidP="003860FE">
      <w:pPr>
        <w:contextualSpacing/>
        <w:rPr>
          <w:sz w:val="24"/>
          <w:szCs w:val="24"/>
        </w:rPr>
      </w:pPr>
    </w:p>
    <w:p w:rsidR="006156F4" w:rsidRDefault="006156F4" w:rsidP="003860FE">
      <w:pPr>
        <w:contextualSpacing/>
        <w:rPr>
          <w:sz w:val="24"/>
          <w:szCs w:val="24"/>
        </w:rPr>
      </w:pPr>
    </w:p>
    <w:p w:rsidR="006156F4" w:rsidRDefault="006156F4" w:rsidP="003860FE">
      <w:pPr>
        <w:contextualSpacing/>
        <w:rPr>
          <w:sz w:val="24"/>
          <w:szCs w:val="24"/>
        </w:rPr>
      </w:pPr>
    </w:p>
    <w:p w:rsidR="000360BF" w:rsidRDefault="000360BF" w:rsidP="003860FE">
      <w:pPr>
        <w:contextualSpacing/>
        <w:rPr>
          <w:color w:val="0070C0"/>
          <w:sz w:val="24"/>
          <w:szCs w:val="24"/>
        </w:rPr>
      </w:pPr>
    </w:p>
    <w:p w:rsidR="00AF00DD" w:rsidRPr="00AF00DD" w:rsidRDefault="00EE14A1" w:rsidP="003860FE">
      <w:pPr>
        <w:contextualSpacing/>
        <w:rPr>
          <w:sz w:val="24"/>
          <w:szCs w:val="24"/>
        </w:rPr>
      </w:pPr>
      <w:r>
        <w:rPr>
          <w:sz w:val="24"/>
          <w:szCs w:val="24"/>
        </w:rPr>
        <w:t>Warbling Vireos were</w:t>
      </w:r>
      <w:r w:rsidR="00722148">
        <w:rPr>
          <w:sz w:val="24"/>
          <w:szCs w:val="24"/>
        </w:rPr>
        <w:t xml:space="preserve"> </w:t>
      </w:r>
      <w:r w:rsidR="00260E42">
        <w:rPr>
          <w:sz w:val="24"/>
          <w:szCs w:val="24"/>
        </w:rPr>
        <w:t>the most widespread species</w:t>
      </w:r>
      <w:r w:rsidR="00722148">
        <w:rPr>
          <w:sz w:val="24"/>
          <w:szCs w:val="24"/>
        </w:rPr>
        <w:t xml:space="preserve"> th</w:t>
      </w:r>
      <w:r>
        <w:rPr>
          <w:sz w:val="24"/>
          <w:szCs w:val="24"/>
        </w:rPr>
        <w:t xml:space="preserve">roughout the study area, and were </w:t>
      </w:r>
      <w:proofErr w:type="gramStart"/>
      <w:r>
        <w:rPr>
          <w:sz w:val="24"/>
          <w:szCs w:val="24"/>
        </w:rPr>
        <w:t>detected</w:t>
      </w:r>
      <w:proofErr w:type="gramEnd"/>
      <w:r>
        <w:rPr>
          <w:sz w:val="24"/>
          <w:szCs w:val="24"/>
        </w:rPr>
        <w:t xml:space="preserve"> at 87</w:t>
      </w:r>
      <w:r w:rsidR="00722148">
        <w:rPr>
          <w:sz w:val="24"/>
          <w:szCs w:val="24"/>
        </w:rPr>
        <w:t xml:space="preserve">% of </w:t>
      </w:r>
      <w:r>
        <w:rPr>
          <w:sz w:val="24"/>
          <w:szCs w:val="24"/>
        </w:rPr>
        <w:t xml:space="preserve">the sampling </w:t>
      </w:r>
      <w:r w:rsidR="00722148">
        <w:rPr>
          <w:sz w:val="24"/>
          <w:szCs w:val="24"/>
        </w:rPr>
        <w:t xml:space="preserve">points. </w:t>
      </w:r>
      <w:r>
        <w:rPr>
          <w:sz w:val="24"/>
          <w:szCs w:val="24"/>
        </w:rPr>
        <w:t xml:space="preserve">American Robins and Yellow Warblers were also widespread throughout the study area, and were detected at 84% of the sampling points. </w:t>
      </w:r>
    </w:p>
    <w:p w:rsidR="00AF00DD" w:rsidRPr="00F64D79" w:rsidRDefault="00AF00DD" w:rsidP="003860FE">
      <w:pPr>
        <w:contextualSpacing/>
        <w:rPr>
          <w:sz w:val="24"/>
          <w:szCs w:val="24"/>
        </w:rPr>
      </w:pPr>
    </w:p>
    <w:p w:rsidR="00FE5E17" w:rsidRDefault="00C46CFF" w:rsidP="003860FE">
      <w:pPr>
        <w:contextualSpacing/>
        <w:rPr>
          <w:sz w:val="24"/>
          <w:szCs w:val="24"/>
        </w:rPr>
      </w:pPr>
      <w:r>
        <w:rPr>
          <w:sz w:val="24"/>
          <w:szCs w:val="24"/>
        </w:rPr>
        <w:t>A majority of the speci</w:t>
      </w:r>
      <w:r w:rsidR="00926F31">
        <w:rPr>
          <w:sz w:val="24"/>
          <w:szCs w:val="24"/>
        </w:rPr>
        <w:t xml:space="preserve">es that we detected were either </w:t>
      </w:r>
      <w:r w:rsidR="00393906">
        <w:rPr>
          <w:sz w:val="24"/>
          <w:szCs w:val="24"/>
        </w:rPr>
        <w:t xml:space="preserve">those that are primarily associated with </w:t>
      </w:r>
      <w:r>
        <w:rPr>
          <w:sz w:val="24"/>
          <w:szCs w:val="24"/>
        </w:rPr>
        <w:t>open woodland</w:t>
      </w:r>
      <w:r w:rsidR="00393906">
        <w:rPr>
          <w:sz w:val="24"/>
          <w:szCs w:val="24"/>
        </w:rPr>
        <w:t>s (46%) or forest</w:t>
      </w:r>
      <w:r w:rsidR="00A25C1F">
        <w:rPr>
          <w:sz w:val="24"/>
          <w:szCs w:val="24"/>
        </w:rPr>
        <w:t xml:space="preserve">s </w:t>
      </w:r>
      <w:r w:rsidR="00926F31">
        <w:rPr>
          <w:sz w:val="24"/>
          <w:szCs w:val="24"/>
        </w:rPr>
        <w:t>(39%</w:t>
      </w:r>
      <w:r w:rsidR="0018694A">
        <w:rPr>
          <w:sz w:val="24"/>
          <w:szCs w:val="24"/>
        </w:rPr>
        <w:t xml:space="preserve">) </w:t>
      </w:r>
      <w:proofErr w:type="gramStart"/>
      <w:r w:rsidR="0018694A">
        <w:rPr>
          <w:sz w:val="24"/>
          <w:szCs w:val="24"/>
        </w:rPr>
        <w:t>(</w:t>
      </w:r>
      <w:r w:rsidR="00393906" w:rsidRPr="000A36A8">
        <w:rPr>
          <w:sz w:val="24"/>
          <w:szCs w:val="24"/>
        </w:rPr>
        <w:t xml:space="preserve">Figure </w:t>
      </w:r>
      <w:r w:rsidR="006A2295">
        <w:rPr>
          <w:sz w:val="24"/>
          <w:szCs w:val="24"/>
        </w:rPr>
        <w:t>3</w:t>
      </w:r>
      <w:r w:rsidR="00393906" w:rsidRPr="000A36A8">
        <w:rPr>
          <w:sz w:val="24"/>
          <w:szCs w:val="24"/>
        </w:rPr>
        <w:t>)</w:t>
      </w:r>
      <w:r w:rsidR="00926F31" w:rsidRPr="000A36A8">
        <w:rPr>
          <w:sz w:val="24"/>
          <w:szCs w:val="24"/>
        </w:rPr>
        <w:t>.</w:t>
      </w:r>
      <w:proofErr w:type="gramEnd"/>
      <w:r w:rsidR="00926F31">
        <w:rPr>
          <w:sz w:val="24"/>
          <w:szCs w:val="24"/>
        </w:rPr>
        <w:t xml:space="preserve"> The rest of the </w:t>
      </w:r>
      <w:r w:rsidR="00FB3299">
        <w:rPr>
          <w:sz w:val="24"/>
          <w:szCs w:val="24"/>
        </w:rPr>
        <w:t>birds we detected</w:t>
      </w:r>
      <w:r w:rsidR="00926F31">
        <w:rPr>
          <w:sz w:val="24"/>
          <w:szCs w:val="24"/>
        </w:rPr>
        <w:t xml:space="preserve"> were </w:t>
      </w:r>
      <w:r w:rsidR="00FB3299">
        <w:rPr>
          <w:sz w:val="24"/>
          <w:szCs w:val="24"/>
        </w:rPr>
        <w:t>scrub</w:t>
      </w:r>
      <w:r w:rsidR="00926F31">
        <w:rPr>
          <w:sz w:val="24"/>
          <w:szCs w:val="24"/>
        </w:rPr>
        <w:t xml:space="preserve"> species (6%), river/pond species (4%), urban species (4%) or cliff/rock species (2%). </w:t>
      </w:r>
    </w:p>
    <w:p w:rsidR="00D95E7E" w:rsidRDefault="00D95E7E" w:rsidP="003860FE">
      <w:pPr>
        <w:contextualSpacing/>
        <w:rPr>
          <w:sz w:val="24"/>
          <w:szCs w:val="24"/>
        </w:rPr>
      </w:pPr>
    </w:p>
    <w:p w:rsidR="00C153DB" w:rsidRDefault="00C153DB" w:rsidP="003860FE">
      <w:pPr>
        <w:contextualSpacing/>
        <w:rPr>
          <w:b/>
          <w:i/>
          <w:sz w:val="24"/>
          <w:szCs w:val="24"/>
        </w:rPr>
      </w:pPr>
    </w:p>
    <w:p w:rsidR="00C153DB" w:rsidRDefault="00C153DB" w:rsidP="003860FE">
      <w:pPr>
        <w:contextualSpacing/>
        <w:rPr>
          <w:b/>
          <w:i/>
          <w:sz w:val="24"/>
          <w:szCs w:val="24"/>
        </w:rPr>
      </w:pPr>
    </w:p>
    <w:p w:rsidR="00C153DB" w:rsidRDefault="00C153DB" w:rsidP="003860FE">
      <w:pPr>
        <w:contextualSpacing/>
        <w:rPr>
          <w:b/>
          <w:i/>
          <w:sz w:val="24"/>
          <w:szCs w:val="24"/>
        </w:rPr>
      </w:pPr>
    </w:p>
    <w:p w:rsidR="00C153DB" w:rsidRDefault="00C153DB" w:rsidP="003860FE">
      <w:pPr>
        <w:contextualSpacing/>
        <w:rPr>
          <w:b/>
          <w:i/>
          <w:sz w:val="24"/>
          <w:szCs w:val="24"/>
        </w:rPr>
      </w:pPr>
    </w:p>
    <w:p w:rsidR="00C153DB" w:rsidRDefault="00DD6CA3" w:rsidP="003860FE">
      <w:pPr>
        <w:contextualSpacing/>
        <w:rPr>
          <w:b/>
          <w:i/>
          <w:sz w:val="24"/>
          <w:szCs w:val="24"/>
        </w:rPr>
      </w:pPr>
      <w:r w:rsidRPr="00DD6CA3">
        <w:rPr>
          <w:b/>
          <w:i/>
          <w:noProof/>
          <w:sz w:val="24"/>
          <w:szCs w:val="24"/>
        </w:rPr>
        <w:lastRenderedPageBreak/>
        <mc:AlternateContent>
          <mc:Choice Requires="wps">
            <w:drawing>
              <wp:anchor distT="0" distB="0" distL="114300" distR="114300" simplePos="0" relativeHeight="251667456" behindDoc="0" locked="0" layoutInCell="1" allowOverlap="1" wp14:anchorId="1BFB6DDD" wp14:editId="17B2715B">
                <wp:simplePos x="0" y="0"/>
                <wp:positionH relativeFrom="column">
                  <wp:posOffset>0</wp:posOffset>
                </wp:positionH>
                <wp:positionV relativeFrom="paragraph">
                  <wp:posOffset>2879412</wp:posOffset>
                </wp:positionV>
                <wp:extent cx="5950424" cy="464024"/>
                <wp:effectExtent l="0" t="0" r="12700" b="1270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0424" cy="464024"/>
                        </a:xfrm>
                        <a:prstGeom prst="rect">
                          <a:avLst/>
                        </a:prstGeom>
                        <a:solidFill>
                          <a:srgbClr val="FFFFFF"/>
                        </a:solidFill>
                        <a:ln w="9525">
                          <a:solidFill>
                            <a:schemeClr val="bg1">
                              <a:lumMod val="50000"/>
                            </a:schemeClr>
                          </a:solidFill>
                          <a:miter lim="800000"/>
                          <a:headEnd/>
                          <a:tailEnd/>
                        </a:ln>
                      </wps:spPr>
                      <wps:txbx>
                        <w:txbxContent>
                          <w:p w:rsidR="008D609E" w:rsidRPr="00DD6CA3" w:rsidRDefault="008D609E">
                            <w:proofErr w:type="gramStart"/>
                            <w:r w:rsidRPr="00DD6CA3">
                              <w:rPr>
                                <w:b/>
                              </w:rPr>
                              <w:t xml:space="preserve">Figure </w:t>
                            </w:r>
                            <w:r>
                              <w:rPr>
                                <w:b/>
                              </w:rPr>
                              <w:t>3</w:t>
                            </w:r>
                            <w:r w:rsidRPr="00DD6CA3">
                              <w:rPr>
                                <w:b/>
                              </w:rPr>
                              <w:t>.</w:t>
                            </w:r>
                            <w:proofErr w:type="gramEnd"/>
                            <w:r w:rsidRPr="00DD6CA3">
                              <w:t xml:space="preserve"> T</w:t>
                            </w:r>
                            <w:r>
                              <w:t>he t</w:t>
                            </w:r>
                            <w:r w:rsidRPr="00DD6CA3">
                              <w:t>otal number of species of di</w:t>
                            </w:r>
                            <w:r>
                              <w:t>fferent types of habitat guilds detected at each of the sampling points throughout City Creek Canyon.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226.75pt;width:468.55pt;height:36.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" strokecolor="#7f7f7f [1612]">
                <v:textbox>
                  <w:txbxContent>
                    <w:p w:rsidR="008D609E" w:rsidRPr="00DD6CA3" w:rsidRDefault="008D609E">
                      <w:proofErr w:type="gramStart"/>
                      <w:r w:rsidRPr="00DD6CA3">
                        <w:rPr>
                          <w:b/>
                        </w:rPr>
                        <w:t xml:space="preserve">Figure </w:t>
                      </w:r>
                      <w:r>
                        <w:rPr>
                          <w:b/>
                        </w:rPr>
                        <w:t>3</w:t>
                      </w:r>
                      <w:r w:rsidRPr="00DD6CA3">
                        <w:rPr>
                          <w:b/>
                        </w:rPr>
                        <w:t>.</w:t>
                      </w:r>
                      <w:proofErr w:type="gramEnd"/>
                      <w:r w:rsidRPr="00DD6CA3">
                        <w:t xml:space="preserve"> T</w:t>
                      </w:r>
                      <w:r>
                        <w:t>he t</w:t>
                      </w:r>
                      <w:r w:rsidRPr="00DD6CA3">
                        <w:t>otal number of species of di</w:t>
                      </w:r>
                      <w:r>
                        <w:t>fferent types of habitat guilds detected at each of the sampling points throughout City Creek Canyon.</w:t>
                      </w:r>
                    </w:p>
                  </w:txbxContent>
                </v:textbox>
              </v:shape>
            </w:pict>
          </mc:Fallback>
        </mc:AlternateContent>
      </w:r>
      <w:r w:rsidR="00C153DB">
        <w:rPr>
          <w:noProof/>
        </w:rPr>
        <w:drawing>
          <wp:inline distT="0" distB="0" distL="0" distR="0" wp14:anchorId="4B7C60E1" wp14:editId="7D9D70C0">
            <wp:extent cx="5943600" cy="2893060"/>
            <wp:effectExtent l="0" t="0" r="19050" b="2159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153DB" w:rsidRDefault="00C153DB" w:rsidP="003860FE">
      <w:pPr>
        <w:contextualSpacing/>
        <w:rPr>
          <w:b/>
          <w:i/>
          <w:sz w:val="24"/>
          <w:szCs w:val="24"/>
        </w:rPr>
      </w:pPr>
    </w:p>
    <w:p w:rsidR="00C153DB" w:rsidRDefault="00C153DB" w:rsidP="003860FE">
      <w:pPr>
        <w:contextualSpacing/>
        <w:rPr>
          <w:b/>
          <w:i/>
          <w:sz w:val="24"/>
          <w:szCs w:val="24"/>
        </w:rPr>
      </w:pPr>
    </w:p>
    <w:p w:rsidR="00C153DB" w:rsidRDefault="00C153DB" w:rsidP="003860FE">
      <w:pPr>
        <w:contextualSpacing/>
        <w:rPr>
          <w:b/>
          <w:i/>
          <w:sz w:val="24"/>
          <w:szCs w:val="24"/>
        </w:rPr>
      </w:pPr>
    </w:p>
    <w:p w:rsidR="00C153DB" w:rsidRDefault="00C153DB" w:rsidP="003860FE">
      <w:pPr>
        <w:contextualSpacing/>
        <w:rPr>
          <w:b/>
          <w:i/>
          <w:sz w:val="24"/>
          <w:szCs w:val="24"/>
        </w:rPr>
      </w:pPr>
    </w:p>
    <w:p w:rsidR="00C26B15" w:rsidRPr="00DC49ED" w:rsidRDefault="00C26B15" w:rsidP="003860FE">
      <w:pPr>
        <w:contextualSpacing/>
        <w:rPr>
          <w:b/>
          <w:i/>
          <w:sz w:val="24"/>
          <w:szCs w:val="24"/>
        </w:rPr>
      </w:pPr>
      <w:r w:rsidRPr="00DC49ED">
        <w:rPr>
          <w:b/>
          <w:i/>
          <w:sz w:val="24"/>
          <w:szCs w:val="24"/>
        </w:rPr>
        <w:t>Species of Note</w:t>
      </w:r>
      <w:r w:rsidR="00A74D1B">
        <w:rPr>
          <w:b/>
          <w:i/>
          <w:sz w:val="24"/>
          <w:szCs w:val="24"/>
        </w:rPr>
        <w:t xml:space="preserve"> from B</w:t>
      </w:r>
      <w:r w:rsidR="002453D5">
        <w:rPr>
          <w:b/>
          <w:i/>
          <w:sz w:val="24"/>
          <w:szCs w:val="24"/>
        </w:rPr>
        <w:t xml:space="preserve">reeding </w:t>
      </w:r>
      <w:r w:rsidR="00A74D1B">
        <w:rPr>
          <w:b/>
          <w:i/>
          <w:sz w:val="24"/>
          <w:szCs w:val="24"/>
        </w:rPr>
        <w:t>Bird S</w:t>
      </w:r>
      <w:r w:rsidR="002453D5">
        <w:rPr>
          <w:b/>
          <w:i/>
          <w:sz w:val="24"/>
          <w:szCs w:val="24"/>
        </w:rPr>
        <w:t>urveys</w:t>
      </w:r>
    </w:p>
    <w:p w:rsidR="00C26B15" w:rsidRPr="00C26B15" w:rsidRDefault="00C26B15" w:rsidP="003860FE">
      <w:pPr>
        <w:contextualSpacing/>
        <w:rPr>
          <w:i/>
          <w:sz w:val="24"/>
          <w:szCs w:val="24"/>
        </w:rPr>
      </w:pPr>
    </w:p>
    <w:p w:rsidR="0099463D" w:rsidRPr="0099463D" w:rsidRDefault="00EC5540" w:rsidP="003860FE">
      <w:pPr>
        <w:contextualSpacing/>
        <w:rPr>
          <w:sz w:val="24"/>
          <w:szCs w:val="24"/>
        </w:rPr>
      </w:pPr>
      <w:r>
        <w:rPr>
          <w:sz w:val="24"/>
          <w:szCs w:val="24"/>
        </w:rPr>
        <w:t>During the 2016 breeding season, we</w:t>
      </w:r>
      <w:r w:rsidR="00D95E7E" w:rsidRPr="0099463D">
        <w:rPr>
          <w:sz w:val="24"/>
          <w:szCs w:val="24"/>
        </w:rPr>
        <w:t xml:space="preserve"> had several </w:t>
      </w:r>
      <w:r w:rsidR="0099463D" w:rsidRPr="0099463D">
        <w:rPr>
          <w:sz w:val="24"/>
          <w:szCs w:val="24"/>
        </w:rPr>
        <w:t xml:space="preserve">observations of notable or new species that we </w:t>
      </w:r>
      <w:r>
        <w:rPr>
          <w:sz w:val="24"/>
          <w:szCs w:val="24"/>
        </w:rPr>
        <w:t>detail</w:t>
      </w:r>
      <w:r w:rsidR="0099463D" w:rsidRPr="0099463D">
        <w:rPr>
          <w:sz w:val="24"/>
          <w:szCs w:val="24"/>
        </w:rPr>
        <w:t xml:space="preserve"> below:</w:t>
      </w:r>
    </w:p>
    <w:p w:rsidR="0099463D" w:rsidRPr="0099463D" w:rsidRDefault="0099463D" w:rsidP="003860FE">
      <w:pPr>
        <w:contextualSpacing/>
        <w:rPr>
          <w:sz w:val="24"/>
          <w:szCs w:val="24"/>
        </w:rPr>
      </w:pPr>
      <w:r w:rsidRPr="0099463D">
        <w:rPr>
          <w:sz w:val="24"/>
          <w:szCs w:val="24"/>
        </w:rPr>
        <w:t xml:space="preserve"> </w:t>
      </w:r>
    </w:p>
    <w:p w:rsidR="0099463D" w:rsidRDefault="009C0B5A" w:rsidP="003860FE">
      <w:pPr>
        <w:contextualSpacing/>
        <w:rPr>
          <w:sz w:val="24"/>
          <w:szCs w:val="24"/>
        </w:rPr>
      </w:pPr>
      <w:r>
        <w:rPr>
          <w:b/>
          <w:sz w:val="24"/>
          <w:szCs w:val="24"/>
        </w:rPr>
        <w:t>Peregrine F</w:t>
      </w:r>
      <w:r w:rsidR="0099463D" w:rsidRPr="009C0B5A">
        <w:rPr>
          <w:b/>
          <w:sz w:val="24"/>
          <w:szCs w:val="24"/>
        </w:rPr>
        <w:t>alcons</w:t>
      </w:r>
      <w:r w:rsidR="00C15974">
        <w:rPr>
          <w:sz w:val="24"/>
          <w:szCs w:val="24"/>
        </w:rPr>
        <w:t xml:space="preserve"> – We had 12 observations of Peregrine Falcons in City Creek Canyon in 2016, which is the first time we have detected this species since we started doing surveys in the area.</w:t>
      </w:r>
      <w:r w:rsidR="00B667D3">
        <w:rPr>
          <w:sz w:val="24"/>
          <w:szCs w:val="24"/>
        </w:rPr>
        <w:t xml:space="preserve"> Multiple Peregrine Falcon individuals</w:t>
      </w:r>
      <w:r w:rsidR="00C15974">
        <w:rPr>
          <w:sz w:val="24"/>
          <w:szCs w:val="24"/>
        </w:rPr>
        <w:t xml:space="preserve"> were observed in the </w:t>
      </w:r>
      <w:r w:rsidR="009C68CF">
        <w:rPr>
          <w:sz w:val="24"/>
          <w:szCs w:val="24"/>
        </w:rPr>
        <w:t xml:space="preserve">lower </w:t>
      </w:r>
      <w:r w:rsidR="00C15974">
        <w:rPr>
          <w:sz w:val="24"/>
          <w:szCs w:val="24"/>
        </w:rPr>
        <w:t>canyon</w:t>
      </w:r>
      <w:r w:rsidR="009C68CF">
        <w:rPr>
          <w:sz w:val="24"/>
          <w:szCs w:val="24"/>
        </w:rPr>
        <w:t xml:space="preserve"> at points 26-29</w:t>
      </w:r>
      <w:r w:rsidR="00C15974">
        <w:rPr>
          <w:sz w:val="24"/>
          <w:szCs w:val="24"/>
        </w:rPr>
        <w:t>, and they appeared to be nesting. It is hypothesized that one of the Peregrine Falcons that used to nest in downtown Salt Lake City moved to this location and found another mate after its previous mate had died.</w:t>
      </w:r>
    </w:p>
    <w:p w:rsidR="00C15974" w:rsidRPr="009C0B5A" w:rsidRDefault="00C15974" w:rsidP="003860FE">
      <w:pPr>
        <w:contextualSpacing/>
        <w:rPr>
          <w:sz w:val="24"/>
          <w:szCs w:val="24"/>
        </w:rPr>
      </w:pPr>
    </w:p>
    <w:p w:rsidR="0099463D" w:rsidRDefault="002936DF" w:rsidP="003860FE">
      <w:pPr>
        <w:contextualSpacing/>
        <w:rPr>
          <w:sz w:val="24"/>
          <w:szCs w:val="24"/>
        </w:rPr>
      </w:pPr>
      <w:r>
        <w:rPr>
          <w:b/>
          <w:sz w:val="24"/>
          <w:szCs w:val="24"/>
        </w:rPr>
        <w:t xml:space="preserve">Pacific Wren – </w:t>
      </w:r>
      <w:r w:rsidR="003B7C28">
        <w:rPr>
          <w:sz w:val="24"/>
          <w:szCs w:val="24"/>
        </w:rPr>
        <w:t>This year, w</w:t>
      </w:r>
      <w:r>
        <w:rPr>
          <w:sz w:val="24"/>
          <w:szCs w:val="24"/>
        </w:rPr>
        <w:t>e observed breeding Pacific Wren</w:t>
      </w:r>
      <w:r w:rsidR="00D12EDB">
        <w:rPr>
          <w:sz w:val="24"/>
          <w:szCs w:val="24"/>
        </w:rPr>
        <w:t>s at point 7 and p</w:t>
      </w:r>
      <w:r w:rsidR="00EF1FF7">
        <w:rPr>
          <w:sz w:val="24"/>
          <w:szCs w:val="24"/>
        </w:rPr>
        <w:t>oint 9 in the upper canyon.</w:t>
      </w:r>
      <w:r w:rsidR="003B7C28">
        <w:rPr>
          <w:sz w:val="24"/>
          <w:szCs w:val="24"/>
        </w:rPr>
        <w:t xml:space="preserve"> This species </w:t>
      </w:r>
      <w:r w:rsidR="00343D72">
        <w:rPr>
          <w:sz w:val="24"/>
          <w:szCs w:val="24"/>
        </w:rPr>
        <w:t xml:space="preserve">appears to </w:t>
      </w:r>
      <w:r w:rsidR="003B7C28">
        <w:rPr>
          <w:sz w:val="24"/>
          <w:szCs w:val="24"/>
        </w:rPr>
        <w:t xml:space="preserve">consistently </w:t>
      </w:r>
      <w:r w:rsidR="00343D72">
        <w:rPr>
          <w:sz w:val="24"/>
          <w:szCs w:val="24"/>
        </w:rPr>
        <w:t xml:space="preserve">use </w:t>
      </w:r>
      <w:r w:rsidR="003B7C28">
        <w:rPr>
          <w:sz w:val="24"/>
          <w:szCs w:val="24"/>
        </w:rPr>
        <w:t xml:space="preserve">City Creek Canyon </w:t>
      </w:r>
      <w:r w:rsidR="00343D72">
        <w:rPr>
          <w:sz w:val="24"/>
          <w:szCs w:val="24"/>
        </w:rPr>
        <w:t>both during the breeding and non-breeding season; we have observed them since 2013 during non-breeding seasons, and we also had breeding-season observations in 2015. This species is an uncommon resident in the area</w:t>
      </w:r>
      <w:r w:rsidR="00B94744">
        <w:rPr>
          <w:sz w:val="24"/>
          <w:szCs w:val="24"/>
        </w:rPr>
        <w:t xml:space="preserve"> (generally they breed much further north in the Pacific Northwest and Canada)</w:t>
      </w:r>
      <w:r w:rsidR="00343D72">
        <w:rPr>
          <w:sz w:val="24"/>
          <w:szCs w:val="24"/>
        </w:rPr>
        <w:t xml:space="preserve">, so it is notable that we find them </w:t>
      </w:r>
      <w:r w:rsidR="00C6613F">
        <w:rPr>
          <w:sz w:val="24"/>
          <w:szCs w:val="24"/>
        </w:rPr>
        <w:t>year-round</w:t>
      </w:r>
      <w:r w:rsidR="00343D72">
        <w:rPr>
          <w:sz w:val="24"/>
          <w:szCs w:val="24"/>
        </w:rPr>
        <w:t xml:space="preserve"> in City Creek Canyon.</w:t>
      </w:r>
    </w:p>
    <w:p w:rsidR="002936DF" w:rsidRPr="002936DF" w:rsidRDefault="002936DF" w:rsidP="003860FE">
      <w:pPr>
        <w:contextualSpacing/>
        <w:rPr>
          <w:sz w:val="24"/>
          <w:szCs w:val="24"/>
        </w:rPr>
      </w:pPr>
    </w:p>
    <w:p w:rsidR="002936DF" w:rsidRDefault="002936DF" w:rsidP="003860FE">
      <w:pPr>
        <w:contextualSpacing/>
        <w:rPr>
          <w:sz w:val="24"/>
          <w:szCs w:val="24"/>
        </w:rPr>
      </w:pPr>
      <w:r>
        <w:rPr>
          <w:b/>
          <w:sz w:val="24"/>
          <w:szCs w:val="24"/>
        </w:rPr>
        <w:t>American Dipper –</w:t>
      </w:r>
      <w:r w:rsidR="005E2CBA">
        <w:rPr>
          <w:b/>
          <w:sz w:val="24"/>
          <w:szCs w:val="24"/>
        </w:rPr>
        <w:t xml:space="preserve"> </w:t>
      </w:r>
      <w:r w:rsidR="005E2CBA">
        <w:rPr>
          <w:sz w:val="24"/>
          <w:szCs w:val="24"/>
        </w:rPr>
        <w:t xml:space="preserve">We detected </w:t>
      </w:r>
      <w:r w:rsidR="007D6872">
        <w:rPr>
          <w:sz w:val="24"/>
          <w:szCs w:val="24"/>
        </w:rPr>
        <w:t>American D</w:t>
      </w:r>
      <w:r w:rsidR="005E2CBA">
        <w:rPr>
          <w:sz w:val="24"/>
          <w:szCs w:val="24"/>
        </w:rPr>
        <w:t xml:space="preserve">ippers in the </w:t>
      </w:r>
      <w:r w:rsidR="00EF1FF7">
        <w:rPr>
          <w:sz w:val="24"/>
          <w:szCs w:val="24"/>
        </w:rPr>
        <w:t>upper</w:t>
      </w:r>
      <w:r w:rsidR="00D12EDB">
        <w:rPr>
          <w:sz w:val="24"/>
          <w:szCs w:val="24"/>
        </w:rPr>
        <w:t xml:space="preserve"> canyon (point 1) and middle canyon (p</w:t>
      </w:r>
      <w:r w:rsidR="005E2CBA">
        <w:rPr>
          <w:sz w:val="24"/>
          <w:szCs w:val="24"/>
        </w:rPr>
        <w:t>oints 13, 16, 17, and 18).</w:t>
      </w:r>
      <w:r>
        <w:rPr>
          <w:b/>
          <w:sz w:val="24"/>
          <w:szCs w:val="24"/>
        </w:rPr>
        <w:t xml:space="preserve"> </w:t>
      </w:r>
      <w:r>
        <w:rPr>
          <w:sz w:val="24"/>
          <w:szCs w:val="24"/>
        </w:rPr>
        <w:t xml:space="preserve">This species is highly dependent on functioning riparian areas with healthy </w:t>
      </w:r>
      <w:r w:rsidR="00605E5E">
        <w:rPr>
          <w:sz w:val="24"/>
          <w:szCs w:val="24"/>
        </w:rPr>
        <w:t xml:space="preserve">aquatic </w:t>
      </w:r>
      <w:r>
        <w:rPr>
          <w:sz w:val="24"/>
          <w:szCs w:val="24"/>
        </w:rPr>
        <w:t>invertebrate communities</w:t>
      </w:r>
      <w:r w:rsidR="00DE2B62">
        <w:rPr>
          <w:sz w:val="24"/>
          <w:szCs w:val="24"/>
        </w:rPr>
        <w:t>, and its presence in the area could indicate the quality and health of the watershed</w:t>
      </w:r>
      <w:r>
        <w:rPr>
          <w:sz w:val="24"/>
          <w:szCs w:val="24"/>
        </w:rPr>
        <w:t xml:space="preserve">. </w:t>
      </w:r>
    </w:p>
    <w:p w:rsidR="005E2CBA" w:rsidRPr="002936DF" w:rsidRDefault="005E2CBA" w:rsidP="003860FE">
      <w:pPr>
        <w:contextualSpacing/>
        <w:rPr>
          <w:sz w:val="24"/>
          <w:szCs w:val="24"/>
        </w:rPr>
      </w:pPr>
    </w:p>
    <w:p w:rsidR="0099463D" w:rsidRDefault="0099463D" w:rsidP="003860FE">
      <w:pPr>
        <w:contextualSpacing/>
        <w:rPr>
          <w:sz w:val="24"/>
          <w:szCs w:val="24"/>
        </w:rPr>
      </w:pPr>
      <w:r w:rsidRPr="009C0B5A">
        <w:rPr>
          <w:b/>
          <w:sz w:val="24"/>
          <w:szCs w:val="24"/>
        </w:rPr>
        <w:lastRenderedPageBreak/>
        <w:t>Olive-sided Flycatcher</w:t>
      </w:r>
      <w:r w:rsidR="00EF1FF7">
        <w:rPr>
          <w:b/>
          <w:sz w:val="24"/>
          <w:szCs w:val="24"/>
        </w:rPr>
        <w:t xml:space="preserve"> </w:t>
      </w:r>
      <w:r w:rsidR="008635DA">
        <w:rPr>
          <w:b/>
          <w:sz w:val="24"/>
          <w:szCs w:val="24"/>
        </w:rPr>
        <w:t>–</w:t>
      </w:r>
      <w:r w:rsidR="00EF1FF7">
        <w:rPr>
          <w:b/>
          <w:sz w:val="24"/>
          <w:szCs w:val="24"/>
        </w:rPr>
        <w:t xml:space="preserve"> </w:t>
      </w:r>
      <w:r w:rsidR="008635DA">
        <w:rPr>
          <w:sz w:val="24"/>
          <w:szCs w:val="24"/>
        </w:rPr>
        <w:t>This flycatcher has had a cumulative decline</w:t>
      </w:r>
      <w:r w:rsidR="00C35A4A">
        <w:rPr>
          <w:sz w:val="24"/>
          <w:szCs w:val="24"/>
        </w:rPr>
        <w:t xml:space="preserve"> of about 81% since 1966, and has been designated</w:t>
      </w:r>
      <w:r w:rsidR="008635DA">
        <w:rPr>
          <w:sz w:val="24"/>
          <w:szCs w:val="24"/>
        </w:rPr>
        <w:t xml:space="preserve"> a Tri-National Concern species.</w:t>
      </w:r>
      <w:r w:rsidR="00C35A4A">
        <w:rPr>
          <w:sz w:val="24"/>
          <w:szCs w:val="24"/>
        </w:rPr>
        <w:t xml:space="preserve"> </w:t>
      </w:r>
      <w:r w:rsidR="00EE6E72">
        <w:rPr>
          <w:sz w:val="24"/>
          <w:szCs w:val="24"/>
        </w:rPr>
        <w:t xml:space="preserve">This year is the first time we detected the Olive-sided Flycatcher </w:t>
      </w:r>
      <w:r w:rsidR="00697387">
        <w:rPr>
          <w:sz w:val="24"/>
          <w:szCs w:val="24"/>
        </w:rPr>
        <w:t xml:space="preserve">in City Creek Canyon </w:t>
      </w:r>
      <w:r w:rsidR="00EE6E72">
        <w:rPr>
          <w:sz w:val="24"/>
          <w:szCs w:val="24"/>
        </w:rPr>
        <w:t>during the breeding season.</w:t>
      </w:r>
    </w:p>
    <w:p w:rsidR="00C17EBD" w:rsidRDefault="00C17EBD" w:rsidP="003860FE">
      <w:pPr>
        <w:contextualSpacing/>
        <w:rPr>
          <w:sz w:val="24"/>
          <w:szCs w:val="24"/>
        </w:rPr>
      </w:pPr>
    </w:p>
    <w:p w:rsidR="006255CB" w:rsidRPr="00607D34" w:rsidRDefault="006255CB" w:rsidP="003860FE">
      <w:pPr>
        <w:contextualSpacing/>
        <w:rPr>
          <w:sz w:val="24"/>
          <w:szCs w:val="24"/>
        </w:rPr>
      </w:pPr>
      <w:r>
        <w:rPr>
          <w:b/>
          <w:sz w:val="24"/>
          <w:szCs w:val="24"/>
        </w:rPr>
        <w:t xml:space="preserve">Broad-tailed Hummingbird </w:t>
      </w:r>
      <w:r w:rsidR="00607D34">
        <w:rPr>
          <w:b/>
          <w:sz w:val="24"/>
          <w:szCs w:val="24"/>
        </w:rPr>
        <w:t>–</w:t>
      </w:r>
      <w:r>
        <w:rPr>
          <w:b/>
          <w:sz w:val="24"/>
          <w:szCs w:val="24"/>
        </w:rPr>
        <w:t xml:space="preserve"> </w:t>
      </w:r>
      <w:r w:rsidR="00607D34">
        <w:rPr>
          <w:sz w:val="24"/>
          <w:szCs w:val="24"/>
        </w:rPr>
        <w:t>We regularly detected Broad-tailed Hummingbirds throughout the middle and lower canyon at points 8, 9, 12, 16, 20, 23, 28, 30, 31</w:t>
      </w:r>
      <w:r w:rsidR="000943FC">
        <w:rPr>
          <w:sz w:val="24"/>
          <w:szCs w:val="24"/>
        </w:rPr>
        <w:t xml:space="preserve">, and we have been observing them since 2013. This species is listed as a Utah Partners in Flight Priority Species because it is understudied and has declined 55% since 1966. </w:t>
      </w:r>
      <w:r w:rsidR="00042573">
        <w:rPr>
          <w:sz w:val="24"/>
          <w:szCs w:val="24"/>
        </w:rPr>
        <w:t>It b</w:t>
      </w:r>
      <w:r w:rsidR="000943FC">
        <w:rPr>
          <w:sz w:val="24"/>
          <w:szCs w:val="24"/>
        </w:rPr>
        <w:t>reeds in lowland ripari</w:t>
      </w:r>
      <w:r w:rsidR="00042573">
        <w:rPr>
          <w:sz w:val="24"/>
          <w:szCs w:val="24"/>
        </w:rPr>
        <w:t>an and mountain riparian areas, and</w:t>
      </w:r>
      <w:r w:rsidR="00595C3E">
        <w:rPr>
          <w:sz w:val="24"/>
          <w:szCs w:val="24"/>
        </w:rPr>
        <w:t>, because they are found in the area consistently,</w:t>
      </w:r>
      <w:r w:rsidR="00042573">
        <w:rPr>
          <w:sz w:val="24"/>
          <w:szCs w:val="24"/>
        </w:rPr>
        <w:t xml:space="preserve"> City Creek appears to provide useful habitat for the species.</w:t>
      </w:r>
    </w:p>
    <w:p w:rsidR="00E61C3D" w:rsidRPr="00F64D79" w:rsidRDefault="00E61C3D" w:rsidP="003860FE">
      <w:pPr>
        <w:contextualSpacing/>
        <w:rPr>
          <w:sz w:val="24"/>
          <w:szCs w:val="24"/>
        </w:rPr>
      </w:pPr>
    </w:p>
    <w:p w:rsidR="00AF00DD" w:rsidRPr="002453D5" w:rsidRDefault="00506A23" w:rsidP="003860FE">
      <w:pPr>
        <w:contextualSpacing/>
        <w:rPr>
          <w:b/>
          <w:i/>
          <w:sz w:val="24"/>
          <w:szCs w:val="24"/>
        </w:rPr>
      </w:pPr>
      <w:r w:rsidRPr="002453D5">
        <w:rPr>
          <w:b/>
          <w:i/>
          <w:sz w:val="24"/>
          <w:szCs w:val="24"/>
        </w:rPr>
        <w:t>Non-breeding Surveys</w:t>
      </w:r>
    </w:p>
    <w:p w:rsidR="00AF00DD" w:rsidRDefault="00AF00DD" w:rsidP="003860FE">
      <w:pPr>
        <w:contextualSpacing/>
        <w:rPr>
          <w:b/>
          <w:sz w:val="24"/>
          <w:szCs w:val="24"/>
        </w:rPr>
      </w:pPr>
    </w:p>
    <w:p w:rsidR="00E61C3D" w:rsidRDefault="00E61C3D" w:rsidP="003860FE">
      <w:pPr>
        <w:contextualSpacing/>
        <w:rPr>
          <w:sz w:val="24"/>
          <w:szCs w:val="24"/>
        </w:rPr>
      </w:pPr>
      <w:r>
        <w:rPr>
          <w:sz w:val="24"/>
          <w:szCs w:val="24"/>
        </w:rPr>
        <w:t>During</w:t>
      </w:r>
      <w:r w:rsidR="00BD1E5A">
        <w:rPr>
          <w:sz w:val="24"/>
          <w:szCs w:val="24"/>
        </w:rPr>
        <w:t xml:space="preserve"> the monthly</w:t>
      </w:r>
      <w:r>
        <w:rPr>
          <w:sz w:val="24"/>
          <w:szCs w:val="24"/>
        </w:rPr>
        <w:t xml:space="preserve"> non-breeding surveys </w:t>
      </w:r>
      <w:r w:rsidR="00BD1E5A">
        <w:rPr>
          <w:sz w:val="24"/>
          <w:szCs w:val="24"/>
        </w:rPr>
        <w:t xml:space="preserve">in </w:t>
      </w:r>
      <w:r w:rsidR="00BD1E5A" w:rsidRPr="00F04EC6">
        <w:rPr>
          <w:sz w:val="24"/>
          <w:szCs w:val="24"/>
        </w:rPr>
        <w:t>January, February, March, April, August, September, and October</w:t>
      </w:r>
      <w:r w:rsidR="00F04EC6">
        <w:rPr>
          <w:sz w:val="24"/>
          <w:szCs w:val="24"/>
        </w:rPr>
        <w:t xml:space="preserve"> of 2016</w:t>
      </w:r>
      <w:r w:rsidR="00BD1E5A" w:rsidRPr="00F04EC6">
        <w:rPr>
          <w:sz w:val="24"/>
          <w:szCs w:val="24"/>
        </w:rPr>
        <w:t>,</w:t>
      </w:r>
      <w:r w:rsidR="00BD1E5A">
        <w:rPr>
          <w:sz w:val="24"/>
          <w:szCs w:val="24"/>
        </w:rPr>
        <w:t xml:space="preserve"> </w:t>
      </w:r>
      <w:r>
        <w:rPr>
          <w:sz w:val="24"/>
          <w:szCs w:val="24"/>
        </w:rPr>
        <w:t xml:space="preserve">we detected </w:t>
      </w:r>
      <w:r w:rsidR="006050C1">
        <w:rPr>
          <w:sz w:val="24"/>
          <w:szCs w:val="24"/>
        </w:rPr>
        <w:t>56</w:t>
      </w:r>
      <w:r>
        <w:rPr>
          <w:sz w:val="24"/>
          <w:szCs w:val="24"/>
        </w:rPr>
        <w:t xml:space="preserve"> species</w:t>
      </w:r>
      <w:r w:rsidR="00CF2C06">
        <w:rPr>
          <w:sz w:val="24"/>
          <w:szCs w:val="24"/>
        </w:rPr>
        <w:t xml:space="preserve"> (</w:t>
      </w:r>
      <w:r w:rsidR="002105D5">
        <w:rPr>
          <w:sz w:val="24"/>
          <w:szCs w:val="24"/>
        </w:rPr>
        <w:t>Table 2</w:t>
      </w:r>
      <w:r w:rsidR="00CF2C06">
        <w:rPr>
          <w:sz w:val="24"/>
          <w:szCs w:val="24"/>
        </w:rPr>
        <w:t>)</w:t>
      </w:r>
      <w:r>
        <w:rPr>
          <w:sz w:val="24"/>
          <w:szCs w:val="24"/>
        </w:rPr>
        <w:t>.</w:t>
      </w:r>
      <w:r w:rsidR="001043BB">
        <w:rPr>
          <w:sz w:val="24"/>
          <w:szCs w:val="24"/>
        </w:rPr>
        <w:t xml:space="preserve"> </w:t>
      </w:r>
      <w:r w:rsidR="00E30AC6">
        <w:rPr>
          <w:sz w:val="24"/>
          <w:szCs w:val="24"/>
        </w:rPr>
        <w:t xml:space="preserve">Of these species, 22 </w:t>
      </w:r>
      <w:r w:rsidR="001043BB">
        <w:rPr>
          <w:sz w:val="24"/>
          <w:szCs w:val="24"/>
        </w:rPr>
        <w:t xml:space="preserve">were </w:t>
      </w:r>
      <w:r w:rsidR="00165729">
        <w:rPr>
          <w:sz w:val="24"/>
          <w:szCs w:val="24"/>
        </w:rPr>
        <w:t>detected exclusively during the non-</w:t>
      </w:r>
      <w:r w:rsidR="001043BB">
        <w:rPr>
          <w:sz w:val="24"/>
          <w:szCs w:val="24"/>
        </w:rPr>
        <w:t xml:space="preserve">breeding surveys, making the total </w:t>
      </w:r>
      <w:r w:rsidR="00E30AC6">
        <w:rPr>
          <w:sz w:val="24"/>
          <w:szCs w:val="24"/>
        </w:rPr>
        <w:t xml:space="preserve">2016 </w:t>
      </w:r>
      <w:r w:rsidR="001043BB">
        <w:rPr>
          <w:sz w:val="24"/>
          <w:szCs w:val="24"/>
        </w:rPr>
        <w:t xml:space="preserve">species count </w:t>
      </w:r>
      <w:r w:rsidR="00E30AC6">
        <w:rPr>
          <w:sz w:val="24"/>
          <w:szCs w:val="24"/>
        </w:rPr>
        <w:t>76 different bird species</w:t>
      </w:r>
      <w:r w:rsidR="001043BB">
        <w:rPr>
          <w:sz w:val="24"/>
          <w:szCs w:val="24"/>
        </w:rPr>
        <w:t xml:space="preserve">. </w:t>
      </w:r>
    </w:p>
    <w:p w:rsidR="00CC0FB7" w:rsidRDefault="00CC0FB7" w:rsidP="003860FE">
      <w:pPr>
        <w:contextualSpacing/>
        <w:rPr>
          <w:sz w:val="24"/>
          <w:szCs w:val="24"/>
        </w:rPr>
      </w:pPr>
    </w:p>
    <w:p w:rsidR="00E85CF4" w:rsidRDefault="00165729" w:rsidP="003860FE">
      <w:pPr>
        <w:contextualSpacing/>
        <w:rPr>
          <w:sz w:val="24"/>
          <w:szCs w:val="24"/>
        </w:rPr>
      </w:pPr>
      <w:r w:rsidRPr="00165729">
        <w:rPr>
          <w:b/>
          <w:sz w:val="24"/>
          <w:szCs w:val="24"/>
        </w:rPr>
        <w:t>Table 2</w:t>
      </w:r>
      <w:r w:rsidR="00E85CF4" w:rsidRPr="00165729">
        <w:rPr>
          <w:b/>
          <w:sz w:val="24"/>
          <w:szCs w:val="24"/>
        </w:rPr>
        <w:t>:</w:t>
      </w:r>
      <w:r w:rsidR="00E85CF4">
        <w:rPr>
          <w:sz w:val="24"/>
          <w:szCs w:val="24"/>
        </w:rPr>
        <w:t xml:space="preserve"> Species d</w:t>
      </w:r>
      <w:r w:rsidR="001455B9">
        <w:rPr>
          <w:sz w:val="24"/>
          <w:szCs w:val="24"/>
        </w:rPr>
        <w:t>etected during non-breeding s</w:t>
      </w:r>
      <w:r w:rsidR="00F83D9C">
        <w:rPr>
          <w:sz w:val="24"/>
          <w:szCs w:val="24"/>
        </w:rPr>
        <w:t>urveys</w:t>
      </w:r>
      <w:r w:rsidR="001455B9">
        <w:rPr>
          <w:sz w:val="24"/>
          <w:szCs w:val="24"/>
        </w:rPr>
        <w:t xml:space="preserve"> in 2016, and the month or months in which they were detected.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28"/>
        <w:gridCol w:w="990"/>
        <w:gridCol w:w="1080"/>
        <w:gridCol w:w="810"/>
        <w:gridCol w:w="779"/>
        <w:gridCol w:w="940"/>
        <w:gridCol w:w="1251"/>
        <w:gridCol w:w="1098"/>
      </w:tblGrid>
      <w:tr w:rsidR="007E6815" w:rsidTr="006F7A49">
        <w:tc>
          <w:tcPr>
            <w:tcW w:w="2628" w:type="dxa"/>
            <w:tcBorders>
              <w:top w:val="single" w:sz="4" w:space="0" w:color="auto"/>
              <w:bottom w:val="single" w:sz="4" w:space="0" w:color="auto"/>
            </w:tcBorders>
            <w:vAlign w:val="bottom"/>
          </w:tcPr>
          <w:p w:rsidR="00EA4CFC" w:rsidRPr="007E6815" w:rsidRDefault="00EA4CFC">
            <w:pPr>
              <w:rPr>
                <w:rFonts w:ascii="Calibri" w:hAnsi="Calibri"/>
                <w:b/>
                <w:color w:val="000000"/>
              </w:rPr>
            </w:pPr>
            <w:r w:rsidRPr="007E6815">
              <w:rPr>
                <w:rFonts w:ascii="Calibri" w:hAnsi="Calibri"/>
                <w:b/>
                <w:color w:val="000000"/>
              </w:rPr>
              <w:t>Species</w:t>
            </w:r>
          </w:p>
        </w:tc>
        <w:tc>
          <w:tcPr>
            <w:tcW w:w="990" w:type="dxa"/>
            <w:tcBorders>
              <w:top w:val="single" w:sz="4" w:space="0" w:color="auto"/>
              <w:bottom w:val="single" w:sz="4" w:space="0" w:color="auto"/>
            </w:tcBorders>
          </w:tcPr>
          <w:p w:rsidR="00EA4CFC" w:rsidRPr="007E6815" w:rsidRDefault="00EA4CFC" w:rsidP="00412637">
            <w:pPr>
              <w:contextualSpacing/>
              <w:jc w:val="center"/>
              <w:rPr>
                <w:b/>
              </w:rPr>
            </w:pPr>
            <w:r w:rsidRPr="007E6815">
              <w:rPr>
                <w:b/>
              </w:rPr>
              <w:t>January</w:t>
            </w:r>
          </w:p>
        </w:tc>
        <w:tc>
          <w:tcPr>
            <w:tcW w:w="1080" w:type="dxa"/>
            <w:tcBorders>
              <w:top w:val="single" w:sz="4" w:space="0" w:color="auto"/>
              <w:bottom w:val="single" w:sz="4" w:space="0" w:color="auto"/>
            </w:tcBorders>
          </w:tcPr>
          <w:p w:rsidR="00EA4CFC" w:rsidRPr="007E6815" w:rsidRDefault="00EA4CFC" w:rsidP="00412637">
            <w:pPr>
              <w:contextualSpacing/>
              <w:jc w:val="center"/>
              <w:rPr>
                <w:b/>
              </w:rPr>
            </w:pPr>
            <w:r w:rsidRPr="007E6815">
              <w:rPr>
                <w:b/>
              </w:rPr>
              <w:t>February</w:t>
            </w:r>
          </w:p>
        </w:tc>
        <w:tc>
          <w:tcPr>
            <w:tcW w:w="810" w:type="dxa"/>
            <w:tcBorders>
              <w:top w:val="single" w:sz="4" w:space="0" w:color="auto"/>
              <w:bottom w:val="single" w:sz="4" w:space="0" w:color="auto"/>
            </w:tcBorders>
          </w:tcPr>
          <w:p w:rsidR="00EA4CFC" w:rsidRPr="007E6815" w:rsidRDefault="00EA4CFC" w:rsidP="00412637">
            <w:pPr>
              <w:contextualSpacing/>
              <w:jc w:val="center"/>
              <w:rPr>
                <w:b/>
              </w:rPr>
            </w:pPr>
            <w:r w:rsidRPr="007E6815">
              <w:rPr>
                <w:b/>
              </w:rPr>
              <w:t>March</w:t>
            </w:r>
          </w:p>
        </w:tc>
        <w:tc>
          <w:tcPr>
            <w:tcW w:w="779" w:type="dxa"/>
            <w:tcBorders>
              <w:top w:val="single" w:sz="4" w:space="0" w:color="auto"/>
              <w:bottom w:val="single" w:sz="4" w:space="0" w:color="auto"/>
            </w:tcBorders>
          </w:tcPr>
          <w:p w:rsidR="00EA4CFC" w:rsidRPr="007E6815" w:rsidRDefault="00EA4CFC" w:rsidP="00412637">
            <w:pPr>
              <w:contextualSpacing/>
              <w:jc w:val="center"/>
              <w:rPr>
                <w:b/>
              </w:rPr>
            </w:pPr>
            <w:r w:rsidRPr="007E6815">
              <w:rPr>
                <w:b/>
              </w:rPr>
              <w:t>April</w:t>
            </w:r>
          </w:p>
        </w:tc>
        <w:tc>
          <w:tcPr>
            <w:tcW w:w="940" w:type="dxa"/>
            <w:tcBorders>
              <w:top w:val="single" w:sz="4" w:space="0" w:color="auto"/>
              <w:bottom w:val="single" w:sz="4" w:space="0" w:color="auto"/>
            </w:tcBorders>
          </w:tcPr>
          <w:p w:rsidR="00EA4CFC" w:rsidRPr="007E6815" w:rsidRDefault="00EA4CFC" w:rsidP="00412637">
            <w:pPr>
              <w:contextualSpacing/>
              <w:jc w:val="center"/>
              <w:rPr>
                <w:b/>
              </w:rPr>
            </w:pPr>
            <w:r w:rsidRPr="007E6815">
              <w:rPr>
                <w:b/>
              </w:rPr>
              <w:t>August</w:t>
            </w:r>
          </w:p>
        </w:tc>
        <w:tc>
          <w:tcPr>
            <w:tcW w:w="1251" w:type="dxa"/>
            <w:tcBorders>
              <w:top w:val="single" w:sz="4" w:space="0" w:color="auto"/>
              <w:bottom w:val="single" w:sz="4" w:space="0" w:color="auto"/>
            </w:tcBorders>
          </w:tcPr>
          <w:p w:rsidR="00EA4CFC" w:rsidRPr="007E6815" w:rsidRDefault="00EA4CFC" w:rsidP="00412637">
            <w:pPr>
              <w:contextualSpacing/>
              <w:jc w:val="center"/>
              <w:rPr>
                <w:b/>
              </w:rPr>
            </w:pPr>
            <w:r w:rsidRPr="007E6815">
              <w:rPr>
                <w:b/>
              </w:rPr>
              <w:t>September</w:t>
            </w:r>
          </w:p>
        </w:tc>
        <w:tc>
          <w:tcPr>
            <w:tcW w:w="1098" w:type="dxa"/>
            <w:tcBorders>
              <w:top w:val="single" w:sz="4" w:space="0" w:color="auto"/>
              <w:bottom w:val="single" w:sz="4" w:space="0" w:color="auto"/>
            </w:tcBorders>
          </w:tcPr>
          <w:p w:rsidR="00EA4CFC" w:rsidRPr="007E6815" w:rsidRDefault="00EA4CFC" w:rsidP="00412637">
            <w:pPr>
              <w:contextualSpacing/>
              <w:jc w:val="center"/>
              <w:rPr>
                <w:b/>
              </w:rPr>
            </w:pPr>
            <w:r w:rsidRPr="007E6815">
              <w:rPr>
                <w:b/>
              </w:rPr>
              <w:t>October</w:t>
            </w:r>
          </w:p>
        </w:tc>
      </w:tr>
      <w:tr w:rsidR="007E6815" w:rsidTr="006F7A49">
        <w:tc>
          <w:tcPr>
            <w:tcW w:w="2628" w:type="dxa"/>
            <w:tcBorders>
              <w:top w:val="single" w:sz="4" w:space="0" w:color="auto"/>
            </w:tcBorders>
            <w:vAlign w:val="bottom"/>
          </w:tcPr>
          <w:p w:rsidR="00EA4CFC" w:rsidRDefault="00705B38" w:rsidP="00705B38">
            <w:pPr>
              <w:rPr>
                <w:rFonts w:ascii="Calibri" w:hAnsi="Calibri"/>
                <w:color w:val="000000"/>
              </w:rPr>
            </w:pPr>
            <w:r>
              <w:rPr>
                <w:rFonts w:ascii="Calibri" w:hAnsi="Calibri"/>
                <w:color w:val="000000"/>
              </w:rPr>
              <w:t>American Dipper</w:t>
            </w:r>
          </w:p>
        </w:tc>
        <w:tc>
          <w:tcPr>
            <w:tcW w:w="990" w:type="dxa"/>
            <w:tcBorders>
              <w:top w:val="single" w:sz="4" w:space="0" w:color="auto"/>
            </w:tcBorders>
          </w:tcPr>
          <w:p w:rsidR="00EA4CFC" w:rsidRDefault="00412637" w:rsidP="00412637">
            <w:pPr>
              <w:contextualSpacing/>
              <w:jc w:val="center"/>
              <w:rPr>
                <w:sz w:val="24"/>
                <w:szCs w:val="24"/>
              </w:rPr>
            </w:pPr>
            <w:r>
              <w:rPr>
                <w:sz w:val="24"/>
                <w:szCs w:val="24"/>
              </w:rPr>
              <w:t>X</w:t>
            </w:r>
          </w:p>
        </w:tc>
        <w:tc>
          <w:tcPr>
            <w:tcW w:w="1080" w:type="dxa"/>
            <w:tcBorders>
              <w:top w:val="single" w:sz="4" w:space="0" w:color="auto"/>
            </w:tcBorders>
          </w:tcPr>
          <w:p w:rsidR="00EA4CFC" w:rsidRDefault="00352D0B" w:rsidP="00412637">
            <w:pPr>
              <w:contextualSpacing/>
              <w:jc w:val="center"/>
              <w:rPr>
                <w:sz w:val="24"/>
                <w:szCs w:val="24"/>
              </w:rPr>
            </w:pPr>
            <w:r>
              <w:rPr>
                <w:sz w:val="24"/>
                <w:szCs w:val="24"/>
              </w:rPr>
              <w:t>X</w:t>
            </w:r>
          </w:p>
        </w:tc>
        <w:tc>
          <w:tcPr>
            <w:tcW w:w="810" w:type="dxa"/>
            <w:tcBorders>
              <w:top w:val="single" w:sz="4" w:space="0" w:color="auto"/>
            </w:tcBorders>
          </w:tcPr>
          <w:p w:rsidR="00EA4CFC" w:rsidRDefault="00EA4CFC" w:rsidP="00412637">
            <w:pPr>
              <w:contextualSpacing/>
              <w:jc w:val="center"/>
              <w:rPr>
                <w:sz w:val="24"/>
                <w:szCs w:val="24"/>
              </w:rPr>
            </w:pPr>
          </w:p>
        </w:tc>
        <w:tc>
          <w:tcPr>
            <w:tcW w:w="779" w:type="dxa"/>
            <w:tcBorders>
              <w:top w:val="single" w:sz="4" w:space="0" w:color="auto"/>
            </w:tcBorders>
          </w:tcPr>
          <w:p w:rsidR="00EA4CFC" w:rsidRDefault="00EA4CFC" w:rsidP="00412637">
            <w:pPr>
              <w:contextualSpacing/>
              <w:jc w:val="center"/>
              <w:rPr>
                <w:sz w:val="24"/>
                <w:szCs w:val="24"/>
              </w:rPr>
            </w:pPr>
          </w:p>
        </w:tc>
        <w:tc>
          <w:tcPr>
            <w:tcW w:w="940" w:type="dxa"/>
            <w:tcBorders>
              <w:top w:val="single" w:sz="4" w:space="0" w:color="auto"/>
            </w:tcBorders>
          </w:tcPr>
          <w:p w:rsidR="00EA4CFC" w:rsidRDefault="00EA4CFC" w:rsidP="00412637">
            <w:pPr>
              <w:contextualSpacing/>
              <w:jc w:val="center"/>
              <w:rPr>
                <w:sz w:val="24"/>
                <w:szCs w:val="24"/>
              </w:rPr>
            </w:pPr>
          </w:p>
        </w:tc>
        <w:tc>
          <w:tcPr>
            <w:tcW w:w="1251" w:type="dxa"/>
            <w:tcBorders>
              <w:top w:val="single" w:sz="4" w:space="0" w:color="auto"/>
            </w:tcBorders>
          </w:tcPr>
          <w:p w:rsidR="00EA4CFC" w:rsidRDefault="00EA4CFC" w:rsidP="00412637">
            <w:pPr>
              <w:contextualSpacing/>
              <w:jc w:val="center"/>
              <w:rPr>
                <w:sz w:val="24"/>
                <w:szCs w:val="24"/>
              </w:rPr>
            </w:pPr>
          </w:p>
        </w:tc>
        <w:tc>
          <w:tcPr>
            <w:tcW w:w="1098" w:type="dxa"/>
            <w:tcBorders>
              <w:top w:val="single" w:sz="4" w:space="0" w:color="auto"/>
            </w:tcBorders>
          </w:tcPr>
          <w:p w:rsidR="00EA4CFC" w:rsidRDefault="00691A26" w:rsidP="00412637">
            <w:pPr>
              <w:contextualSpacing/>
              <w:jc w:val="center"/>
              <w:rPr>
                <w:sz w:val="24"/>
                <w:szCs w:val="24"/>
              </w:rPr>
            </w:pPr>
            <w:r>
              <w:rPr>
                <w:sz w:val="24"/>
                <w:szCs w:val="24"/>
              </w:rPr>
              <w:t>X</w:t>
            </w:r>
          </w:p>
        </w:tc>
      </w:tr>
      <w:tr w:rsidR="007E6815" w:rsidTr="006F7A49">
        <w:tc>
          <w:tcPr>
            <w:tcW w:w="2628" w:type="dxa"/>
            <w:vAlign w:val="bottom"/>
          </w:tcPr>
          <w:p w:rsidR="00EA4CFC" w:rsidRDefault="00EA4CFC" w:rsidP="007E6815">
            <w:pPr>
              <w:rPr>
                <w:rFonts w:ascii="Calibri" w:hAnsi="Calibri"/>
                <w:color w:val="000000"/>
              </w:rPr>
            </w:pPr>
            <w:r>
              <w:rPr>
                <w:rFonts w:ascii="Calibri" w:hAnsi="Calibri"/>
                <w:color w:val="000000"/>
              </w:rPr>
              <w:t xml:space="preserve">American Goldfinch </w:t>
            </w:r>
          </w:p>
        </w:tc>
        <w:tc>
          <w:tcPr>
            <w:tcW w:w="990" w:type="dxa"/>
          </w:tcPr>
          <w:p w:rsidR="00EA4CFC" w:rsidRDefault="00EA4CFC" w:rsidP="00412637">
            <w:pPr>
              <w:contextualSpacing/>
              <w:jc w:val="center"/>
              <w:rPr>
                <w:sz w:val="24"/>
                <w:szCs w:val="24"/>
              </w:rPr>
            </w:pPr>
          </w:p>
        </w:tc>
        <w:tc>
          <w:tcPr>
            <w:tcW w:w="1080" w:type="dxa"/>
          </w:tcPr>
          <w:p w:rsidR="00EA4CFC" w:rsidRDefault="00EA4CFC" w:rsidP="00412637">
            <w:pPr>
              <w:contextualSpacing/>
              <w:jc w:val="center"/>
              <w:rPr>
                <w:sz w:val="24"/>
                <w:szCs w:val="24"/>
              </w:rPr>
            </w:pPr>
          </w:p>
        </w:tc>
        <w:tc>
          <w:tcPr>
            <w:tcW w:w="810" w:type="dxa"/>
          </w:tcPr>
          <w:p w:rsidR="00EA4CFC" w:rsidRDefault="008B4CBD" w:rsidP="00412637">
            <w:pPr>
              <w:contextualSpacing/>
              <w:jc w:val="center"/>
              <w:rPr>
                <w:sz w:val="24"/>
                <w:szCs w:val="24"/>
              </w:rPr>
            </w:pPr>
            <w:r>
              <w:rPr>
                <w:sz w:val="24"/>
                <w:szCs w:val="24"/>
              </w:rPr>
              <w:t>X</w:t>
            </w:r>
          </w:p>
        </w:tc>
        <w:tc>
          <w:tcPr>
            <w:tcW w:w="779" w:type="dxa"/>
          </w:tcPr>
          <w:p w:rsidR="00EA4CFC" w:rsidRDefault="00EA4CFC" w:rsidP="00412637">
            <w:pPr>
              <w:contextualSpacing/>
              <w:jc w:val="center"/>
              <w:rPr>
                <w:sz w:val="24"/>
                <w:szCs w:val="24"/>
              </w:rPr>
            </w:pPr>
          </w:p>
        </w:tc>
        <w:tc>
          <w:tcPr>
            <w:tcW w:w="940" w:type="dxa"/>
          </w:tcPr>
          <w:p w:rsidR="00EA4CFC" w:rsidRDefault="006958AA" w:rsidP="00412637">
            <w:pPr>
              <w:contextualSpacing/>
              <w:jc w:val="center"/>
              <w:rPr>
                <w:sz w:val="24"/>
                <w:szCs w:val="24"/>
              </w:rPr>
            </w:pPr>
            <w:r>
              <w:rPr>
                <w:sz w:val="24"/>
                <w:szCs w:val="24"/>
              </w:rPr>
              <w:t>X</w:t>
            </w:r>
          </w:p>
        </w:tc>
        <w:tc>
          <w:tcPr>
            <w:tcW w:w="1251" w:type="dxa"/>
          </w:tcPr>
          <w:p w:rsidR="00EA4CFC" w:rsidRDefault="00A73CA2" w:rsidP="00412637">
            <w:pPr>
              <w:contextualSpacing/>
              <w:jc w:val="center"/>
              <w:rPr>
                <w:sz w:val="24"/>
                <w:szCs w:val="24"/>
              </w:rPr>
            </w:pPr>
            <w:r>
              <w:rPr>
                <w:sz w:val="24"/>
                <w:szCs w:val="24"/>
              </w:rPr>
              <w:t>X</w:t>
            </w:r>
          </w:p>
        </w:tc>
        <w:tc>
          <w:tcPr>
            <w:tcW w:w="1098" w:type="dxa"/>
          </w:tcPr>
          <w:p w:rsidR="00EA4CFC" w:rsidRDefault="00691A26" w:rsidP="00412637">
            <w:pPr>
              <w:contextualSpacing/>
              <w:jc w:val="center"/>
              <w:rPr>
                <w:sz w:val="24"/>
                <w:szCs w:val="24"/>
              </w:rPr>
            </w:pPr>
            <w:r>
              <w:rPr>
                <w:sz w:val="24"/>
                <w:szCs w:val="24"/>
              </w:rPr>
              <w:t>X</w:t>
            </w:r>
          </w:p>
        </w:tc>
      </w:tr>
      <w:tr w:rsidR="007E6815" w:rsidTr="006F7A49">
        <w:tc>
          <w:tcPr>
            <w:tcW w:w="2628" w:type="dxa"/>
            <w:vAlign w:val="bottom"/>
          </w:tcPr>
          <w:p w:rsidR="00EA4CFC" w:rsidRDefault="00EA4CFC" w:rsidP="007E6815">
            <w:pPr>
              <w:rPr>
                <w:rFonts w:ascii="Calibri" w:hAnsi="Calibri"/>
                <w:color w:val="000000"/>
              </w:rPr>
            </w:pPr>
            <w:r>
              <w:rPr>
                <w:rFonts w:ascii="Calibri" w:hAnsi="Calibri"/>
                <w:color w:val="000000"/>
              </w:rPr>
              <w:t xml:space="preserve">American Kestrel </w:t>
            </w:r>
          </w:p>
        </w:tc>
        <w:tc>
          <w:tcPr>
            <w:tcW w:w="990" w:type="dxa"/>
          </w:tcPr>
          <w:p w:rsidR="00EA4CFC" w:rsidRDefault="00EA4CFC" w:rsidP="00412637">
            <w:pPr>
              <w:contextualSpacing/>
              <w:jc w:val="center"/>
              <w:rPr>
                <w:sz w:val="24"/>
                <w:szCs w:val="24"/>
              </w:rPr>
            </w:pPr>
          </w:p>
        </w:tc>
        <w:tc>
          <w:tcPr>
            <w:tcW w:w="1080" w:type="dxa"/>
          </w:tcPr>
          <w:p w:rsidR="00EA4CFC" w:rsidRDefault="00352D0B" w:rsidP="00412637">
            <w:pPr>
              <w:contextualSpacing/>
              <w:jc w:val="center"/>
              <w:rPr>
                <w:sz w:val="24"/>
                <w:szCs w:val="24"/>
              </w:rPr>
            </w:pPr>
            <w:r>
              <w:rPr>
                <w:sz w:val="24"/>
                <w:szCs w:val="24"/>
              </w:rPr>
              <w:t>X</w:t>
            </w:r>
          </w:p>
        </w:tc>
        <w:tc>
          <w:tcPr>
            <w:tcW w:w="810" w:type="dxa"/>
          </w:tcPr>
          <w:p w:rsidR="00EA4CFC" w:rsidRDefault="00EA4CFC" w:rsidP="00412637">
            <w:pPr>
              <w:contextualSpacing/>
              <w:jc w:val="center"/>
              <w:rPr>
                <w:sz w:val="24"/>
                <w:szCs w:val="24"/>
              </w:rPr>
            </w:pPr>
          </w:p>
        </w:tc>
        <w:tc>
          <w:tcPr>
            <w:tcW w:w="779" w:type="dxa"/>
          </w:tcPr>
          <w:p w:rsidR="00EA4CFC" w:rsidRDefault="00EA4CFC" w:rsidP="00412637">
            <w:pPr>
              <w:contextualSpacing/>
              <w:jc w:val="center"/>
              <w:rPr>
                <w:sz w:val="24"/>
                <w:szCs w:val="24"/>
              </w:rPr>
            </w:pPr>
          </w:p>
        </w:tc>
        <w:tc>
          <w:tcPr>
            <w:tcW w:w="940" w:type="dxa"/>
          </w:tcPr>
          <w:p w:rsidR="00EA4CFC" w:rsidRDefault="00EA4CFC" w:rsidP="00412637">
            <w:pPr>
              <w:contextualSpacing/>
              <w:jc w:val="center"/>
              <w:rPr>
                <w:sz w:val="24"/>
                <w:szCs w:val="24"/>
              </w:rPr>
            </w:pPr>
          </w:p>
        </w:tc>
        <w:tc>
          <w:tcPr>
            <w:tcW w:w="1251" w:type="dxa"/>
          </w:tcPr>
          <w:p w:rsidR="00EA4CFC" w:rsidRDefault="00EA4CFC" w:rsidP="00412637">
            <w:pPr>
              <w:contextualSpacing/>
              <w:jc w:val="center"/>
              <w:rPr>
                <w:sz w:val="24"/>
                <w:szCs w:val="24"/>
              </w:rPr>
            </w:pPr>
          </w:p>
        </w:tc>
        <w:tc>
          <w:tcPr>
            <w:tcW w:w="1098" w:type="dxa"/>
          </w:tcPr>
          <w:p w:rsidR="00EA4CFC" w:rsidRDefault="00EA4CFC" w:rsidP="00412637">
            <w:pPr>
              <w:contextualSpacing/>
              <w:jc w:val="center"/>
              <w:rPr>
                <w:sz w:val="24"/>
                <w:szCs w:val="24"/>
              </w:rPr>
            </w:pPr>
          </w:p>
        </w:tc>
      </w:tr>
      <w:tr w:rsidR="007E6815" w:rsidTr="006F7A49">
        <w:tc>
          <w:tcPr>
            <w:tcW w:w="2628" w:type="dxa"/>
            <w:vAlign w:val="bottom"/>
          </w:tcPr>
          <w:p w:rsidR="00EA4CFC" w:rsidRDefault="00EA4CFC" w:rsidP="007E6815">
            <w:pPr>
              <w:rPr>
                <w:rFonts w:ascii="Calibri" w:hAnsi="Calibri"/>
                <w:color w:val="000000"/>
              </w:rPr>
            </w:pPr>
            <w:r>
              <w:rPr>
                <w:rFonts w:ascii="Calibri" w:hAnsi="Calibri"/>
                <w:color w:val="000000"/>
              </w:rPr>
              <w:t>American Robin</w:t>
            </w:r>
          </w:p>
        </w:tc>
        <w:tc>
          <w:tcPr>
            <w:tcW w:w="990" w:type="dxa"/>
          </w:tcPr>
          <w:p w:rsidR="00EA4CFC" w:rsidRDefault="00EA4CFC" w:rsidP="00412637">
            <w:pPr>
              <w:contextualSpacing/>
              <w:jc w:val="center"/>
              <w:rPr>
                <w:sz w:val="24"/>
                <w:szCs w:val="24"/>
              </w:rPr>
            </w:pPr>
          </w:p>
        </w:tc>
        <w:tc>
          <w:tcPr>
            <w:tcW w:w="1080" w:type="dxa"/>
          </w:tcPr>
          <w:p w:rsidR="00EA4CFC" w:rsidRDefault="00352D0B" w:rsidP="00412637">
            <w:pPr>
              <w:contextualSpacing/>
              <w:jc w:val="center"/>
              <w:rPr>
                <w:sz w:val="24"/>
                <w:szCs w:val="24"/>
              </w:rPr>
            </w:pPr>
            <w:r>
              <w:rPr>
                <w:sz w:val="24"/>
                <w:szCs w:val="24"/>
              </w:rPr>
              <w:t>X</w:t>
            </w:r>
          </w:p>
        </w:tc>
        <w:tc>
          <w:tcPr>
            <w:tcW w:w="810" w:type="dxa"/>
          </w:tcPr>
          <w:p w:rsidR="00EA4CFC" w:rsidRDefault="008B4CBD" w:rsidP="00412637">
            <w:pPr>
              <w:contextualSpacing/>
              <w:jc w:val="center"/>
              <w:rPr>
                <w:sz w:val="24"/>
                <w:szCs w:val="24"/>
              </w:rPr>
            </w:pPr>
            <w:r>
              <w:rPr>
                <w:sz w:val="24"/>
                <w:szCs w:val="24"/>
              </w:rPr>
              <w:t>X</w:t>
            </w:r>
          </w:p>
        </w:tc>
        <w:tc>
          <w:tcPr>
            <w:tcW w:w="779" w:type="dxa"/>
          </w:tcPr>
          <w:p w:rsidR="00EA4CFC" w:rsidRDefault="00DF5188" w:rsidP="00412637">
            <w:pPr>
              <w:contextualSpacing/>
              <w:jc w:val="center"/>
              <w:rPr>
                <w:sz w:val="24"/>
                <w:szCs w:val="24"/>
              </w:rPr>
            </w:pPr>
            <w:r>
              <w:rPr>
                <w:sz w:val="24"/>
                <w:szCs w:val="24"/>
              </w:rPr>
              <w:t>X</w:t>
            </w:r>
          </w:p>
        </w:tc>
        <w:tc>
          <w:tcPr>
            <w:tcW w:w="940" w:type="dxa"/>
          </w:tcPr>
          <w:p w:rsidR="00EA4CFC" w:rsidRDefault="00EA4CFC" w:rsidP="00412637">
            <w:pPr>
              <w:contextualSpacing/>
              <w:jc w:val="center"/>
              <w:rPr>
                <w:sz w:val="24"/>
                <w:szCs w:val="24"/>
              </w:rPr>
            </w:pPr>
          </w:p>
        </w:tc>
        <w:tc>
          <w:tcPr>
            <w:tcW w:w="1251" w:type="dxa"/>
          </w:tcPr>
          <w:p w:rsidR="00EA4CFC" w:rsidRDefault="00A73CA2" w:rsidP="00412637">
            <w:pPr>
              <w:contextualSpacing/>
              <w:jc w:val="center"/>
              <w:rPr>
                <w:sz w:val="24"/>
                <w:szCs w:val="24"/>
              </w:rPr>
            </w:pPr>
            <w:r>
              <w:rPr>
                <w:sz w:val="24"/>
                <w:szCs w:val="24"/>
              </w:rPr>
              <w:t>X</w:t>
            </w:r>
          </w:p>
        </w:tc>
        <w:tc>
          <w:tcPr>
            <w:tcW w:w="1098" w:type="dxa"/>
          </w:tcPr>
          <w:p w:rsidR="00EA4CFC" w:rsidRDefault="00691A26" w:rsidP="00412637">
            <w:pPr>
              <w:contextualSpacing/>
              <w:jc w:val="center"/>
              <w:rPr>
                <w:sz w:val="24"/>
                <w:szCs w:val="24"/>
              </w:rPr>
            </w:pPr>
            <w:r>
              <w:rPr>
                <w:sz w:val="24"/>
                <w:szCs w:val="24"/>
              </w:rPr>
              <w:t>X</w:t>
            </w:r>
          </w:p>
        </w:tc>
      </w:tr>
      <w:tr w:rsidR="007E6815" w:rsidTr="006F7A49">
        <w:tc>
          <w:tcPr>
            <w:tcW w:w="2628" w:type="dxa"/>
            <w:vAlign w:val="bottom"/>
          </w:tcPr>
          <w:p w:rsidR="00EA4CFC" w:rsidRDefault="007E6815" w:rsidP="007E6815">
            <w:pPr>
              <w:rPr>
                <w:rFonts w:ascii="Calibri" w:hAnsi="Calibri"/>
                <w:color w:val="000000"/>
              </w:rPr>
            </w:pPr>
            <w:r>
              <w:rPr>
                <w:rFonts w:ascii="Calibri" w:hAnsi="Calibri"/>
                <w:color w:val="000000"/>
              </w:rPr>
              <w:t>Belted Kingfisher</w:t>
            </w:r>
          </w:p>
        </w:tc>
        <w:tc>
          <w:tcPr>
            <w:tcW w:w="990" w:type="dxa"/>
          </w:tcPr>
          <w:p w:rsidR="00EA4CFC" w:rsidRDefault="00EA4CFC" w:rsidP="00412637">
            <w:pPr>
              <w:contextualSpacing/>
              <w:jc w:val="center"/>
              <w:rPr>
                <w:sz w:val="24"/>
                <w:szCs w:val="24"/>
              </w:rPr>
            </w:pPr>
          </w:p>
        </w:tc>
        <w:tc>
          <w:tcPr>
            <w:tcW w:w="1080" w:type="dxa"/>
          </w:tcPr>
          <w:p w:rsidR="00EA4CFC" w:rsidRDefault="00EA4CFC" w:rsidP="00412637">
            <w:pPr>
              <w:contextualSpacing/>
              <w:jc w:val="center"/>
              <w:rPr>
                <w:sz w:val="24"/>
                <w:szCs w:val="24"/>
              </w:rPr>
            </w:pPr>
          </w:p>
        </w:tc>
        <w:tc>
          <w:tcPr>
            <w:tcW w:w="810" w:type="dxa"/>
          </w:tcPr>
          <w:p w:rsidR="00EA4CFC" w:rsidRDefault="00EA4CFC" w:rsidP="00412637">
            <w:pPr>
              <w:contextualSpacing/>
              <w:jc w:val="center"/>
              <w:rPr>
                <w:sz w:val="24"/>
                <w:szCs w:val="24"/>
              </w:rPr>
            </w:pPr>
          </w:p>
        </w:tc>
        <w:tc>
          <w:tcPr>
            <w:tcW w:w="779" w:type="dxa"/>
          </w:tcPr>
          <w:p w:rsidR="00EA4CFC" w:rsidRDefault="00EA4CFC" w:rsidP="00412637">
            <w:pPr>
              <w:contextualSpacing/>
              <w:jc w:val="center"/>
              <w:rPr>
                <w:sz w:val="24"/>
                <w:szCs w:val="24"/>
              </w:rPr>
            </w:pPr>
          </w:p>
        </w:tc>
        <w:tc>
          <w:tcPr>
            <w:tcW w:w="940" w:type="dxa"/>
          </w:tcPr>
          <w:p w:rsidR="00EA4CFC" w:rsidRDefault="006958AA" w:rsidP="00412637">
            <w:pPr>
              <w:contextualSpacing/>
              <w:jc w:val="center"/>
              <w:rPr>
                <w:sz w:val="24"/>
                <w:szCs w:val="24"/>
              </w:rPr>
            </w:pPr>
            <w:r>
              <w:rPr>
                <w:sz w:val="24"/>
                <w:szCs w:val="24"/>
              </w:rPr>
              <w:t>X</w:t>
            </w:r>
          </w:p>
        </w:tc>
        <w:tc>
          <w:tcPr>
            <w:tcW w:w="1251" w:type="dxa"/>
          </w:tcPr>
          <w:p w:rsidR="00EA4CFC" w:rsidRDefault="00EA4CFC" w:rsidP="00412637">
            <w:pPr>
              <w:contextualSpacing/>
              <w:jc w:val="center"/>
              <w:rPr>
                <w:sz w:val="24"/>
                <w:szCs w:val="24"/>
              </w:rPr>
            </w:pPr>
          </w:p>
        </w:tc>
        <w:tc>
          <w:tcPr>
            <w:tcW w:w="1098" w:type="dxa"/>
          </w:tcPr>
          <w:p w:rsidR="00EA4CFC" w:rsidRDefault="00EA4CFC" w:rsidP="00412637">
            <w:pPr>
              <w:contextualSpacing/>
              <w:jc w:val="center"/>
              <w:rPr>
                <w:sz w:val="24"/>
                <w:szCs w:val="24"/>
              </w:rPr>
            </w:pPr>
          </w:p>
        </w:tc>
      </w:tr>
      <w:tr w:rsidR="007E6815" w:rsidTr="006F7A49">
        <w:tc>
          <w:tcPr>
            <w:tcW w:w="2628" w:type="dxa"/>
            <w:vAlign w:val="bottom"/>
          </w:tcPr>
          <w:p w:rsidR="00EA4CFC" w:rsidRDefault="00EA4CFC" w:rsidP="007E6815">
            <w:pPr>
              <w:rPr>
                <w:rFonts w:ascii="Calibri" w:hAnsi="Calibri"/>
                <w:color w:val="000000"/>
              </w:rPr>
            </w:pPr>
            <w:r>
              <w:rPr>
                <w:rFonts w:ascii="Calibri" w:hAnsi="Calibri"/>
                <w:color w:val="000000"/>
              </w:rPr>
              <w:t xml:space="preserve">Black-billed Magpie </w:t>
            </w:r>
          </w:p>
        </w:tc>
        <w:tc>
          <w:tcPr>
            <w:tcW w:w="990" w:type="dxa"/>
          </w:tcPr>
          <w:p w:rsidR="00EA4CFC" w:rsidRDefault="00412637" w:rsidP="00412637">
            <w:pPr>
              <w:contextualSpacing/>
              <w:jc w:val="center"/>
              <w:rPr>
                <w:sz w:val="24"/>
                <w:szCs w:val="24"/>
              </w:rPr>
            </w:pPr>
            <w:r>
              <w:rPr>
                <w:sz w:val="24"/>
                <w:szCs w:val="24"/>
              </w:rPr>
              <w:t>X</w:t>
            </w:r>
          </w:p>
        </w:tc>
        <w:tc>
          <w:tcPr>
            <w:tcW w:w="1080" w:type="dxa"/>
          </w:tcPr>
          <w:p w:rsidR="00EA4CFC" w:rsidRDefault="00352D0B" w:rsidP="00412637">
            <w:pPr>
              <w:contextualSpacing/>
              <w:jc w:val="center"/>
              <w:rPr>
                <w:sz w:val="24"/>
                <w:szCs w:val="24"/>
              </w:rPr>
            </w:pPr>
            <w:r>
              <w:rPr>
                <w:sz w:val="24"/>
                <w:szCs w:val="24"/>
              </w:rPr>
              <w:t>X</w:t>
            </w:r>
          </w:p>
        </w:tc>
        <w:tc>
          <w:tcPr>
            <w:tcW w:w="810" w:type="dxa"/>
          </w:tcPr>
          <w:p w:rsidR="00EA4CFC" w:rsidRDefault="008B4CBD" w:rsidP="00412637">
            <w:pPr>
              <w:contextualSpacing/>
              <w:jc w:val="center"/>
              <w:rPr>
                <w:sz w:val="24"/>
                <w:szCs w:val="24"/>
              </w:rPr>
            </w:pPr>
            <w:r>
              <w:rPr>
                <w:sz w:val="24"/>
                <w:szCs w:val="24"/>
              </w:rPr>
              <w:t>X</w:t>
            </w:r>
          </w:p>
        </w:tc>
        <w:tc>
          <w:tcPr>
            <w:tcW w:w="779" w:type="dxa"/>
          </w:tcPr>
          <w:p w:rsidR="00EA4CFC" w:rsidRDefault="00DF5188" w:rsidP="00412637">
            <w:pPr>
              <w:contextualSpacing/>
              <w:jc w:val="center"/>
              <w:rPr>
                <w:sz w:val="24"/>
                <w:szCs w:val="24"/>
              </w:rPr>
            </w:pPr>
            <w:r>
              <w:rPr>
                <w:sz w:val="24"/>
                <w:szCs w:val="24"/>
              </w:rPr>
              <w:t>X</w:t>
            </w:r>
          </w:p>
        </w:tc>
        <w:tc>
          <w:tcPr>
            <w:tcW w:w="940" w:type="dxa"/>
          </w:tcPr>
          <w:p w:rsidR="00EA4CFC" w:rsidRDefault="00EA4CFC" w:rsidP="00412637">
            <w:pPr>
              <w:contextualSpacing/>
              <w:jc w:val="center"/>
              <w:rPr>
                <w:sz w:val="24"/>
                <w:szCs w:val="24"/>
              </w:rPr>
            </w:pPr>
          </w:p>
        </w:tc>
        <w:tc>
          <w:tcPr>
            <w:tcW w:w="1251" w:type="dxa"/>
          </w:tcPr>
          <w:p w:rsidR="00EA4CFC" w:rsidRDefault="00A73CA2" w:rsidP="00412637">
            <w:pPr>
              <w:contextualSpacing/>
              <w:jc w:val="center"/>
              <w:rPr>
                <w:sz w:val="24"/>
                <w:szCs w:val="24"/>
              </w:rPr>
            </w:pPr>
            <w:r>
              <w:rPr>
                <w:sz w:val="24"/>
                <w:szCs w:val="24"/>
              </w:rPr>
              <w:t>X</w:t>
            </w:r>
          </w:p>
        </w:tc>
        <w:tc>
          <w:tcPr>
            <w:tcW w:w="1098" w:type="dxa"/>
          </w:tcPr>
          <w:p w:rsidR="00EA4CFC" w:rsidRDefault="00691A26" w:rsidP="00412637">
            <w:pPr>
              <w:contextualSpacing/>
              <w:jc w:val="center"/>
              <w:rPr>
                <w:sz w:val="24"/>
                <w:szCs w:val="24"/>
              </w:rPr>
            </w:pPr>
            <w:r>
              <w:rPr>
                <w:sz w:val="24"/>
                <w:szCs w:val="24"/>
              </w:rPr>
              <w:t>X</w:t>
            </w:r>
          </w:p>
        </w:tc>
      </w:tr>
      <w:tr w:rsidR="007E6815" w:rsidTr="006F7A49">
        <w:tc>
          <w:tcPr>
            <w:tcW w:w="2628" w:type="dxa"/>
            <w:vAlign w:val="bottom"/>
          </w:tcPr>
          <w:p w:rsidR="00EA4CFC" w:rsidRDefault="00EA4CFC" w:rsidP="007E6815">
            <w:pPr>
              <w:rPr>
                <w:rFonts w:ascii="Calibri" w:hAnsi="Calibri"/>
                <w:color w:val="000000"/>
              </w:rPr>
            </w:pPr>
            <w:r>
              <w:rPr>
                <w:rFonts w:ascii="Calibri" w:hAnsi="Calibri"/>
                <w:color w:val="000000"/>
              </w:rPr>
              <w:t>Bla</w:t>
            </w:r>
            <w:r w:rsidR="007E6815">
              <w:rPr>
                <w:rFonts w:ascii="Calibri" w:hAnsi="Calibri"/>
                <w:color w:val="000000"/>
              </w:rPr>
              <w:t>ck-capped Chickadee</w:t>
            </w:r>
          </w:p>
        </w:tc>
        <w:tc>
          <w:tcPr>
            <w:tcW w:w="990" w:type="dxa"/>
          </w:tcPr>
          <w:p w:rsidR="00EA4CFC" w:rsidRDefault="00412637" w:rsidP="00412637">
            <w:pPr>
              <w:contextualSpacing/>
              <w:jc w:val="center"/>
              <w:rPr>
                <w:sz w:val="24"/>
                <w:szCs w:val="24"/>
              </w:rPr>
            </w:pPr>
            <w:r>
              <w:rPr>
                <w:sz w:val="24"/>
                <w:szCs w:val="24"/>
              </w:rPr>
              <w:t>X</w:t>
            </w:r>
          </w:p>
        </w:tc>
        <w:tc>
          <w:tcPr>
            <w:tcW w:w="1080" w:type="dxa"/>
          </w:tcPr>
          <w:p w:rsidR="00EA4CFC" w:rsidRDefault="00352D0B" w:rsidP="00412637">
            <w:pPr>
              <w:contextualSpacing/>
              <w:jc w:val="center"/>
              <w:rPr>
                <w:sz w:val="24"/>
                <w:szCs w:val="24"/>
              </w:rPr>
            </w:pPr>
            <w:r>
              <w:rPr>
                <w:sz w:val="24"/>
                <w:szCs w:val="24"/>
              </w:rPr>
              <w:t>X</w:t>
            </w:r>
          </w:p>
        </w:tc>
        <w:tc>
          <w:tcPr>
            <w:tcW w:w="810" w:type="dxa"/>
          </w:tcPr>
          <w:p w:rsidR="00EA4CFC" w:rsidRDefault="008B4CBD" w:rsidP="00412637">
            <w:pPr>
              <w:contextualSpacing/>
              <w:jc w:val="center"/>
              <w:rPr>
                <w:sz w:val="24"/>
                <w:szCs w:val="24"/>
              </w:rPr>
            </w:pPr>
            <w:r>
              <w:rPr>
                <w:sz w:val="24"/>
                <w:szCs w:val="24"/>
              </w:rPr>
              <w:t>X</w:t>
            </w:r>
          </w:p>
        </w:tc>
        <w:tc>
          <w:tcPr>
            <w:tcW w:w="779" w:type="dxa"/>
          </w:tcPr>
          <w:p w:rsidR="00EA4CFC" w:rsidRDefault="00DF5188" w:rsidP="00412637">
            <w:pPr>
              <w:contextualSpacing/>
              <w:jc w:val="center"/>
              <w:rPr>
                <w:sz w:val="24"/>
                <w:szCs w:val="24"/>
              </w:rPr>
            </w:pPr>
            <w:r>
              <w:rPr>
                <w:sz w:val="24"/>
                <w:szCs w:val="24"/>
              </w:rPr>
              <w:t>X</w:t>
            </w:r>
          </w:p>
        </w:tc>
        <w:tc>
          <w:tcPr>
            <w:tcW w:w="940" w:type="dxa"/>
          </w:tcPr>
          <w:p w:rsidR="00EA4CFC" w:rsidRDefault="006958AA" w:rsidP="00412637">
            <w:pPr>
              <w:contextualSpacing/>
              <w:jc w:val="center"/>
              <w:rPr>
                <w:sz w:val="24"/>
                <w:szCs w:val="24"/>
              </w:rPr>
            </w:pPr>
            <w:r>
              <w:rPr>
                <w:sz w:val="24"/>
                <w:szCs w:val="24"/>
              </w:rPr>
              <w:t>X</w:t>
            </w:r>
          </w:p>
        </w:tc>
        <w:tc>
          <w:tcPr>
            <w:tcW w:w="1251" w:type="dxa"/>
          </w:tcPr>
          <w:p w:rsidR="00EA4CFC" w:rsidRDefault="00A73CA2" w:rsidP="00412637">
            <w:pPr>
              <w:contextualSpacing/>
              <w:jc w:val="center"/>
              <w:rPr>
                <w:sz w:val="24"/>
                <w:szCs w:val="24"/>
              </w:rPr>
            </w:pPr>
            <w:r>
              <w:rPr>
                <w:sz w:val="24"/>
                <w:szCs w:val="24"/>
              </w:rPr>
              <w:t>X</w:t>
            </w:r>
          </w:p>
        </w:tc>
        <w:tc>
          <w:tcPr>
            <w:tcW w:w="1098" w:type="dxa"/>
          </w:tcPr>
          <w:p w:rsidR="00EA4CFC" w:rsidRDefault="00691A26" w:rsidP="00412637">
            <w:pPr>
              <w:contextualSpacing/>
              <w:jc w:val="center"/>
              <w:rPr>
                <w:sz w:val="24"/>
                <w:szCs w:val="24"/>
              </w:rPr>
            </w:pPr>
            <w:r>
              <w:rPr>
                <w:sz w:val="24"/>
                <w:szCs w:val="24"/>
              </w:rPr>
              <w:t>X</w:t>
            </w:r>
          </w:p>
        </w:tc>
      </w:tr>
      <w:tr w:rsidR="007E6815" w:rsidTr="006F7A49">
        <w:tc>
          <w:tcPr>
            <w:tcW w:w="2628" w:type="dxa"/>
            <w:vAlign w:val="bottom"/>
          </w:tcPr>
          <w:p w:rsidR="00EA4CFC" w:rsidRDefault="007E6815" w:rsidP="007E6815">
            <w:pPr>
              <w:rPr>
                <w:rFonts w:ascii="Calibri" w:hAnsi="Calibri"/>
                <w:color w:val="000000"/>
              </w:rPr>
            </w:pPr>
            <w:r>
              <w:rPr>
                <w:rFonts w:ascii="Calibri" w:hAnsi="Calibri"/>
                <w:color w:val="000000"/>
              </w:rPr>
              <w:t xml:space="preserve">Blue-gray Gnatcatcher </w:t>
            </w:r>
          </w:p>
        </w:tc>
        <w:tc>
          <w:tcPr>
            <w:tcW w:w="990" w:type="dxa"/>
          </w:tcPr>
          <w:p w:rsidR="00EA4CFC" w:rsidRDefault="00EA4CFC" w:rsidP="00412637">
            <w:pPr>
              <w:contextualSpacing/>
              <w:jc w:val="center"/>
              <w:rPr>
                <w:sz w:val="24"/>
                <w:szCs w:val="24"/>
              </w:rPr>
            </w:pPr>
          </w:p>
        </w:tc>
        <w:tc>
          <w:tcPr>
            <w:tcW w:w="1080" w:type="dxa"/>
          </w:tcPr>
          <w:p w:rsidR="00EA4CFC" w:rsidRDefault="00EA4CFC" w:rsidP="00412637">
            <w:pPr>
              <w:contextualSpacing/>
              <w:jc w:val="center"/>
              <w:rPr>
                <w:sz w:val="24"/>
                <w:szCs w:val="24"/>
              </w:rPr>
            </w:pPr>
          </w:p>
        </w:tc>
        <w:tc>
          <w:tcPr>
            <w:tcW w:w="810" w:type="dxa"/>
          </w:tcPr>
          <w:p w:rsidR="00EA4CFC" w:rsidRDefault="00EA4CFC" w:rsidP="00412637">
            <w:pPr>
              <w:contextualSpacing/>
              <w:jc w:val="center"/>
              <w:rPr>
                <w:sz w:val="24"/>
                <w:szCs w:val="24"/>
              </w:rPr>
            </w:pPr>
          </w:p>
        </w:tc>
        <w:tc>
          <w:tcPr>
            <w:tcW w:w="779" w:type="dxa"/>
          </w:tcPr>
          <w:p w:rsidR="00EA4CFC" w:rsidRDefault="00DF5188" w:rsidP="00412637">
            <w:pPr>
              <w:contextualSpacing/>
              <w:jc w:val="center"/>
              <w:rPr>
                <w:sz w:val="24"/>
                <w:szCs w:val="24"/>
              </w:rPr>
            </w:pPr>
            <w:r>
              <w:rPr>
                <w:sz w:val="24"/>
                <w:szCs w:val="24"/>
              </w:rPr>
              <w:t>X</w:t>
            </w:r>
          </w:p>
        </w:tc>
        <w:tc>
          <w:tcPr>
            <w:tcW w:w="940" w:type="dxa"/>
          </w:tcPr>
          <w:p w:rsidR="00EA4CFC" w:rsidRDefault="006958AA" w:rsidP="00412637">
            <w:pPr>
              <w:contextualSpacing/>
              <w:jc w:val="center"/>
              <w:rPr>
                <w:sz w:val="24"/>
                <w:szCs w:val="24"/>
              </w:rPr>
            </w:pPr>
            <w:r>
              <w:rPr>
                <w:sz w:val="24"/>
                <w:szCs w:val="24"/>
              </w:rPr>
              <w:t>X</w:t>
            </w:r>
          </w:p>
        </w:tc>
        <w:tc>
          <w:tcPr>
            <w:tcW w:w="1251" w:type="dxa"/>
          </w:tcPr>
          <w:p w:rsidR="00EA4CFC" w:rsidRDefault="00A73CA2" w:rsidP="00412637">
            <w:pPr>
              <w:contextualSpacing/>
              <w:jc w:val="center"/>
              <w:rPr>
                <w:sz w:val="24"/>
                <w:szCs w:val="24"/>
              </w:rPr>
            </w:pPr>
            <w:r>
              <w:rPr>
                <w:sz w:val="24"/>
                <w:szCs w:val="24"/>
              </w:rPr>
              <w:t>X</w:t>
            </w:r>
          </w:p>
        </w:tc>
        <w:tc>
          <w:tcPr>
            <w:tcW w:w="1098" w:type="dxa"/>
          </w:tcPr>
          <w:p w:rsidR="00EA4CFC" w:rsidRDefault="00EA4CFC" w:rsidP="00412637">
            <w:pPr>
              <w:contextualSpacing/>
              <w:jc w:val="center"/>
              <w:rPr>
                <w:sz w:val="24"/>
                <w:szCs w:val="24"/>
              </w:rPr>
            </w:pPr>
          </w:p>
        </w:tc>
      </w:tr>
      <w:tr w:rsidR="007E6815" w:rsidTr="006F7A49">
        <w:tc>
          <w:tcPr>
            <w:tcW w:w="2628" w:type="dxa"/>
            <w:vAlign w:val="bottom"/>
          </w:tcPr>
          <w:p w:rsidR="00EA4CFC" w:rsidRDefault="00EA4CFC" w:rsidP="007E6815">
            <w:pPr>
              <w:rPr>
                <w:rFonts w:ascii="Calibri" w:hAnsi="Calibri"/>
                <w:color w:val="000000"/>
              </w:rPr>
            </w:pPr>
            <w:r>
              <w:rPr>
                <w:rFonts w:ascii="Calibri" w:hAnsi="Calibri"/>
                <w:color w:val="000000"/>
              </w:rPr>
              <w:t xml:space="preserve">Broad-tailed Hummingbird </w:t>
            </w:r>
          </w:p>
        </w:tc>
        <w:tc>
          <w:tcPr>
            <w:tcW w:w="990" w:type="dxa"/>
          </w:tcPr>
          <w:p w:rsidR="00EA4CFC" w:rsidRDefault="00EA4CFC" w:rsidP="00412637">
            <w:pPr>
              <w:contextualSpacing/>
              <w:jc w:val="center"/>
              <w:rPr>
                <w:sz w:val="24"/>
                <w:szCs w:val="24"/>
              </w:rPr>
            </w:pPr>
          </w:p>
        </w:tc>
        <w:tc>
          <w:tcPr>
            <w:tcW w:w="1080" w:type="dxa"/>
          </w:tcPr>
          <w:p w:rsidR="00EA4CFC" w:rsidRDefault="00EA4CFC" w:rsidP="00412637">
            <w:pPr>
              <w:contextualSpacing/>
              <w:jc w:val="center"/>
              <w:rPr>
                <w:sz w:val="24"/>
                <w:szCs w:val="24"/>
              </w:rPr>
            </w:pPr>
          </w:p>
        </w:tc>
        <w:tc>
          <w:tcPr>
            <w:tcW w:w="810" w:type="dxa"/>
          </w:tcPr>
          <w:p w:rsidR="00EA4CFC" w:rsidRDefault="00EA4CFC" w:rsidP="00412637">
            <w:pPr>
              <w:contextualSpacing/>
              <w:jc w:val="center"/>
              <w:rPr>
                <w:sz w:val="24"/>
                <w:szCs w:val="24"/>
              </w:rPr>
            </w:pPr>
          </w:p>
        </w:tc>
        <w:tc>
          <w:tcPr>
            <w:tcW w:w="779" w:type="dxa"/>
          </w:tcPr>
          <w:p w:rsidR="00EA4CFC" w:rsidRDefault="00DF5188" w:rsidP="00412637">
            <w:pPr>
              <w:contextualSpacing/>
              <w:jc w:val="center"/>
              <w:rPr>
                <w:sz w:val="24"/>
                <w:szCs w:val="24"/>
              </w:rPr>
            </w:pPr>
            <w:r>
              <w:rPr>
                <w:sz w:val="24"/>
                <w:szCs w:val="24"/>
              </w:rPr>
              <w:t>X</w:t>
            </w:r>
          </w:p>
        </w:tc>
        <w:tc>
          <w:tcPr>
            <w:tcW w:w="940" w:type="dxa"/>
          </w:tcPr>
          <w:p w:rsidR="00EA4CFC" w:rsidRDefault="006958AA" w:rsidP="00412637">
            <w:pPr>
              <w:contextualSpacing/>
              <w:jc w:val="center"/>
              <w:rPr>
                <w:sz w:val="24"/>
                <w:szCs w:val="24"/>
              </w:rPr>
            </w:pPr>
            <w:r>
              <w:rPr>
                <w:sz w:val="24"/>
                <w:szCs w:val="24"/>
              </w:rPr>
              <w:t>X</w:t>
            </w:r>
          </w:p>
        </w:tc>
        <w:tc>
          <w:tcPr>
            <w:tcW w:w="1251" w:type="dxa"/>
          </w:tcPr>
          <w:p w:rsidR="00EA4CFC" w:rsidRDefault="00EA4CFC" w:rsidP="00412637">
            <w:pPr>
              <w:contextualSpacing/>
              <w:jc w:val="center"/>
              <w:rPr>
                <w:sz w:val="24"/>
                <w:szCs w:val="24"/>
              </w:rPr>
            </w:pPr>
          </w:p>
        </w:tc>
        <w:tc>
          <w:tcPr>
            <w:tcW w:w="1098" w:type="dxa"/>
          </w:tcPr>
          <w:p w:rsidR="00EA4CFC" w:rsidRDefault="00EA4CFC" w:rsidP="00412637">
            <w:pPr>
              <w:contextualSpacing/>
              <w:jc w:val="center"/>
              <w:rPr>
                <w:sz w:val="24"/>
                <w:szCs w:val="24"/>
              </w:rPr>
            </w:pPr>
          </w:p>
        </w:tc>
      </w:tr>
      <w:tr w:rsidR="007E6815" w:rsidTr="006F7A49">
        <w:tc>
          <w:tcPr>
            <w:tcW w:w="2628" w:type="dxa"/>
            <w:vAlign w:val="bottom"/>
          </w:tcPr>
          <w:p w:rsidR="00EA4CFC" w:rsidRDefault="00EA4CFC" w:rsidP="007E6815">
            <w:pPr>
              <w:rPr>
                <w:rFonts w:ascii="Calibri" w:hAnsi="Calibri"/>
                <w:color w:val="000000"/>
              </w:rPr>
            </w:pPr>
            <w:r>
              <w:rPr>
                <w:rFonts w:ascii="Calibri" w:hAnsi="Calibri"/>
                <w:color w:val="000000"/>
              </w:rPr>
              <w:t xml:space="preserve">Brown Creeper </w:t>
            </w:r>
          </w:p>
        </w:tc>
        <w:tc>
          <w:tcPr>
            <w:tcW w:w="990" w:type="dxa"/>
          </w:tcPr>
          <w:p w:rsidR="00EA4CFC" w:rsidRDefault="00412637" w:rsidP="00412637">
            <w:pPr>
              <w:contextualSpacing/>
              <w:jc w:val="center"/>
              <w:rPr>
                <w:sz w:val="24"/>
                <w:szCs w:val="24"/>
              </w:rPr>
            </w:pPr>
            <w:r>
              <w:rPr>
                <w:sz w:val="24"/>
                <w:szCs w:val="24"/>
              </w:rPr>
              <w:t>X</w:t>
            </w:r>
          </w:p>
        </w:tc>
        <w:tc>
          <w:tcPr>
            <w:tcW w:w="1080" w:type="dxa"/>
          </w:tcPr>
          <w:p w:rsidR="00EA4CFC" w:rsidRDefault="00352D0B" w:rsidP="00412637">
            <w:pPr>
              <w:contextualSpacing/>
              <w:jc w:val="center"/>
              <w:rPr>
                <w:sz w:val="24"/>
                <w:szCs w:val="24"/>
              </w:rPr>
            </w:pPr>
            <w:r>
              <w:rPr>
                <w:sz w:val="24"/>
                <w:szCs w:val="24"/>
              </w:rPr>
              <w:t>X</w:t>
            </w:r>
          </w:p>
        </w:tc>
        <w:tc>
          <w:tcPr>
            <w:tcW w:w="810" w:type="dxa"/>
          </w:tcPr>
          <w:p w:rsidR="00EA4CFC" w:rsidRDefault="008B4CBD" w:rsidP="00412637">
            <w:pPr>
              <w:contextualSpacing/>
              <w:jc w:val="center"/>
              <w:rPr>
                <w:sz w:val="24"/>
                <w:szCs w:val="24"/>
              </w:rPr>
            </w:pPr>
            <w:r>
              <w:rPr>
                <w:sz w:val="24"/>
                <w:szCs w:val="24"/>
              </w:rPr>
              <w:t>X</w:t>
            </w:r>
          </w:p>
        </w:tc>
        <w:tc>
          <w:tcPr>
            <w:tcW w:w="779" w:type="dxa"/>
          </w:tcPr>
          <w:p w:rsidR="00EA4CFC" w:rsidRDefault="00EA4CFC" w:rsidP="00412637">
            <w:pPr>
              <w:contextualSpacing/>
              <w:jc w:val="center"/>
              <w:rPr>
                <w:sz w:val="24"/>
                <w:szCs w:val="24"/>
              </w:rPr>
            </w:pPr>
          </w:p>
        </w:tc>
        <w:tc>
          <w:tcPr>
            <w:tcW w:w="940" w:type="dxa"/>
          </w:tcPr>
          <w:p w:rsidR="00EA4CFC" w:rsidRDefault="00EA4CFC" w:rsidP="00412637">
            <w:pPr>
              <w:contextualSpacing/>
              <w:jc w:val="center"/>
              <w:rPr>
                <w:sz w:val="24"/>
                <w:szCs w:val="24"/>
              </w:rPr>
            </w:pPr>
          </w:p>
        </w:tc>
        <w:tc>
          <w:tcPr>
            <w:tcW w:w="1251" w:type="dxa"/>
          </w:tcPr>
          <w:p w:rsidR="00EA4CFC" w:rsidRDefault="00EA4CFC" w:rsidP="00412637">
            <w:pPr>
              <w:contextualSpacing/>
              <w:jc w:val="center"/>
              <w:rPr>
                <w:sz w:val="24"/>
                <w:szCs w:val="24"/>
              </w:rPr>
            </w:pPr>
          </w:p>
        </w:tc>
        <w:tc>
          <w:tcPr>
            <w:tcW w:w="1098" w:type="dxa"/>
          </w:tcPr>
          <w:p w:rsidR="00EA4CFC" w:rsidRDefault="00EA4CFC" w:rsidP="00412637">
            <w:pPr>
              <w:contextualSpacing/>
              <w:jc w:val="center"/>
              <w:rPr>
                <w:sz w:val="24"/>
                <w:szCs w:val="24"/>
              </w:rPr>
            </w:pPr>
          </w:p>
        </w:tc>
      </w:tr>
      <w:tr w:rsidR="007E6815" w:rsidTr="006F7A49">
        <w:tc>
          <w:tcPr>
            <w:tcW w:w="2628" w:type="dxa"/>
            <w:vAlign w:val="bottom"/>
          </w:tcPr>
          <w:p w:rsidR="00EA4CFC" w:rsidRDefault="00EA4CFC" w:rsidP="007E6815">
            <w:pPr>
              <w:rPr>
                <w:rFonts w:ascii="Calibri" w:hAnsi="Calibri"/>
                <w:color w:val="000000"/>
              </w:rPr>
            </w:pPr>
            <w:r>
              <w:rPr>
                <w:rFonts w:ascii="Calibri" w:hAnsi="Calibri"/>
                <w:color w:val="000000"/>
              </w:rPr>
              <w:t xml:space="preserve">California Quail </w:t>
            </w:r>
          </w:p>
        </w:tc>
        <w:tc>
          <w:tcPr>
            <w:tcW w:w="990" w:type="dxa"/>
          </w:tcPr>
          <w:p w:rsidR="00EA4CFC" w:rsidRDefault="00EA4CFC" w:rsidP="00412637">
            <w:pPr>
              <w:contextualSpacing/>
              <w:jc w:val="center"/>
              <w:rPr>
                <w:sz w:val="24"/>
                <w:szCs w:val="24"/>
              </w:rPr>
            </w:pPr>
          </w:p>
        </w:tc>
        <w:tc>
          <w:tcPr>
            <w:tcW w:w="1080" w:type="dxa"/>
          </w:tcPr>
          <w:p w:rsidR="00EA4CFC" w:rsidRDefault="00EA4CFC" w:rsidP="00412637">
            <w:pPr>
              <w:contextualSpacing/>
              <w:jc w:val="center"/>
              <w:rPr>
                <w:sz w:val="24"/>
                <w:szCs w:val="24"/>
              </w:rPr>
            </w:pPr>
          </w:p>
        </w:tc>
        <w:tc>
          <w:tcPr>
            <w:tcW w:w="810" w:type="dxa"/>
          </w:tcPr>
          <w:p w:rsidR="00EA4CFC" w:rsidRDefault="008B4CBD" w:rsidP="00412637">
            <w:pPr>
              <w:contextualSpacing/>
              <w:jc w:val="center"/>
              <w:rPr>
                <w:sz w:val="24"/>
                <w:szCs w:val="24"/>
              </w:rPr>
            </w:pPr>
            <w:r>
              <w:rPr>
                <w:sz w:val="24"/>
                <w:szCs w:val="24"/>
              </w:rPr>
              <w:t>X</w:t>
            </w:r>
          </w:p>
        </w:tc>
        <w:tc>
          <w:tcPr>
            <w:tcW w:w="779" w:type="dxa"/>
          </w:tcPr>
          <w:p w:rsidR="00EA4CFC" w:rsidRDefault="00EA4CFC" w:rsidP="00412637">
            <w:pPr>
              <w:contextualSpacing/>
              <w:jc w:val="center"/>
              <w:rPr>
                <w:sz w:val="24"/>
                <w:szCs w:val="24"/>
              </w:rPr>
            </w:pPr>
          </w:p>
        </w:tc>
        <w:tc>
          <w:tcPr>
            <w:tcW w:w="940" w:type="dxa"/>
          </w:tcPr>
          <w:p w:rsidR="00EA4CFC" w:rsidRDefault="00EA4CFC" w:rsidP="00412637">
            <w:pPr>
              <w:contextualSpacing/>
              <w:jc w:val="center"/>
              <w:rPr>
                <w:sz w:val="24"/>
                <w:szCs w:val="24"/>
              </w:rPr>
            </w:pPr>
          </w:p>
        </w:tc>
        <w:tc>
          <w:tcPr>
            <w:tcW w:w="1251" w:type="dxa"/>
          </w:tcPr>
          <w:p w:rsidR="00EA4CFC" w:rsidRDefault="00EA4CFC" w:rsidP="00412637">
            <w:pPr>
              <w:contextualSpacing/>
              <w:jc w:val="center"/>
              <w:rPr>
                <w:sz w:val="24"/>
                <w:szCs w:val="24"/>
              </w:rPr>
            </w:pPr>
          </w:p>
        </w:tc>
        <w:tc>
          <w:tcPr>
            <w:tcW w:w="1098" w:type="dxa"/>
          </w:tcPr>
          <w:p w:rsidR="00EA4CFC" w:rsidRDefault="00EA4CFC" w:rsidP="00412637">
            <w:pPr>
              <w:contextualSpacing/>
              <w:jc w:val="center"/>
              <w:rPr>
                <w:sz w:val="24"/>
                <w:szCs w:val="24"/>
              </w:rPr>
            </w:pPr>
          </w:p>
        </w:tc>
      </w:tr>
      <w:tr w:rsidR="007E6815" w:rsidTr="006F7A49">
        <w:tc>
          <w:tcPr>
            <w:tcW w:w="2628" w:type="dxa"/>
            <w:vAlign w:val="bottom"/>
          </w:tcPr>
          <w:p w:rsidR="00EA4CFC" w:rsidRDefault="007E6815" w:rsidP="007E6815">
            <w:pPr>
              <w:rPr>
                <w:rFonts w:ascii="Calibri" w:hAnsi="Calibri"/>
                <w:color w:val="000000"/>
              </w:rPr>
            </w:pPr>
            <w:r>
              <w:rPr>
                <w:rFonts w:ascii="Calibri" w:hAnsi="Calibri"/>
                <w:color w:val="000000"/>
              </w:rPr>
              <w:t xml:space="preserve">Canyon Wren </w:t>
            </w:r>
          </w:p>
        </w:tc>
        <w:tc>
          <w:tcPr>
            <w:tcW w:w="990" w:type="dxa"/>
          </w:tcPr>
          <w:p w:rsidR="00EA4CFC" w:rsidRDefault="00412637" w:rsidP="00412637">
            <w:pPr>
              <w:contextualSpacing/>
              <w:jc w:val="center"/>
              <w:rPr>
                <w:sz w:val="24"/>
                <w:szCs w:val="24"/>
              </w:rPr>
            </w:pPr>
            <w:r>
              <w:rPr>
                <w:sz w:val="24"/>
                <w:szCs w:val="24"/>
              </w:rPr>
              <w:t>X</w:t>
            </w:r>
          </w:p>
        </w:tc>
        <w:tc>
          <w:tcPr>
            <w:tcW w:w="1080" w:type="dxa"/>
          </w:tcPr>
          <w:p w:rsidR="00EA4CFC" w:rsidRDefault="00EA4CFC" w:rsidP="00412637">
            <w:pPr>
              <w:contextualSpacing/>
              <w:jc w:val="center"/>
              <w:rPr>
                <w:sz w:val="24"/>
                <w:szCs w:val="24"/>
              </w:rPr>
            </w:pPr>
          </w:p>
        </w:tc>
        <w:tc>
          <w:tcPr>
            <w:tcW w:w="810" w:type="dxa"/>
          </w:tcPr>
          <w:p w:rsidR="00EA4CFC" w:rsidRDefault="00EA4CFC" w:rsidP="00412637">
            <w:pPr>
              <w:contextualSpacing/>
              <w:jc w:val="center"/>
              <w:rPr>
                <w:sz w:val="24"/>
                <w:szCs w:val="24"/>
              </w:rPr>
            </w:pPr>
          </w:p>
        </w:tc>
        <w:tc>
          <w:tcPr>
            <w:tcW w:w="779" w:type="dxa"/>
          </w:tcPr>
          <w:p w:rsidR="00EA4CFC" w:rsidRDefault="00DF5188" w:rsidP="00412637">
            <w:pPr>
              <w:contextualSpacing/>
              <w:jc w:val="center"/>
              <w:rPr>
                <w:sz w:val="24"/>
                <w:szCs w:val="24"/>
              </w:rPr>
            </w:pPr>
            <w:r>
              <w:rPr>
                <w:sz w:val="24"/>
                <w:szCs w:val="24"/>
              </w:rPr>
              <w:t>X</w:t>
            </w:r>
          </w:p>
        </w:tc>
        <w:tc>
          <w:tcPr>
            <w:tcW w:w="940" w:type="dxa"/>
          </w:tcPr>
          <w:p w:rsidR="00EA4CFC" w:rsidRDefault="006958AA" w:rsidP="00412637">
            <w:pPr>
              <w:contextualSpacing/>
              <w:jc w:val="center"/>
              <w:rPr>
                <w:sz w:val="24"/>
                <w:szCs w:val="24"/>
              </w:rPr>
            </w:pPr>
            <w:r>
              <w:rPr>
                <w:sz w:val="24"/>
                <w:szCs w:val="24"/>
              </w:rPr>
              <w:t>X</w:t>
            </w:r>
          </w:p>
        </w:tc>
        <w:tc>
          <w:tcPr>
            <w:tcW w:w="1251" w:type="dxa"/>
          </w:tcPr>
          <w:p w:rsidR="00EA4CFC" w:rsidRDefault="00A73CA2" w:rsidP="00412637">
            <w:pPr>
              <w:contextualSpacing/>
              <w:jc w:val="center"/>
              <w:rPr>
                <w:sz w:val="24"/>
                <w:szCs w:val="24"/>
              </w:rPr>
            </w:pPr>
            <w:r>
              <w:rPr>
                <w:sz w:val="24"/>
                <w:szCs w:val="24"/>
              </w:rPr>
              <w:t>X</w:t>
            </w:r>
          </w:p>
        </w:tc>
        <w:tc>
          <w:tcPr>
            <w:tcW w:w="1098" w:type="dxa"/>
          </w:tcPr>
          <w:p w:rsidR="00EA4CFC" w:rsidRDefault="00EA4CFC" w:rsidP="00412637">
            <w:pPr>
              <w:contextualSpacing/>
              <w:jc w:val="center"/>
              <w:rPr>
                <w:sz w:val="24"/>
                <w:szCs w:val="24"/>
              </w:rPr>
            </w:pPr>
          </w:p>
        </w:tc>
      </w:tr>
      <w:tr w:rsidR="007E6815" w:rsidTr="006F7A49">
        <w:tc>
          <w:tcPr>
            <w:tcW w:w="2628" w:type="dxa"/>
            <w:vAlign w:val="bottom"/>
          </w:tcPr>
          <w:p w:rsidR="00EA4CFC" w:rsidRDefault="007E6815" w:rsidP="007E6815">
            <w:pPr>
              <w:rPr>
                <w:rFonts w:ascii="Calibri" w:hAnsi="Calibri"/>
                <w:color w:val="000000"/>
              </w:rPr>
            </w:pPr>
            <w:r>
              <w:rPr>
                <w:rFonts w:ascii="Calibri" w:hAnsi="Calibri"/>
                <w:color w:val="000000"/>
              </w:rPr>
              <w:t xml:space="preserve">Cassin's Vireo </w:t>
            </w:r>
          </w:p>
        </w:tc>
        <w:tc>
          <w:tcPr>
            <w:tcW w:w="990" w:type="dxa"/>
          </w:tcPr>
          <w:p w:rsidR="00EA4CFC" w:rsidRDefault="00EA4CFC" w:rsidP="00412637">
            <w:pPr>
              <w:contextualSpacing/>
              <w:jc w:val="center"/>
              <w:rPr>
                <w:sz w:val="24"/>
                <w:szCs w:val="24"/>
              </w:rPr>
            </w:pPr>
          </w:p>
        </w:tc>
        <w:tc>
          <w:tcPr>
            <w:tcW w:w="1080" w:type="dxa"/>
          </w:tcPr>
          <w:p w:rsidR="00EA4CFC" w:rsidRDefault="00EA4CFC" w:rsidP="00412637">
            <w:pPr>
              <w:contextualSpacing/>
              <w:jc w:val="center"/>
              <w:rPr>
                <w:sz w:val="24"/>
                <w:szCs w:val="24"/>
              </w:rPr>
            </w:pPr>
          </w:p>
        </w:tc>
        <w:tc>
          <w:tcPr>
            <w:tcW w:w="810" w:type="dxa"/>
          </w:tcPr>
          <w:p w:rsidR="00EA4CFC" w:rsidRDefault="00EA4CFC" w:rsidP="00412637">
            <w:pPr>
              <w:contextualSpacing/>
              <w:jc w:val="center"/>
              <w:rPr>
                <w:sz w:val="24"/>
                <w:szCs w:val="24"/>
              </w:rPr>
            </w:pPr>
          </w:p>
        </w:tc>
        <w:tc>
          <w:tcPr>
            <w:tcW w:w="779" w:type="dxa"/>
          </w:tcPr>
          <w:p w:rsidR="00EA4CFC" w:rsidRDefault="00EA4CFC" w:rsidP="00412637">
            <w:pPr>
              <w:contextualSpacing/>
              <w:jc w:val="center"/>
              <w:rPr>
                <w:sz w:val="24"/>
                <w:szCs w:val="24"/>
              </w:rPr>
            </w:pPr>
          </w:p>
        </w:tc>
        <w:tc>
          <w:tcPr>
            <w:tcW w:w="940" w:type="dxa"/>
          </w:tcPr>
          <w:p w:rsidR="00EA4CFC" w:rsidRDefault="006958AA" w:rsidP="00412637">
            <w:pPr>
              <w:contextualSpacing/>
              <w:jc w:val="center"/>
              <w:rPr>
                <w:sz w:val="24"/>
                <w:szCs w:val="24"/>
              </w:rPr>
            </w:pPr>
            <w:r>
              <w:rPr>
                <w:sz w:val="24"/>
                <w:szCs w:val="24"/>
              </w:rPr>
              <w:t>X</w:t>
            </w:r>
          </w:p>
        </w:tc>
        <w:tc>
          <w:tcPr>
            <w:tcW w:w="1251" w:type="dxa"/>
          </w:tcPr>
          <w:p w:rsidR="00EA4CFC" w:rsidRDefault="00EA4CFC" w:rsidP="00412637">
            <w:pPr>
              <w:contextualSpacing/>
              <w:jc w:val="center"/>
              <w:rPr>
                <w:sz w:val="24"/>
                <w:szCs w:val="24"/>
              </w:rPr>
            </w:pPr>
          </w:p>
        </w:tc>
        <w:tc>
          <w:tcPr>
            <w:tcW w:w="1098" w:type="dxa"/>
          </w:tcPr>
          <w:p w:rsidR="00EA4CFC" w:rsidRDefault="00EA4CFC" w:rsidP="00412637">
            <w:pPr>
              <w:contextualSpacing/>
              <w:jc w:val="center"/>
              <w:rPr>
                <w:sz w:val="24"/>
                <w:szCs w:val="24"/>
              </w:rPr>
            </w:pPr>
          </w:p>
        </w:tc>
      </w:tr>
      <w:tr w:rsidR="007E6815" w:rsidTr="006F7A49">
        <w:tc>
          <w:tcPr>
            <w:tcW w:w="2628" w:type="dxa"/>
            <w:vAlign w:val="bottom"/>
          </w:tcPr>
          <w:p w:rsidR="00EA4CFC" w:rsidRDefault="00EA4CFC" w:rsidP="007E6815">
            <w:pPr>
              <w:rPr>
                <w:rFonts w:ascii="Calibri" w:hAnsi="Calibri"/>
                <w:color w:val="000000"/>
              </w:rPr>
            </w:pPr>
            <w:r>
              <w:rPr>
                <w:rFonts w:ascii="Calibri" w:hAnsi="Calibri"/>
                <w:color w:val="000000"/>
              </w:rPr>
              <w:t xml:space="preserve">Chipping Sparrow </w:t>
            </w:r>
          </w:p>
        </w:tc>
        <w:tc>
          <w:tcPr>
            <w:tcW w:w="990" w:type="dxa"/>
          </w:tcPr>
          <w:p w:rsidR="00EA4CFC" w:rsidRDefault="00EA4CFC" w:rsidP="00412637">
            <w:pPr>
              <w:contextualSpacing/>
              <w:jc w:val="center"/>
              <w:rPr>
                <w:sz w:val="24"/>
                <w:szCs w:val="24"/>
              </w:rPr>
            </w:pPr>
          </w:p>
        </w:tc>
        <w:tc>
          <w:tcPr>
            <w:tcW w:w="1080" w:type="dxa"/>
          </w:tcPr>
          <w:p w:rsidR="00EA4CFC" w:rsidRDefault="00EA4CFC" w:rsidP="00412637">
            <w:pPr>
              <w:contextualSpacing/>
              <w:jc w:val="center"/>
              <w:rPr>
                <w:sz w:val="24"/>
                <w:szCs w:val="24"/>
              </w:rPr>
            </w:pPr>
          </w:p>
        </w:tc>
        <w:tc>
          <w:tcPr>
            <w:tcW w:w="810" w:type="dxa"/>
          </w:tcPr>
          <w:p w:rsidR="00EA4CFC" w:rsidRDefault="00EA4CFC" w:rsidP="00412637">
            <w:pPr>
              <w:contextualSpacing/>
              <w:jc w:val="center"/>
              <w:rPr>
                <w:sz w:val="24"/>
                <w:szCs w:val="24"/>
              </w:rPr>
            </w:pPr>
          </w:p>
        </w:tc>
        <w:tc>
          <w:tcPr>
            <w:tcW w:w="779" w:type="dxa"/>
          </w:tcPr>
          <w:p w:rsidR="00EA4CFC" w:rsidRDefault="00DF5188" w:rsidP="00412637">
            <w:pPr>
              <w:contextualSpacing/>
              <w:jc w:val="center"/>
              <w:rPr>
                <w:sz w:val="24"/>
                <w:szCs w:val="24"/>
              </w:rPr>
            </w:pPr>
            <w:r>
              <w:rPr>
                <w:sz w:val="24"/>
                <w:szCs w:val="24"/>
              </w:rPr>
              <w:t>X</w:t>
            </w:r>
          </w:p>
        </w:tc>
        <w:tc>
          <w:tcPr>
            <w:tcW w:w="940" w:type="dxa"/>
          </w:tcPr>
          <w:p w:rsidR="00EA4CFC" w:rsidRDefault="00EA4CFC" w:rsidP="00412637">
            <w:pPr>
              <w:contextualSpacing/>
              <w:jc w:val="center"/>
              <w:rPr>
                <w:sz w:val="24"/>
                <w:szCs w:val="24"/>
              </w:rPr>
            </w:pPr>
          </w:p>
        </w:tc>
        <w:tc>
          <w:tcPr>
            <w:tcW w:w="1251" w:type="dxa"/>
          </w:tcPr>
          <w:p w:rsidR="00EA4CFC" w:rsidRDefault="00EA4CFC" w:rsidP="00412637">
            <w:pPr>
              <w:contextualSpacing/>
              <w:jc w:val="center"/>
              <w:rPr>
                <w:sz w:val="24"/>
                <w:szCs w:val="24"/>
              </w:rPr>
            </w:pPr>
          </w:p>
        </w:tc>
        <w:tc>
          <w:tcPr>
            <w:tcW w:w="1098" w:type="dxa"/>
          </w:tcPr>
          <w:p w:rsidR="00EA4CFC" w:rsidRDefault="00EA4CFC" w:rsidP="00412637">
            <w:pPr>
              <w:contextualSpacing/>
              <w:jc w:val="center"/>
              <w:rPr>
                <w:sz w:val="24"/>
                <w:szCs w:val="24"/>
              </w:rPr>
            </w:pPr>
          </w:p>
        </w:tc>
      </w:tr>
      <w:tr w:rsidR="007E6815" w:rsidTr="006F7A49">
        <w:tc>
          <w:tcPr>
            <w:tcW w:w="2628" w:type="dxa"/>
            <w:vAlign w:val="bottom"/>
          </w:tcPr>
          <w:p w:rsidR="00EA4CFC" w:rsidRDefault="007E6815" w:rsidP="007E6815">
            <w:pPr>
              <w:rPr>
                <w:rFonts w:ascii="Calibri" w:hAnsi="Calibri"/>
                <w:color w:val="000000"/>
              </w:rPr>
            </w:pPr>
            <w:proofErr w:type="spellStart"/>
            <w:r>
              <w:rPr>
                <w:rFonts w:ascii="Calibri" w:hAnsi="Calibri"/>
                <w:color w:val="000000"/>
              </w:rPr>
              <w:t>Chukar</w:t>
            </w:r>
            <w:proofErr w:type="spellEnd"/>
            <w:r>
              <w:rPr>
                <w:rFonts w:ascii="Calibri" w:hAnsi="Calibri"/>
                <w:color w:val="000000"/>
              </w:rPr>
              <w:t xml:space="preserve"> </w:t>
            </w:r>
          </w:p>
        </w:tc>
        <w:tc>
          <w:tcPr>
            <w:tcW w:w="990" w:type="dxa"/>
          </w:tcPr>
          <w:p w:rsidR="00EA4CFC" w:rsidRDefault="00412637" w:rsidP="00412637">
            <w:pPr>
              <w:contextualSpacing/>
              <w:jc w:val="center"/>
              <w:rPr>
                <w:sz w:val="24"/>
                <w:szCs w:val="24"/>
              </w:rPr>
            </w:pPr>
            <w:r>
              <w:rPr>
                <w:sz w:val="24"/>
                <w:szCs w:val="24"/>
              </w:rPr>
              <w:t>X</w:t>
            </w:r>
          </w:p>
        </w:tc>
        <w:tc>
          <w:tcPr>
            <w:tcW w:w="1080" w:type="dxa"/>
          </w:tcPr>
          <w:p w:rsidR="00EA4CFC" w:rsidRDefault="00EA4CFC" w:rsidP="00412637">
            <w:pPr>
              <w:contextualSpacing/>
              <w:jc w:val="center"/>
              <w:rPr>
                <w:sz w:val="24"/>
                <w:szCs w:val="24"/>
              </w:rPr>
            </w:pPr>
          </w:p>
        </w:tc>
        <w:tc>
          <w:tcPr>
            <w:tcW w:w="810" w:type="dxa"/>
          </w:tcPr>
          <w:p w:rsidR="00EA4CFC" w:rsidRDefault="00EA4CFC" w:rsidP="00412637">
            <w:pPr>
              <w:contextualSpacing/>
              <w:jc w:val="center"/>
              <w:rPr>
                <w:sz w:val="24"/>
                <w:szCs w:val="24"/>
              </w:rPr>
            </w:pPr>
          </w:p>
        </w:tc>
        <w:tc>
          <w:tcPr>
            <w:tcW w:w="779" w:type="dxa"/>
          </w:tcPr>
          <w:p w:rsidR="00EA4CFC" w:rsidRDefault="00EA4CFC" w:rsidP="00412637">
            <w:pPr>
              <w:contextualSpacing/>
              <w:jc w:val="center"/>
              <w:rPr>
                <w:sz w:val="24"/>
                <w:szCs w:val="24"/>
              </w:rPr>
            </w:pPr>
          </w:p>
        </w:tc>
        <w:tc>
          <w:tcPr>
            <w:tcW w:w="940" w:type="dxa"/>
          </w:tcPr>
          <w:p w:rsidR="00EA4CFC" w:rsidRDefault="00EA4CFC" w:rsidP="00412637">
            <w:pPr>
              <w:contextualSpacing/>
              <w:jc w:val="center"/>
              <w:rPr>
                <w:sz w:val="24"/>
                <w:szCs w:val="24"/>
              </w:rPr>
            </w:pPr>
          </w:p>
        </w:tc>
        <w:tc>
          <w:tcPr>
            <w:tcW w:w="1251" w:type="dxa"/>
          </w:tcPr>
          <w:p w:rsidR="00EA4CFC" w:rsidRDefault="00EA4CFC" w:rsidP="00412637">
            <w:pPr>
              <w:contextualSpacing/>
              <w:jc w:val="center"/>
              <w:rPr>
                <w:sz w:val="24"/>
                <w:szCs w:val="24"/>
              </w:rPr>
            </w:pPr>
          </w:p>
        </w:tc>
        <w:tc>
          <w:tcPr>
            <w:tcW w:w="1098" w:type="dxa"/>
          </w:tcPr>
          <w:p w:rsidR="00EA4CFC" w:rsidRDefault="00EA4CFC" w:rsidP="00412637">
            <w:pPr>
              <w:contextualSpacing/>
              <w:jc w:val="center"/>
              <w:rPr>
                <w:sz w:val="24"/>
                <w:szCs w:val="24"/>
              </w:rPr>
            </w:pPr>
          </w:p>
        </w:tc>
      </w:tr>
      <w:tr w:rsidR="007E6815" w:rsidTr="006F7A49">
        <w:tc>
          <w:tcPr>
            <w:tcW w:w="2628" w:type="dxa"/>
            <w:vAlign w:val="bottom"/>
          </w:tcPr>
          <w:p w:rsidR="00EA4CFC" w:rsidRDefault="007E6815" w:rsidP="007E6815">
            <w:pPr>
              <w:rPr>
                <w:rFonts w:ascii="Calibri" w:hAnsi="Calibri"/>
                <w:color w:val="000000"/>
              </w:rPr>
            </w:pPr>
            <w:r>
              <w:rPr>
                <w:rFonts w:ascii="Calibri" w:hAnsi="Calibri"/>
                <w:color w:val="000000"/>
              </w:rPr>
              <w:t xml:space="preserve">Common Raven </w:t>
            </w:r>
          </w:p>
        </w:tc>
        <w:tc>
          <w:tcPr>
            <w:tcW w:w="990" w:type="dxa"/>
          </w:tcPr>
          <w:p w:rsidR="00EA4CFC" w:rsidRDefault="00412637" w:rsidP="00412637">
            <w:pPr>
              <w:contextualSpacing/>
              <w:jc w:val="center"/>
              <w:rPr>
                <w:sz w:val="24"/>
                <w:szCs w:val="24"/>
              </w:rPr>
            </w:pPr>
            <w:r>
              <w:rPr>
                <w:sz w:val="24"/>
                <w:szCs w:val="24"/>
              </w:rPr>
              <w:t>X</w:t>
            </w:r>
          </w:p>
        </w:tc>
        <w:tc>
          <w:tcPr>
            <w:tcW w:w="1080" w:type="dxa"/>
          </w:tcPr>
          <w:p w:rsidR="00EA4CFC" w:rsidRDefault="00EA4CFC" w:rsidP="00412637">
            <w:pPr>
              <w:contextualSpacing/>
              <w:jc w:val="center"/>
              <w:rPr>
                <w:sz w:val="24"/>
                <w:szCs w:val="24"/>
              </w:rPr>
            </w:pPr>
          </w:p>
        </w:tc>
        <w:tc>
          <w:tcPr>
            <w:tcW w:w="810" w:type="dxa"/>
          </w:tcPr>
          <w:p w:rsidR="00EA4CFC" w:rsidRDefault="008B4CBD" w:rsidP="00412637">
            <w:pPr>
              <w:contextualSpacing/>
              <w:jc w:val="center"/>
              <w:rPr>
                <w:sz w:val="24"/>
                <w:szCs w:val="24"/>
              </w:rPr>
            </w:pPr>
            <w:r>
              <w:rPr>
                <w:sz w:val="24"/>
                <w:szCs w:val="24"/>
              </w:rPr>
              <w:t>X</w:t>
            </w:r>
          </w:p>
        </w:tc>
        <w:tc>
          <w:tcPr>
            <w:tcW w:w="779" w:type="dxa"/>
          </w:tcPr>
          <w:p w:rsidR="00EA4CFC" w:rsidRDefault="00EA4CFC" w:rsidP="00412637">
            <w:pPr>
              <w:contextualSpacing/>
              <w:jc w:val="center"/>
              <w:rPr>
                <w:sz w:val="24"/>
                <w:szCs w:val="24"/>
              </w:rPr>
            </w:pPr>
          </w:p>
        </w:tc>
        <w:tc>
          <w:tcPr>
            <w:tcW w:w="940" w:type="dxa"/>
          </w:tcPr>
          <w:p w:rsidR="00EA4CFC" w:rsidRDefault="00EA4CFC" w:rsidP="00412637">
            <w:pPr>
              <w:contextualSpacing/>
              <w:jc w:val="center"/>
              <w:rPr>
                <w:sz w:val="24"/>
                <w:szCs w:val="24"/>
              </w:rPr>
            </w:pPr>
          </w:p>
        </w:tc>
        <w:tc>
          <w:tcPr>
            <w:tcW w:w="1251" w:type="dxa"/>
          </w:tcPr>
          <w:p w:rsidR="00EA4CFC" w:rsidRDefault="00A73CA2" w:rsidP="00412637">
            <w:pPr>
              <w:contextualSpacing/>
              <w:jc w:val="center"/>
              <w:rPr>
                <w:sz w:val="24"/>
                <w:szCs w:val="24"/>
              </w:rPr>
            </w:pPr>
            <w:r>
              <w:rPr>
                <w:sz w:val="24"/>
                <w:szCs w:val="24"/>
              </w:rPr>
              <w:t>X</w:t>
            </w:r>
          </w:p>
        </w:tc>
        <w:tc>
          <w:tcPr>
            <w:tcW w:w="1098" w:type="dxa"/>
          </w:tcPr>
          <w:p w:rsidR="00EA4CFC" w:rsidRDefault="00EA4CFC" w:rsidP="00412637">
            <w:pPr>
              <w:contextualSpacing/>
              <w:jc w:val="center"/>
              <w:rPr>
                <w:sz w:val="24"/>
                <w:szCs w:val="24"/>
              </w:rPr>
            </w:pPr>
          </w:p>
        </w:tc>
      </w:tr>
      <w:tr w:rsidR="007E6815" w:rsidTr="006F7A49">
        <w:tc>
          <w:tcPr>
            <w:tcW w:w="2628" w:type="dxa"/>
            <w:vAlign w:val="bottom"/>
          </w:tcPr>
          <w:p w:rsidR="00EA4CFC" w:rsidRDefault="007E6815" w:rsidP="007E6815">
            <w:pPr>
              <w:rPr>
                <w:rFonts w:ascii="Calibri" w:hAnsi="Calibri"/>
                <w:color w:val="000000"/>
              </w:rPr>
            </w:pPr>
            <w:r>
              <w:rPr>
                <w:rFonts w:ascii="Calibri" w:hAnsi="Calibri"/>
                <w:color w:val="000000"/>
              </w:rPr>
              <w:t>Cooper's Hawk</w:t>
            </w:r>
          </w:p>
        </w:tc>
        <w:tc>
          <w:tcPr>
            <w:tcW w:w="990" w:type="dxa"/>
          </w:tcPr>
          <w:p w:rsidR="00EA4CFC" w:rsidRDefault="00EA4CFC" w:rsidP="00412637">
            <w:pPr>
              <w:contextualSpacing/>
              <w:jc w:val="center"/>
              <w:rPr>
                <w:sz w:val="24"/>
                <w:szCs w:val="24"/>
              </w:rPr>
            </w:pPr>
          </w:p>
        </w:tc>
        <w:tc>
          <w:tcPr>
            <w:tcW w:w="1080" w:type="dxa"/>
          </w:tcPr>
          <w:p w:rsidR="00EA4CFC" w:rsidRDefault="00EA4CFC" w:rsidP="00412637">
            <w:pPr>
              <w:contextualSpacing/>
              <w:jc w:val="center"/>
              <w:rPr>
                <w:sz w:val="24"/>
                <w:szCs w:val="24"/>
              </w:rPr>
            </w:pPr>
          </w:p>
        </w:tc>
        <w:tc>
          <w:tcPr>
            <w:tcW w:w="810" w:type="dxa"/>
          </w:tcPr>
          <w:p w:rsidR="00EA4CFC" w:rsidRDefault="00EA4CFC" w:rsidP="00412637">
            <w:pPr>
              <w:contextualSpacing/>
              <w:jc w:val="center"/>
              <w:rPr>
                <w:sz w:val="24"/>
                <w:szCs w:val="24"/>
              </w:rPr>
            </w:pPr>
          </w:p>
        </w:tc>
        <w:tc>
          <w:tcPr>
            <w:tcW w:w="779" w:type="dxa"/>
          </w:tcPr>
          <w:p w:rsidR="00EA4CFC" w:rsidRDefault="00EA4CFC" w:rsidP="00412637">
            <w:pPr>
              <w:contextualSpacing/>
              <w:jc w:val="center"/>
              <w:rPr>
                <w:sz w:val="24"/>
                <w:szCs w:val="24"/>
              </w:rPr>
            </w:pPr>
          </w:p>
        </w:tc>
        <w:tc>
          <w:tcPr>
            <w:tcW w:w="940" w:type="dxa"/>
          </w:tcPr>
          <w:p w:rsidR="00EA4CFC" w:rsidRDefault="006958AA" w:rsidP="00412637">
            <w:pPr>
              <w:contextualSpacing/>
              <w:jc w:val="center"/>
              <w:rPr>
                <w:sz w:val="24"/>
                <w:szCs w:val="24"/>
              </w:rPr>
            </w:pPr>
            <w:r>
              <w:rPr>
                <w:sz w:val="24"/>
                <w:szCs w:val="24"/>
              </w:rPr>
              <w:t>X</w:t>
            </w:r>
          </w:p>
        </w:tc>
        <w:tc>
          <w:tcPr>
            <w:tcW w:w="1251" w:type="dxa"/>
          </w:tcPr>
          <w:p w:rsidR="00EA4CFC" w:rsidRDefault="00A73CA2" w:rsidP="00412637">
            <w:pPr>
              <w:contextualSpacing/>
              <w:jc w:val="center"/>
              <w:rPr>
                <w:sz w:val="24"/>
                <w:szCs w:val="24"/>
              </w:rPr>
            </w:pPr>
            <w:r>
              <w:rPr>
                <w:sz w:val="24"/>
                <w:szCs w:val="24"/>
              </w:rPr>
              <w:t>X</w:t>
            </w:r>
          </w:p>
        </w:tc>
        <w:tc>
          <w:tcPr>
            <w:tcW w:w="1098" w:type="dxa"/>
          </w:tcPr>
          <w:p w:rsidR="00EA4CFC" w:rsidRDefault="00691A26" w:rsidP="00412637">
            <w:pPr>
              <w:contextualSpacing/>
              <w:jc w:val="center"/>
              <w:rPr>
                <w:sz w:val="24"/>
                <w:szCs w:val="24"/>
              </w:rPr>
            </w:pPr>
            <w:r>
              <w:rPr>
                <w:sz w:val="24"/>
                <w:szCs w:val="24"/>
              </w:rPr>
              <w:t>X</w:t>
            </w:r>
          </w:p>
        </w:tc>
      </w:tr>
      <w:tr w:rsidR="007E6815" w:rsidTr="006F7A49">
        <w:tc>
          <w:tcPr>
            <w:tcW w:w="2628" w:type="dxa"/>
            <w:vAlign w:val="bottom"/>
          </w:tcPr>
          <w:p w:rsidR="00EA4CFC" w:rsidRDefault="007E6815" w:rsidP="007E6815">
            <w:pPr>
              <w:rPr>
                <w:rFonts w:ascii="Calibri" w:hAnsi="Calibri"/>
                <w:color w:val="000000"/>
              </w:rPr>
            </w:pPr>
            <w:r>
              <w:rPr>
                <w:rFonts w:ascii="Calibri" w:hAnsi="Calibri"/>
                <w:color w:val="000000"/>
              </w:rPr>
              <w:t>Dark-eyed Junco</w:t>
            </w:r>
          </w:p>
        </w:tc>
        <w:tc>
          <w:tcPr>
            <w:tcW w:w="990" w:type="dxa"/>
          </w:tcPr>
          <w:p w:rsidR="00EA4CFC" w:rsidRDefault="00412637" w:rsidP="00412637">
            <w:pPr>
              <w:contextualSpacing/>
              <w:jc w:val="center"/>
              <w:rPr>
                <w:sz w:val="24"/>
                <w:szCs w:val="24"/>
              </w:rPr>
            </w:pPr>
            <w:r>
              <w:rPr>
                <w:sz w:val="24"/>
                <w:szCs w:val="24"/>
              </w:rPr>
              <w:t>X</w:t>
            </w:r>
          </w:p>
        </w:tc>
        <w:tc>
          <w:tcPr>
            <w:tcW w:w="1080" w:type="dxa"/>
          </w:tcPr>
          <w:p w:rsidR="00EA4CFC" w:rsidRDefault="00352D0B" w:rsidP="00412637">
            <w:pPr>
              <w:contextualSpacing/>
              <w:jc w:val="center"/>
              <w:rPr>
                <w:sz w:val="24"/>
                <w:szCs w:val="24"/>
              </w:rPr>
            </w:pPr>
            <w:r>
              <w:rPr>
                <w:sz w:val="24"/>
                <w:szCs w:val="24"/>
              </w:rPr>
              <w:t>X</w:t>
            </w:r>
          </w:p>
        </w:tc>
        <w:tc>
          <w:tcPr>
            <w:tcW w:w="810" w:type="dxa"/>
          </w:tcPr>
          <w:p w:rsidR="00EA4CFC" w:rsidRDefault="008B4CBD" w:rsidP="00412637">
            <w:pPr>
              <w:contextualSpacing/>
              <w:jc w:val="center"/>
              <w:rPr>
                <w:sz w:val="24"/>
                <w:szCs w:val="24"/>
              </w:rPr>
            </w:pPr>
            <w:r>
              <w:rPr>
                <w:sz w:val="24"/>
                <w:szCs w:val="24"/>
              </w:rPr>
              <w:t>X</w:t>
            </w:r>
          </w:p>
        </w:tc>
        <w:tc>
          <w:tcPr>
            <w:tcW w:w="779" w:type="dxa"/>
          </w:tcPr>
          <w:p w:rsidR="00EA4CFC" w:rsidRDefault="00EA4CFC" w:rsidP="00412637">
            <w:pPr>
              <w:contextualSpacing/>
              <w:jc w:val="center"/>
              <w:rPr>
                <w:sz w:val="24"/>
                <w:szCs w:val="24"/>
              </w:rPr>
            </w:pPr>
          </w:p>
        </w:tc>
        <w:tc>
          <w:tcPr>
            <w:tcW w:w="940" w:type="dxa"/>
          </w:tcPr>
          <w:p w:rsidR="00EA4CFC" w:rsidRDefault="00EA4CFC" w:rsidP="00412637">
            <w:pPr>
              <w:contextualSpacing/>
              <w:jc w:val="center"/>
              <w:rPr>
                <w:sz w:val="24"/>
                <w:szCs w:val="24"/>
              </w:rPr>
            </w:pPr>
          </w:p>
        </w:tc>
        <w:tc>
          <w:tcPr>
            <w:tcW w:w="1251" w:type="dxa"/>
          </w:tcPr>
          <w:p w:rsidR="00EA4CFC" w:rsidRDefault="00A73CA2" w:rsidP="00412637">
            <w:pPr>
              <w:contextualSpacing/>
              <w:jc w:val="center"/>
              <w:rPr>
                <w:sz w:val="24"/>
                <w:szCs w:val="24"/>
              </w:rPr>
            </w:pPr>
            <w:r>
              <w:rPr>
                <w:sz w:val="24"/>
                <w:szCs w:val="24"/>
              </w:rPr>
              <w:t>X</w:t>
            </w:r>
          </w:p>
        </w:tc>
        <w:tc>
          <w:tcPr>
            <w:tcW w:w="1098" w:type="dxa"/>
          </w:tcPr>
          <w:p w:rsidR="00EA4CFC" w:rsidRDefault="00691A26" w:rsidP="00412637">
            <w:pPr>
              <w:contextualSpacing/>
              <w:jc w:val="center"/>
              <w:rPr>
                <w:sz w:val="24"/>
                <w:szCs w:val="24"/>
              </w:rPr>
            </w:pPr>
            <w:r>
              <w:rPr>
                <w:sz w:val="24"/>
                <w:szCs w:val="24"/>
              </w:rPr>
              <w:t>X</w:t>
            </w:r>
          </w:p>
        </w:tc>
      </w:tr>
      <w:tr w:rsidR="007E6815" w:rsidTr="006F7A49">
        <w:tc>
          <w:tcPr>
            <w:tcW w:w="2628" w:type="dxa"/>
            <w:vAlign w:val="bottom"/>
          </w:tcPr>
          <w:p w:rsidR="00EA4CFC" w:rsidRDefault="00EA4CFC" w:rsidP="007E6815">
            <w:pPr>
              <w:rPr>
                <w:rFonts w:ascii="Calibri" w:hAnsi="Calibri"/>
                <w:color w:val="000000"/>
              </w:rPr>
            </w:pPr>
            <w:r>
              <w:rPr>
                <w:rFonts w:ascii="Calibri" w:hAnsi="Calibri"/>
                <w:color w:val="000000"/>
              </w:rPr>
              <w:t>Downy Woodpecker</w:t>
            </w:r>
          </w:p>
        </w:tc>
        <w:tc>
          <w:tcPr>
            <w:tcW w:w="990" w:type="dxa"/>
          </w:tcPr>
          <w:p w:rsidR="00EA4CFC" w:rsidRDefault="00EA4CFC" w:rsidP="00412637">
            <w:pPr>
              <w:contextualSpacing/>
              <w:jc w:val="center"/>
              <w:rPr>
                <w:sz w:val="24"/>
                <w:szCs w:val="24"/>
              </w:rPr>
            </w:pPr>
          </w:p>
        </w:tc>
        <w:tc>
          <w:tcPr>
            <w:tcW w:w="1080" w:type="dxa"/>
          </w:tcPr>
          <w:p w:rsidR="00EA4CFC" w:rsidRDefault="00EA4CFC" w:rsidP="00412637">
            <w:pPr>
              <w:contextualSpacing/>
              <w:jc w:val="center"/>
              <w:rPr>
                <w:sz w:val="24"/>
                <w:szCs w:val="24"/>
              </w:rPr>
            </w:pPr>
          </w:p>
        </w:tc>
        <w:tc>
          <w:tcPr>
            <w:tcW w:w="810" w:type="dxa"/>
          </w:tcPr>
          <w:p w:rsidR="00EA4CFC" w:rsidRDefault="00EA4CFC" w:rsidP="00412637">
            <w:pPr>
              <w:contextualSpacing/>
              <w:jc w:val="center"/>
              <w:rPr>
                <w:sz w:val="24"/>
                <w:szCs w:val="24"/>
              </w:rPr>
            </w:pPr>
          </w:p>
        </w:tc>
        <w:tc>
          <w:tcPr>
            <w:tcW w:w="779" w:type="dxa"/>
          </w:tcPr>
          <w:p w:rsidR="00EA4CFC" w:rsidRDefault="00DF5188" w:rsidP="00412637">
            <w:pPr>
              <w:contextualSpacing/>
              <w:jc w:val="center"/>
              <w:rPr>
                <w:sz w:val="24"/>
                <w:szCs w:val="24"/>
              </w:rPr>
            </w:pPr>
            <w:r>
              <w:rPr>
                <w:sz w:val="24"/>
                <w:szCs w:val="24"/>
              </w:rPr>
              <w:t>X</w:t>
            </w:r>
          </w:p>
        </w:tc>
        <w:tc>
          <w:tcPr>
            <w:tcW w:w="940" w:type="dxa"/>
          </w:tcPr>
          <w:p w:rsidR="00EA4CFC" w:rsidRDefault="006958AA" w:rsidP="00412637">
            <w:pPr>
              <w:contextualSpacing/>
              <w:jc w:val="center"/>
              <w:rPr>
                <w:sz w:val="24"/>
                <w:szCs w:val="24"/>
              </w:rPr>
            </w:pPr>
            <w:r>
              <w:rPr>
                <w:sz w:val="24"/>
                <w:szCs w:val="24"/>
              </w:rPr>
              <w:t>X</w:t>
            </w:r>
          </w:p>
        </w:tc>
        <w:tc>
          <w:tcPr>
            <w:tcW w:w="1251" w:type="dxa"/>
          </w:tcPr>
          <w:p w:rsidR="00EA4CFC" w:rsidRDefault="00A73CA2" w:rsidP="00412637">
            <w:pPr>
              <w:contextualSpacing/>
              <w:jc w:val="center"/>
              <w:rPr>
                <w:sz w:val="24"/>
                <w:szCs w:val="24"/>
              </w:rPr>
            </w:pPr>
            <w:r>
              <w:rPr>
                <w:sz w:val="24"/>
                <w:szCs w:val="24"/>
              </w:rPr>
              <w:t>X</w:t>
            </w:r>
          </w:p>
        </w:tc>
        <w:tc>
          <w:tcPr>
            <w:tcW w:w="1098" w:type="dxa"/>
          </w:tcPr>
          <w:p w:rsidR="00EA4CFC" w:rsidRDefault="00EA4CFC" w:rsidP="00412637">
            <w:pPr>
              <w:contextualSpacing/>
              <w:jc w:val="center"/>
              <w:rPr>
                <w:sz w:val="24"/>
                <w:szCs w:val="24"/>
              </w:rPr>
            </w:pPr>
          </w:p>
        </w:tc>
      </w:tr>
      <w:tr w:rsidR="007E6815" w:rsidTr="006F7A49">
        <w:tc>
          <w:tcPr>
            <w:tcW w:w="2628" w:type="dxa"/>
            <w:vAlign w:val="bottom"/>
          </w:tcPr>
          <w:p w:rsidR="00EA4CFC" w:rsidRDefault="007E6815" w:rsidP="007E6815">
            <w:pPr>
              <w:rPr>
                <w:rFonts w:ascii="Calibri" w:hAnsi="Calibri"/>
                <w:color w:val="000000"/>
              </w:rPr>
            </w:pPr>
            <w:r>
              <w:rPr>
                <w:rFonts w:ascii="Calibri" w:hAnsi="Calibri"/>
                <w:color w:val="000000"/>
              </w:rPr>
              <w:t xml:space="preserve">Dusky Flycatcher </w:t>
            </w:r>
          </w:p>
        </w:tc>
        <w:tc>
          <w:tcPr>
            <w:tcW w:w="990" w:type="dxa"/>
          </w:tcPr>
          <w:p w:rsidR="00EA4CFC" w:rsidRDefault="00EA4CFC" w:rsidP="00412637">
            <w:pPr>
              <w:contextualSpacing/>
              <w:jc w:val="center"/>
              <w:rPr>
                <w:sz w:val="24"/>
                <w:szCs w:val="24"/>
              </w:rPr>
            </w:pPr>
          </w:p>
        </w:tc>
        <w:tc>
          <w:tcPr>
            <w:tcW w:w="1080" w:type="dxa"/>
          </w:tcPr>
          <w:p w:rsidR="00EA4CFC" w:rsidRDefault="00EA4CFC" w:rsidP="00412637">
            <w:pPr>
              <w:contextualSpacing/>
              <w:jc w:val="center"/>
              <w:rPr>
                <w:sz w:val="24"/>
                <w:szCs w:val="24"/>
              </w:rPr>
            </w:pPr>
          </w:p>
        </w:tc>
        <w:tc>
          <w:tcPr>
            <w:tcW w:w="810" w:type="dxa"/>
          </w:tcPr>
          <w:p w:rsidR="00EA4CFC" w:rsidRDefault="00EA4CFC" w:rsidP="00412637">
            <w:pPr>
              <w:contextualSpacing/>
              <w:jc w:val="center"/>
              <w:rPr>
                <w:sz w:val="24"/>
                <w:szCs w:val="24"/>
              </w:rPr>
            </w:pPr>
          </w:p>
        </w:tc>
        <w:tc>
          <w:tcPr>
            <w:tcW w:w="779" w:type="dxa"/>
          </w:tcPr>
          <w:p w:rsidR="00EA4CFC" w:rsidRDefault="00EA4CFC" w:rsidP="00412637">
            <w:pPr>
              <w:contextualSpacing/>
              <w:jc w:val="center"/>
              <w:rPr>
                <w:sz w:val="24"/>
                <w:szCs w:val="24"/>
              </w:rPr>
            </w:pPr>
          </w:p>
        </w:tc>
        <w:tc>
          <w:tcPr>
            <w:tcW w:w="940" w:type="dxa"/>
          </w:tcPr>
          <w:p w:rsidR="00EA4CFC" w:rsidRDefault="006958AA" w:rsidP="00412637">
            <w:pPr>
              <w:contextualSpacing/>
              <w:jc w:val="center"/>
              <w:rPr>
                <w:sz w:val="24"/>
                <w:szCs w:val="24"/>
              </w:rPr>
            </w:pPr>
            <w:r>
              <w:rPr>
                <w:sz w:val="24"/>
                <w:szCs w:val="24"/>
              </w:rPr>
              <w:t>X</w:t>
            </w:r>
          </w:p>
        </w:tc>
        <w:tc>
          <w:tcPr>
            <w:tcW w:w="1251" w:type="dxa"/>
          </w:tcPr>
          <w:p w:rsidR="00EA4CFC" w:rsidRDefault="00EA4CFC" w:rsidP="00412637">
            <w:pPr>
              <w:contextualSpacing/>
              <w:jc w:val="center"/>
              <w:rPr>
                <w:sz w:val="24"/>
                <w:szCs w:val="24"/>
              </w:rPr>
            </w:pPr>
          </w:p>
        </w:tc>
        <w:tc>
          <w:tcPr>
            <w:tcW w:w="1098" w:type="dxa"/>
          </w:tcPr>
          <w:p w:rsidR="00EA4CFC" w:rsidRDefault="00EA4CFC" w:rsidP="00412637">
            <w:pPr>
              <w:contextualSpacing/>
              <w:jc w:val="center"/>
              <w:rPr>
                <w:sz w:val="24"/>
                <w:szCs w:val="24"/>
              </w:rPr>
            </w:pPr>
          </w:p>
        </w:tc>
      </w:tr>
      <w:tr w:rsidR="007E6815" w:rsidTr="006F7A49">
        <w:tc>
          <w:tcPr>
            <w:tcW w:w="2628" w:type="dxa"/>
            <w:vAlign w:val="bottom"/>
          </w:tcPr>
          <w:p w:rsidR="00EA4CFC" w:rsidRDefault="007E6815" w:rsidP="007E6815">
            <w:pPr>
              <w:rPr>
                <w:rFonts w:ascii="Calibri" w:hAnsi="Calibri"/>
                <w:color w:val="000000"/>
              </w:rPr>
            </w:pPr>
            <w:r>
              <w:rPr>
                <w:rFonts w:ascii="Calibri" w:hAnsi="Calibri"/>
                <w:color w:val="000000"/>
              </w:rPr>
              <w:t>Eurasian Collared-Dove</w:t>
            </w:r>
          </w:p>
        </w:tc>
        <w:tc>
          <w:tcPr>
            <w:tcW w:w="990" w:type="dxa"/>
          </w:tcPr>
          <w:p w:rsidR="00EA4CFC" w:rsidRDefault="00EA4CFC" w:rsidP="00412637">
            <w:pPr>
              <w:contextualSpacing/>
              <w:jc w:val="center"/>
              <w:rPr>
                <w:sz w:val="24"/>
                <w:szCs w:val="24"/>
              </w:rPr>
            </w:pPr>
          </w:p>
        </w:tc>
        <w:tc>
          <w:tcPr>
            <w:tcW w:w="1080" w:type="dxa"/>
          </w:tcPr>
          <w:p w:rsidR="00EA4CFC" w:rsidRDefault="00EA4CFC" w:rsidP="00412637">
            <w:pPr>
              <w:contextualSpacing/>
              <w:jc w:val="center"/>
              <w:rPr>
                <w:sz w:val="24"/>
                <w:szCs w:val="24"/>
              </w:rPr>
            </w:pPr>
          </w:p>
        </w:tc>
        <w:tc>
          <w:tcPr>
            <w:tcW w:w="810" w:type="dxa"/>
          </w:tcPr>
          <w:p w:rsidR="00EA4CFC" w:rsidRDefault="008B4CBD" w:rsidP="00412637">
            <w:pPr>
              <w:contextualSpacing/>
              <w:jc w:val="center"/>
              <w:rPr>
                <w:sz w:val="24"/>
                <w:szCs w:val="24"/>
              </w:rPr>
            </w:pPr>
            <w:r>
              <w:rPr>
                <w:sz w:val="24"/>
                <w:szCs w:val="24"/>
              </w:rPr>
              <w:t>X</w:t>
            </w:r>
          </w:p>
        </w:tc>
        <w:tc>
          <w:tcPr>
            <w:tcW w:w="779" w:type="dxa"/>
          </w:tcPr>
          <w:p w:rsidR="00EA4CFC" w:rsidRDefault="00EA4CFC" w:rsidP="00412637">
            <w:pPr>
              <w:contextualSpacing/>
              <w:jc w:val="center"/>
              <w:rPr>
                <w:sz w:val="24"/>
                <w:szCs w:val="24"/>
              </w:rPr>
            </w:pPr>
          </w:p>
        </w:tc>
        <w:tc>
          <w:tcPr>
            <w:tcW w:w="940" w:type="dxa"/>
          </w:tcPr>
          <w:p w:rsidR="00EA4CFC" w:rsidRDefault="00EA4CFC" w:rsidP="00412637">
            <w:pPr>
              <w:contextualSpacing/>
              <w:jc w:val="center"/>
              <w:rPr>
                <w:sz w:val="24"/>
                <w:szCs w:val="24"/>
              </w:rPr>
            </w:pPr>
          </w:p>
        </w:tc>
        <w:tc>
          <w:tcPr>
            <w:tcW w:w="1251" w:type="dxa"/>
          </w:tcPr>
          <w:p w:rsidR="00EA4CFC" w:rsidRDefault="00EA4CFC" w:rsidP="00412637">
            <w:pPr>
              <w:contextualSpacing/>
              <w:jc w:val="center"/>
              <w:rPr>
                <w:sz w:val="24"/>
                <w:szCs w:val="24"/>
              </w:rPr>
            </w:pPr>
          </w:p>
        </w:tc>
        <w:tc>
          <w:tcPr>
            <w:tcW w:w="1098" w:type="dxa"/>
          </w:tcPr>
          <w:p w:rsidR="00EA4CFC" w:rsidRDefault="00EA4CFC" w:rsidP="00412637">
            <w:pPr>
              <w:contextualSpacing/>
              <w:jc w:val="center"/>
              <w:rPr>
                <w:sz w:val="24"/>
                <w:szCs w:val="24"/>
              </w:rPr>
            </w:pPr>
          </w:p>
        </w:tc>
      </w:tr>
      <w:tr w:rsidR="007E6815" w:rsidTr="006F7A49">
        <w:tc>
          <w:tcPr>
            <w:tcW w:w="2628" w:type="dxa"/>
            <w:vAlign w:val="bottom"/>
          </w:tcPr>
          <w:p w:rsidR="00EA4CFC" w:rsidRDefault="007E6815" w:rsidP="007E6815">
            <w:pPr>
              <w:rPr>
                <w:rFonts w:ascii="Calibri" w:hAnsi="Calibri"/>
                <w:color w:val="000000"/>
              </w:rPr>
            </w:pPr>
            <w:r>
              <w:rPr>
                <w:rFonts w:ascii="Calibri" w:hAnsi="Calibri"/>
                <w:color w:val="000000"/>
              </w:rPr>
              <w:t>European Starling</w:t>
            </w:r>
          </w:p>
        </w:tc>
        <w:tc>
          <w:tcPr>
            <w:tcW w:w="990" w:type="dxa"/>
          </w:tcPr>
          <w:p w:rsidR="00EA4CFC" w:rsidRDefault="00EA4CFC" w:rsidP="00412637">
            <w:pPr>
              <w:contextualSpacing/>
              <w:jc w:val="center"/>
              <w:rPr>
                <w:sz w:val="24"/>
                <w:szCs w:val="24"/>
              </w:rPr>
            </w:pPr>
          </w:p>
        </w:tc>
        <w:tc>
          <w:tcPr>
            <w:tcW w:w="1080" w:type="dxa"/>
          </w:tcPr>
          <w:p w:rsidR="00EA4CFC" w:rsidRDefault="00EA4CFC" w:rsidP="00412637">
            <w:pPr>
              <w:contextualSpacing/>
              <w:jc w:val="center"/>
              <w:rPr>
                <w:sz w:val="24"/>
                <w:szCs w:val="24"/>
              </w:rPr>
            </w:pPr>
          </w:p>
        </w:tc>
        <w:tc>
          <w:tcPr>
            <w:tcW w:w="810" w:type="dxa"/>
          </w:tcPr>
          <w:p w:rsidR="00EA4CFC" w:rsidRDefault="008B4CBD" w:rsidP="00412637">
            <w:pPr>
              <w:contextualSpacing/>
              <w:jc w:val="center"/>
              <w:rPr>
                <w:sz w:val="24"/>
                <w:szCs w:val="24"/>
              </w:rPr>
            </w:pPr>
            <w:r>
              <w:rPr>
                <w:sz w:val="24"/>
                <w:szCs w:val="24"/>
              </w:rPr>
              <w:t>X</w:t>
            </w:r>
          </w:p>
        </w:tc>
        <w:tc>
          <w:tcPr>
            <w:tcW w:w="779" w:type="dxa"/>
          </w:tcPr>
          <w:p w:rsidR="00EA4CFC" w:rsidRDefault="00EA4CFC" w:rsidP="00412637">
            <w:pPr>
              <w:contextualSpacing/>
              <w:jc w:val="center"/>
              <w:rPr>
                <w:sz w:val="24"/>
                <w:szCs w:val="24"/>
              </w:rPr>
            </w:pPr>
          </w:p>
        </w:tc>
        <w:tc>
          <w:tcPr>
            <w:tcW w:w="940" w:type="dxa"/>
          </w:tcPr>
          <w:p w:rsidR="00EA4CFC" w:rsidRDefault="00EA4CFC" w:rsidP="00412637">
            <w:pPr>
              <w:contextualSpacing/>
              <w:jc w:val="center"/>
              <w:rPr>
                <w:sz w:val="24"/>
                <w:szCs w:val="24"/>
              </w:rPr>
            </w:pPr>
          </w:p>
        </w:tc>
        <w:tc>
          <w:tcPr>
            <w:tcW w:w="1251" w:type="dxa"/>
          </w:tcPr>
          <w:p w:rsidR="00EA4CFC" w:rsidRDefault="00EA4CFC" w:rsidP="00412637">
            <w:pPr>
              <w:contextualSpacing/>
              <w:jc w:val="center"/>
              <w:rPr>
                <w:sz w:val="24"/>
                <w:szCs w:val="24"/>
              </w:rPr>
            </w:pPr>
          </w:p>
        </w:tc>
        <w:tc>
          <w:tcPr>
            <w:tcW w:w="1098" w:type="dxa"/>
          </w:tcPr>
          <w:p w:rsidR="00EA4CFC" w:rsidRDefault="00EA4CFC" w:rsidP="00412637">
            <w:pPr>
              <w:contextualSpacing/>
              <w:jc w:val="center"/>
              <w:rPr>
                <w:sz w:val="24"/>
                <w:szCs w:val="24"/>
              </w:rPr>
            </w:pPr>
          </w:p>
        </w:tc>
      </w:tr>
      <w:tr w:rsidR="007E6815" w:rsidTr="006F7A49">
        <w:tc>
          <w:tcPr>
            <w:tcW w:w="2628" w:type="dxa"/>
            <w:vAlign w:val="bottom"/>
          </w:tcPr>
          <w:p w:rsidR="00EA4CFC" w:rsidRDefault="00EA4CFC" w:rsidP="007E6815">
            <w:pPr>
              <w:rPr>
                <w:rFonts w:ascii="Calibri" w:hAnsi="Calibri"/>
                <w:color w:val="000000"/>
              </w:rPr>
            </w:pPr>
            <w:r>
              <w:rPr>
                <w:rFonts w:ascii="Calibri" w:hAnsi="Calibri"/>
                <w:color w:val="000000"/>
              </w:rPr>
              <w:t>E</w:t>
            </w:r>
            <w:r w:rsidR="007E6815">
              <w:rPr>
                <w:rFonts w:ascii="Calibri" w:hAnsi="Calibri"/>
                <w:color w:val="000000"/>
              </w:rPr>
              <w:t>vening Grosbeak</w:t>
            </w:r>
          </w:p>
        </w:tc>
        <w:tc>
          <w:tcPr>
            <w:tcW w:w="990" w:type="dxa"/>
          </w:tcPr>
          <w:p w:rsidR="00EA4CFC" w:rsidRDefault="00EA4CFC" w:rsidP="00412637">
            <w:pPr>
              <w:contextualSpacing/>
              <w:jc w:val="center"/>
              <w:rPr>
                <w:sz w:val="24"/>
                <w:szCs w:val="24"/>
              </w:rPr>
            </w:pPr>
          </w:p>
        </w:tc>
        <w:tc>
          <w:tcPr>
            <w:tcW w:w="1080" w:type="dxa"/>
          </w:tcPr>
          <w:p w:rsidR="00EA4CFC" w:rsidRDefault="00EA4CFC" w:rsidP="00412637">
            <w:pPr>
              <w:contextualSpacing/>
              <w:jc w:val="center"/>
              <w:rPr>
                <w:sz w:val="24"/>
                <w:szCs w:val="24"/>
              </w:rPr>
            </w:pPr>
          </w:p>
        </w:tc>
        <w:tc>
          <w:tcPr>
            <w:tcW w:w="810" w:type="dxa"/>
          </w:tcPr>
          <w:p w:rsidR="00EA4CFC" w:rsidRDefault="00EA4CFC" w:rsidP="00412637">
            <w:pPr>
              <w:contextualSpacing/>
              <w:jc w:val="center"/>
              <w:rPr>
                <w:sz w:val="24"/>
                <w:szCs w:val="24"/>
              </w:rPr>
            </w:pPr>
          </w:p>
        </w:tc>
        <w:tc>
          <w:tcPr>
            <w:tcW w:w="779" w:type="dxa"/>
          </w:tcPr>
          <w:p w:rsidR="00EA4CFC" w:rsidRDefault="00EA4CFC" w:rsidP="00412637">
            <w:pPr>
              <w:contextualSpacing/>
              <w:jc w:val="center"/>
              <w:rPr>
                <w:sz w:val="24"/>
                <w:szCs w:val="24"/>
              </w:rPr>
            </w:pPr>
          </w:p>
        </w:tc>
        <w:tc>
          <w:tcPr>
            <w:tcW w:w="940" w:type="dxa"/>
          </w:tcPr>
          <w:p w:rsidR="00EA4CFC" w:rsidRDefault="00EA4CFC" w:rsidP="00412637">
            <w:pPr>
              <w:contextualSpacing/>
              <w:jc w:val="center"/>
              <w:rPr>
                <w:sz w:val="24"/>
                <w:szCs w:val="24"/>
              </w:rPr>
            </w:pPr>
          </w:p>
        </w:tc>
        <w:tc>
          <w:tcPr>
            <w:tcW w:w="1251" w:type="dxa"/>
          </w:tcPr>
          <w:p w:rsidR="00EA4CFC" w:rsidRDefault="00EA4CFC" w:rsidP="00412637">
            <w:pPr>
              <w:contextualSpacing/>
              <w:jc w:val="center"/>
              <w:rPr>
                <w:sz w:val="24"/>
                <w:szCs w:val="24"/>
              </w:rPr>
            </w:pPr>
          </w:p>
        </w:tc>
        <w:tc>
          <w:tcPr>
            <w:tcW w:w="1098" w:type="dxa"/>
          </w:tcPr>
          <w:p w:rsidR="00EA4CFC" w:rsidRDefault="00691A26" w:rsidP="00412637">
            <w:pPr>
              <w:contextualSpacing/>
              <w:jc w:val="center"/>
              <w:rPr>
                <w:sz w:val="24"/>
                <w:szCs w:val="24"/>
              </w:rPr>
            </w:pPr>
            <w:r>
              <w:rPr>
                <w:sz w:val="24"/>
                <w:szCs w:val="24"/>
              </w:rPr>
              <w:t>X</w:t>
            </w:r>
          </w:p>
        </w:tc>
      </w:tr>
    </w:tbl>
    <w:p w:rsidR="006F7A49" w:rsidRPr="006F7A49" w:rsidRDefault="006F7A49" w:rsidP="003860FE">
      <w:pPr>
        <w:contextualSpacing/>
      </w:pPr>
      <w:r w:rsidRPr="006F7A49">
        <w:rPr>
          <w:b/>
        </w:rPr>
        <w:lastRenderedPageBreak/>
        <w:t>Table 2</w:t>
      </w:r>
      <w:r w:rsidRPr="006F7A49">
        <w:t xml:space="preserve"> continued.</w:t>
      </w:r>
    </w:p>
    <w:tbl>
      <w:tblPr>
        <w:tblStyle w:val="TableGrid"/>
        <w:tblW w:w="0" w:type="auto"/>
        <w:tblLayout w:type="fixed"/>
        <w:tblLook w:val="04A0" w:firstRow="1" w:lastRow="0" w:firstColumn="1" w:lastColumn="0" w:noHBand="0" w:noVBand="1"/>
      </w:tblPr>
      <w:tblGrid>
        <w:gridCol w:w="2628"/>
        <w:gridCol w:w="990"/>
        <w:gridCol w:w="1080"/>
        <w:gridCol w:w="810"/>
        <w:gridCol w:w="779"/>
        <w:gridCol w:w="940"/>
        <w:gridCol w:w="1251"/>
        <w:gridCol w:w="1098"/>
      </w:tblGrid>
      <w:tr w:rsidR="006F7A49" w:rsidRPr="007E6815" w:rsidTr="006F7A49">
        <w:tc>
          <w:tcPr>
            <w:tcW w:w="2628" w:type="dxa"/>
            <w:tcBorders>
              <w:top w:val="single" w:sz="4" w:space="0" w:color="auto"/>
              <w:left w:val="nil"/>
              <w:bottom w:val="single" w:sz="4" w:space="0" w:color="auto"/>
              <w:right w:val="nil"/>
            </w:tcBorders>
          </w:tcPr>
          <w:p w:rsidR="006F7A49" w:rsidRPr="007E6815" w:rsidRDefault="006F7A49" w:rsidP="008D609E">
            <w:pPr>
              <w:rPr>
                <w:rFonts w:ascii="Calibri" w:hAnsi="Calibri"/>
                <w:b/>
                <w:color w:val="000000"/>
              </w:rPr>
            </w:pPr>
            <w:r w:rsidRPr="007E6815">
              <w:rPr>
                <w:rFonts w:ascii="Calibri" w:hAnsi="Calibri"/>
                <w:b/>
                <w:color w:val="000000"/>
              </w:rPr>
              <w:t>Species</w:t>
            </w:r>
          </w:p>
        </w:tc>
        <w:tc>
          <w:tcPr>
            <w:tcW w:w="990" w:type="dxa"/>
            <w:tcBorders>
              <w:top w:val="single" w:sz="4" w:space="0" w:color="auto"/>
              <w:left w:val="nil"/>
              <w:bottom w:val="single" w:sz="4" w:space="0" w:color="auto"/>
              <w:right w:val="nil"/>
            </w:tcBorders>
          </w:tcPr>
          <w:p w:rsidR="006F7A49" w:rsidRPr="007E6815" w:rsidRDefault="006F7A49" w:rsidP="008D609E">
            <w:pPr>
              <w:contextualSpacing/>
              <w:jc w:val="center"/>
              <w:rPr>
                <w:b/>
              </w:rPr>
            </w:pPr>
            <w:r w:rsidRPr="007E6815">
              <w:rPr>
                <w:b/>
              </w:rPr>
              <w:t>January</w:t>
            </w:r>
          </w:p>
        </w:tc>
        <w:tc>
          <w:tcPr>
            <w:tcW w:w="1080" w:type="dxa"/>
            <w:tcBorders>
              <w:top w:val="single" w:sz="4" w:space="0" w:color="auto"/>
              <w:left w:val="nil"/>
              <w:bottom w:val="single" w:sz="4" w:space="0" w:color="auto"/>
              <w:right w:val="nil"/>
            </w:tcBorders>
          </w:tcPr>
          <w:p w:rsidR="006F7A49" w:rsidRPr="007E6815" w:rsidRDefault="006F7A49" w:rsidP="008D609E">
            <w:pPr>
              <w:contextualSpacing/>
              <w:jc w:val="center"/>
              <w:rPr>
                <w:b/>
              </w:rPr>
            </w:pPr>
            <w:r w:rsidRPr="007E6815">
              <w:rPr>
                <w:b/>
              </w:rPr>
              <w:t>February</w:t>
            </w:r>
          </w:p>
        </w:tc>
        <w:tc>
          <w:tcPr>
            <w:tcW w:w="810" w:type="dxa"/>
            <w:tcBorders>
              <w:top w:val="single" w:sz="4" w:space="0" w:color="auto"/>
              <w:left w:val="nil"/>
              <w:bottom w:val="single" w:sz="4" w:space="0" w:color="auto"/>
              <w:right w:val="nil"/>
            </w:tcBorders>
          </w:tcPr>
          <w:p w:rsidR="006F7A49" w:rsidRPr="007E6815" w:rsidRDefault="006F7A49" w:rsidP="008D609E">
            <w:pPr>
              <w:contextualSpacing/>
              <w:jc w:val="center"/>
              <w:rPr>
                <w:b/>
              </w:rPr>
            </w:pPr>
            <w:r w:rsidRPr="007E6815">
              <w:rPr>
                <w:b/>
              </w:rPr>
              <w:t>March</w:t>
            </w:r>
          </w:p>
        </w:tc>
        <w:tc>
          <w:tcPr>
            <w:tcW w:w="779" w:type="dxa"/>
            <w:tcBorders>
              <w:top w:val="single" w:sz="4" w:space="0" w:color="auto"/>
              <w:left w:val="nil"/>
              <w:bottom w:val="single" w:sz="4" w:space="0" w:color="auto"/>
              <w:right w:val="nil"/>
            </w:tcBorders>
          </w:tcPr>
          <w:p w:rsidR="006F7A49" w:rsidRPr="007E6815" w:rsidRDefault="006F7A49" w:rsidP="008D609E">
            <w:pPr>
              <w:contextualSpacing/>
              <w:jc w:val="center"/>
              <w:rPr>
                <w:b/>
              </w:rPr>
            </w:pPr>
            <w:r w:rsidRPr="007E6815">
              <w:rPr>
                <w:b/>
              </w:rPr>
              <w:t>April</w:t>
            </w:r>
          </w:p>
        </w:tc>
        <w:tc>
          <w:tcPr>
            <w:tcW w:w="940" w:type="dxa"/>
            <w:tcBorders>
              <w:top w:val="single" w:sz="4" w:space="0" w:color="auto"/>
              <w:left w:val="nil"/>
              <w:bottom w:val="single" w:sz="4" w:space="0" w:color="auto"/>
              <w:right w:val="nil"/>
            </w:tcBorders>
          </w:tcPr>
          <w:p w:rsidR="006F7A49" w:rsidRPr="007E6815" w:rsidRDefault="006F7A49" w:rsidP="008D609E">
            <w:pPr>
              <w:contextualSpacing/>
              <w:jc w:val="center"/>
              <w:rPr>
                <w:b/>
              </w:rPr>
            </w:pPr>
            <w:r w:rsidRPr="007E6815">
              <w:rPr>
                <w:b/>
              </w:rPr>
              <w:t>August</w:t>
            </w:r>
          </w:p>
        </w:tc>
        <w:tc>
          <w:tcPr>
            <w:tcW w:w="1251" w:type="dxa"/>
            <w:tcBorders>
              <w:top w:val="single" w:sz="4" w:space="0" w:color="auto"/>
              <w:left w:val="nil"/>
              <w:bottom w:val="single" w:sz="4" w:space="0" w:color="auto"/>
              <w:right w:val="nil"/>
            </w:tcBorders>
          </w:tcPr>
          <w:p w:rsidR="006F7A49" w:rsidRPr="007E6815" w:rsidRDefault="006F7A49" w:rsidP="008D609E">
            <w:pPr>
              <w:contextualSpacing/>
              <w:jc w:val="center"/>
              <w:rPr>
                <w:b/>
              </w:rPr>
            </w:pPr>
            <w:r w:rsidRPr="007E6815">
              <w:rPr>
                <w:b/>
              </w:rPr>
              <w:t>September</w:t>
            </w:r>
          </w:p>
        </w:tc>
        <w:tc>
          <w:tcPr>
            <w:tcW w:w="1098" w:type="dxa"/>
            <w:tcBorders>
              <w:top w:val="single" w:sz="4" w:space="0" w:color="auto"/>
              <w:left w:val="nil"/>
              <w:bottom w:val="single" w:sz="4" w:space="0" w:color="auto"/>
              <w:right w:val="nil"/>
            </w:tcBorders>
          </w:tcPr>
          <w:p w:rsidR="006F7A49" w:rsidRPr="007E6815" w:rsidRDefault="006F7A49" w:rsidP="008D609E">
            <w:pPr>
              <w:contextualSpacing/>
              <w:jc w:val="center"/>
              <w:rPr>
                <w:b/>
              </w:rPr>
            </w:pPr>
            <w:r w:rsidRPr="007E6815">
              <w:rPr>
                <w:b/>
              </w:rPr>
              <w:t>October</w:t>
            </w:r>
          </w:p>
        </w:tc>
      </w:tr>
      <w:tr w:rsidR="006F7A49" w:rsidTr="006F7A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28" w:type="dxa"/>
            <w:tcBorders>
              <w:top w:val="single" w:sz="4" w:space="0" w:color="auto"/>
            </w:tcBorders>
            <w:vAlign w:val="bottom"/>
          </w:tcPr>
          <w:p w:rsidR="006F7A49" w:rsidRDefault="006F7A49" w:rsidP="008D609E">
            <w:pPr>
              <w:rPr>
                <w:rFonts w:ascii="Calibri" w:hAnsi="Calibri"/>
                <w:color w:val="000000"/>
              </w:rPr>
            </w:pPr>
            <w:r>
              <w:rPr>
                <w:rFonts w:ascii="Calibri" w:hAnsi="Calibri"/>
                <w:color w:val="000000"/>
              </w:rPr>
              <w:t>Golden Eagle</w:t>
            </w:r>
          </w:p>
        </w:tc>
        <w:tc>
          <w:tcPr>
            <w:tcW w:w="990" w:type="dxa"/>
            <w:tcBorders>
              <w:top w:val="single" w:sz="4" w:space="0" w:color="auto"/>
            </w:tcBorders>
          </w:tcPr>
          <w:p w:rsidR="006F7A49" w:rsidRDefault="006F7A49" w:rsidP="008D609E">
            <w:pPr>
              <w:contextualSpacing/>
              <w:jc w:val="center"/>
              <w:rPr>
                <w:sz w:val="24"/>
                <w:szCs w:val="24"/>
              </w:rPr>
            </w:pPr>
            <w:r>
              <w:rPr>
                <w:sz w:val="24"/>
                <w:szCs w:val="24"/>
              </w:rPr>
              <w:t>X</w:t>
            </w:r>
          </w:p>
        </w:tc>
        <w:tc>
          <w:tcPr>
            <w:tcW w:w="1080" w:type="dxa"/>
            <w:tcBorders>
              <w:top w:val="single" w:sz="4" w:space="0" w:color="auto"/>
            </w:tcBorders>
          </w:tcPr>
          <w:p w:rsidR="006F7A49" w:rsidRDefault="006F7A49" w:rsidP="008D609E">
            <w:pPr>
              <w:contextualSpacing/>
              <w:jc w:val="center"/>
              <w:rPr>
                <w:sz w:val="24"/>
                <w:szCs w:val="24"/>
              </w:rPr>
            </w:pPr>
          </w:p>
        </w:tc>
        <w:tc>
          <w:tcPr>
            <w:tcW w:w="810" w:type="dxa"/>
            <w:tcBorders>
              <w:top w:val="single" w:sz="4" w:space="0" w:color="auto"/>
            </w:tcBorders>
          </w:tcPr>
          <w:p w:rsidR="006F7A49" w:rsidRDefault="006F7A49" w:rsidP="008D609E">
            <w:pPr>
              <w:contextualSpacing/>
              <w:jc w:val="center"/>
              <w:rPr>
                <w:sz w:val="24"/>
                <w:szCs w:val="24"/>
              </w:rPr>
            </w:pPr>
            <w:r>
              <w:rPr>
                <w:sz w:val="24"/>
                <w:szCs w:val="24"/>
              </w:rPr>
              <w:t>X</w:t>
            </w:r>
          </w:p>
        </w:tc>
        <w:tc>
          <w:tcPr>
            <w:tcW w:w="779" w:type="dxa"/>
            <w:tcBorders>
              <w:top w:val="single" w:sz="4" w:space="0" w:color="auto"/>
            </w:tcBorders>
          </w:tcPr>
          <w:p w:rsidR="006F7A49" w:rsidRDefault="006F7A49" w:rsidP="008D609E">
            <w:pPr>
              <w:contextualSpacing/>
              <w:jc w:val="center"/>
              <w:rPr>
                <w:sz w:val="24"/>
                <w:szCs w:val="24"/>
              </w:rPr>
            </w:pPr>
          </w:p>
        </w:tc>
        <w:tc>
          <w:tcPr>
            <w:tcW w:w="940" w:type="dxa"/>
            <w:tcBorders>
              <w:top w:val="single" w:sz="4" w:space="0" w:color="auto"/>
            </w:tcBorders>
          </w:tcPr>
          <w:p w:rsidR="006F7A49" w:rsidRDefault="006F7A49" w:rsidP="008D609E">
            <w:pPr>
              <w:contextualSpacing/>
              <w:jc w:val="center"/>
              <w:rPr>
                <w:sz w:val="24"/>
                <w:szCs w:val="24"/>
              </w:rPr>
            </w:pPr>
          </w:p>
        </w:tc>
        <w:tc>
          <w:tcPr>
            <w:tcW w:w="1251" w:type="dxa"/>
            <w:tcBorders>
              <w:top w:val="single" w:sz="4" w:space="0" w:color="auto"/>
            </w:tcBorders>
          </w:tcPr>
          <w:p w:rsidR="006F7A49" w:rsidRDefault="006F7A49" w:rsidP="008D609E">
            <w:pPr>
              <w:contextualSpacing/>
              <w:jc w:val="center"/>
              <w:rPr>
                <w:sz w:val="24"/>
                <w:szCs w:val="24"/>
              </w:rPr>
            </w:pPr>
          </w:p>
        </w:tc>
        <w:tc>
          <w:tcPr>
            <w:tcW w:w="1098" w:type="dxa"/>
            <w:tcBorders>
              <w:top w:val="single" w:sz="4" w:space="0" w:color="auto"/>
            </w:tcBorders>
          </w:tcPr>
          <w:p w:rsidR="006F7A49" w:rsidRDefault="006F7A49" w:rsidP="008D609E">
            <w:pPr>
              <w:contextualSpacing/>
              <w:jc w:val="center"/>
              <w:rPr>
                <w:sz w:val="24"/>
                <w:szCs w:val="24"/>
              </w:rPr>
            </w:pPr>
          </w:p>
        </w:tc>
      </w:tr>
      <w:tr w:rsidR="006F7A49" w:rsidTr="008D60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28" w:type="dxa"/>
            <w:vAlign w:val="bottom"/>
          </w:tcPr>
          <w:p w:rsidR="006F7A49" w:rsidRDefault="006F7A49" w:rsidP="008D609E">
            <w:pPr>
              <w:rPr>
                <w:rFonts w:ascii="Calibri" w:hAnsi="Calibri"/>
                <w:color w:val="000000"/>
              </w:rPr>
            </w:pPr>
            <w:r>
              <w:rPr>
                <w:rFonts w:ascii="Calibri" w:hAnsi="Calibri"/>
                <w:color w:val="000000"/>
              </w:rPr>
              <w:t>Gray-crowned Rosy-Finch</w:t>
            </w:r>
          </w:p>
        </w:tc>
        <w:tc>
          <w:tcPr>
            <w:tcW w:w="990" w:type="dxa"/>
          </w:tcPr>
          <w:p w:rsidR="006F7A49" w:rsidRDefault="006F7A49" w:rsidP="008D609E">
            <w:pPr>
              <w:contextualSpacing/>
              <w:jc w:val="center"/>
              <w:rPr>
                <w:sz w:val="24"/>
                <w:szCs w:val="24"/>
              </w:rPr>
            </w:pPr>
            <w:r>
              <w:rPr>
                <w:sz w:val="24"/>
                <w:szCs w:val="24"/>
              </w:rPr>
              <w:t>X</w:t>
            </w:r>
          </w:p>
        </w:tc>
        <w:tc>
          <w:tcPr>
            <w:tcW w:w="1080" w:type="dxa"/>
          </w:tcPr>
          <w:p w:rsidR="006F7A49" w:rsidRDefault="006F7A49" w:rsidP="008D609E">
            <w:pPr>
              <w:contextualSpacing/>
              <w:jc w:val="center"/>
              <w:rPr>
                <w:sz w:val="24"/>
                <w:szCs w:val="24"/>
              </w:rPr>
            </w:pPr>
          </w:p>
        </w:tc>
        <w:tc>
          <w:tcPr>
            <w:tcW w:w="810" w:type="dxa"/>
          </w:tcPr>
          <w:p w:rsidR="006F7A49" w:rsidRDefault="006F7A49" w:rsidP="008D609E">
            <w:pPr>
              <w:contextualSpacing/>
              <w:jc w:val="center"/>
              <w:rPr>
                <w:sz w:val="24"/>
                <w:szCs w:val="24"/>
              </w:rPr>
            </w:pPr>
          </w:p>
        </w:tc>
        <w:tc>
          <w:tcPr>
            <w:tcW w:w="779" w:type="dxa"/>
          </w:tcPr>
          <w:p w:rsidR="006F7A49" w:rsidRDefault="006F7A49" w:rsidP="008D609E">
            <w:pPr>
              <w:contextualSpacing/>
              <w:jc w:val="center"/>
              <w:rPr>
                <w:sz w:val="24"/>
                <w:szCs w:val="24"/>
              </w:rPr>
            </w:pPr>
          </w:p>
        </w:tc>
        <w:tc>
          <w:tcPr>
            <w:tcW w:w="940" w:type="dxa"/>
          </w:tcPr>
          <w:p w:rsidR="006F7A49" w:rsidRDefault="006F7A49" w:rsidP="008D609E">
            <w:pPr>
              <w:contextualSpacing/>
              <w:jc w:val="center"/>
              <w:rPr>
                <w:sz w:val="24"/>
                <w:szCs w:val="24"/>
              </w:rPr>
            </w:pPr>
          </w:p>
        </w:tc>
        <w:tc>
          <w:tcPr>
            <w:tcW w:w="1251" w:type="dxa"/>
          </w:tcPr>
          <w:p w:rsidR="006F7A49" w:rsidRDefault="006F7A49" w:rsidP="008D609E">
            <w:pPr>
              <w:contextualSpacing/>
              <w:jc w:val="center"/>
              <w:rPr>
                <w:sz w:val="24"/>
                <w:szCs w:val="24"/>
              </w:rPr>
            </w:pPr>
          </w:p>
        </w:tc>
        <w:tc>
          <w:tcPr>
            <w:tcW w:w="1098" w:type="dxa"/>
          </w:tcPr>
          <w:p w:rsidR="006F7A49" w:rsidRDefault="006F7A49" w:rsidP="008D609E">
            <w:pPr>
              <w:contextualSpacing/>
              <w:jc w:val="center"/>
              <w:rPr>
                <w:sz w:val="24"/>
                <w:szCs w:val="24"/>
              </w:rPr>
            </w:pPr>
          </w:p>
        </w:tc>
      </w:tr>
      <w:tr w:rsidR="006F7A49" w:rsidTr="008D60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28" w:type="dxa"/>
            <w:vAlign w:val="bottom"/>
          </w:tcPr>
          <w:p w:rsidR="006F7A49" w:rsidRDefault="006F7A49" w:rsidP="008D609E">
            <w:pPr>
              <w:rPr>
                <w:rFonts w:ascii="Calibri" w:hAnsi="Calibri"/>
                <w:color w:val="000000"/>
              </w:rPr>
            </w:pPr>
            <w:r>
              <w:rPr>
                <w:rFonts w:ascii="Calibri" w:hAnsi="Calibri"/>
                <w:color w:val="000000"/>
              </w:rPr>
              <w:t>Hammond's Flycatcher</w:t>
            </w:r>
          </w:p>
        </w:tc>
        <w:tc>
          <w:tcPr>
            <w:tcW w:w="990" w:type="dxa"/>
          </w:tcPr>
          <w:p w:rsidR="006F7A49" w:rsidRDefault="006F7A49" w:rsidP="008D609E">
            <w:pPr>
              <w:contextualSpacing/>
              <w:jc w:val="center"/>
              <w:rPr>
                <w:sz w:val="24"/>
                <w:szCs w:val="24"/>
              </w:rPr>
            </w:pPr>
          </w:p>
        </w:tc>
        <w:tc>
          <w:tcPr>
            <w:tcW w:w="1080" w:type="dxa"/>
          </w:tcPr>
          <w:p w:rsidR="006F7A49" w:rsidRDefault="006F7A49" w:rsidP="008D609E">
            <w:pPr>
              <w:contextualSpacing/>
              <w:jc w:val="center"/>
              <w:rPr>
                <w:sz w:val="24"/>
                <w:szCs w:val="24"/>
              </w:rPr>
            </w:pPr>
          </w:p>
        </w:tc>
        <w:tc>
          <w:tcPr>
            <w:tcW w:w="810" w:type="dxa"/>
          </w:tcPr>
          <w:p w:rsidR="006F7A49" w:rsidRDefault="006F7A49" w:rsidP="008D609E">
            <w:pPr>
              <w:contextualSpacing/>
              <w:jc w:val="center"/>
              <w:rPr>
                <w:sz w:val="24"/>
                <w:szCs w:val="24"/>
              </w:rPr>
            </w:pPr>
          </w:p>
        </w:tc>
        <w:tc>
          <w:tcPr>
            <w:tcW w:w="779" w:type="dxa"/>
          </w:tcPr>
          <w:p w:rsidR="006F7A49" w:rsidRDefault="006F7A49" w:rsidP="008D609E">
            <w:pPr>
              <w:contextualSpacing/>
              <w:jc w:val="center"/>
              <w:rPr>
                <w:sz w:val="24"/>
                <w:szCs w:val="24"/>
              </w:rPr>
            </w:pPr>
          </w:p>
        </w:tc>
        <w:tc>
          <w:tcPr>
            <w:tcW w:w="940" w:type="dxa"/>
          </w:tcPr>
          <w:p w:rsidR="006F7A49" w:rsidRDefault="006F7A49" w:rsidP="008D609E">
            <w:pPr>
              <w:contextualSpacing/>
              <w:jc w:val="center"/>
              <w:rPr>
                <w:sz w:val="24"/>
                <w:szCs w:val="24"/>
              </w:rPr>
            </w:pPr>
          </w:p>
        </w:tc>
        <w:tc>
          <w:tcPr>
            <w:tcW w:w="1251" w:type="dxa"/>
          </w:tcPr>
          <w:p w:rsidR="006F7A49" w:rsidRDefault="006F7A49" w:rsidP="008D609E">
            <w:pPr>
              <w:contextualSpacing/>
              <w:jc w:val="center"/>
              <w:rPr>
                <w:sz w:val="24"/>
                <w:szCs w:val="24"/>
              </w:rPr>
            </w:pPr>
            <w:r>
              <w:rPr>
                <w:sz w:val="24"/>
                <w:szCs w:val="24"/>
              </w:rPr>
              <w:t>X</w:t>
            </w:r>
          </w:p>
        </w:tc>
        <w:tc>
          <w:tcPr>
            <w:tcW w:w="1098" w:type="dxa"/>
          </w:tcPr>
          <w:p w:rsidR="006F7A49" w:rsidRDefault="006F7A49" w:rsidP="008D609E">
            <w:pPr>
              <w:contextualSpacing/>
              <w:jc w:val="center"/>
              <w:rPr>
                <w:sz w:val="24"/>
                <w:szCs w:val="24"/>
              </w:rPr>
            </w:pPr>
          </w:p>
        </w:tc>
      </w:tr>
      <w:tr w:rsidR="006F7A49" w:rsidTr="008D60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28" w:type="dxa"/>
            <w:vAlign w:val="bottom"/>
          </w:tcPr>
          <w:p w:rsidR="006F7A49" w:rsidRDefault="006F7A49" w:rsidP="008D609E">
            <w:pPr>
              <w:rPr>
                <w:rFonts w:ascii="Calibri" w:hAnsi="Calibri"/>
                <w:color w:val="000000"/>
              </w:rPr>
            </w:pPr>
            <w:r>
              <w:rPr>
                <w:rFonts w:ascii="Calibri" w:hAnsi="Calibri"/>
                <w:color w:val="000000"/>
              </w:rPr>
              <w:t>Hermit Thrush</w:t>
            </w:r>
          </w:p>
        </w:tc>
        <w:tc>
          <w:tcPr>
            <w:tcW w:w="990" w:type="dxa"/>
          </w:tcPr>
          <w:p w:rsidR="006F7A49" w:rsidRDefault="006F7A49" w:rsidP="008D609E">
            <w:pPr>
              <w:contextualSpacing/>
              <w:jc w:val="center"/>
              <w:rPr>
                <w:sz w:val="24"/>
                <w:szCs w:val="24"/>
              </w:rPr>
            </w:pPr>
          </w:p>
        </w:tc>
        <w:tc>
          <w:tcPr>
            <w:tcW w:w="1080" w:type="dxa"/>
          </w:tcPr>
          <w:p w:rsidR="006F7A49" w:rsidRDefault="006F7A49" w:rsidP="008D609E">
            <w:pPr>
              <w:contextualSpacing/>
              <w:jc w:val="center"/>
              <w:rPr>
                <w:sz w:val="24"/>
                <w:szCs w:val="24"/>
              </w:rPr>
            </w:pPr>
          </w:p>
        </w:tc>
        <w:tc>
          <w:tcPr>
            <w:tcW w:w="810" w:type="dxa"/>
          </w:tcPr>
          <w:p w:rsidR="006F7A49" w:rsidRDefault="006F7A49" w:rsidP="008D609E">
            <w:pPr>
              <w:contextualSpacing/>
              <w:jc w:val="center"/>
              <w:rPr>
                <w:sz w:val="24"/>
                <w:szCs w:val="24"/>
              </w:rPr>
            </w:pPr>
          </w:p>
        </w:tc>
        <w:tc>
          <w:tcPr>
            <w:tcW w:w="779" w:type="dxa"/>
          </w:tcPr>
          <w:p w:rsidR="006F7A49" w:rsidRDefault="006F7A49" w:rsidP="008D609E">
            <w:pPr>
              <w:contextualSpacing/>
              <w:jc w:val="center"/>
              <w:rPr>
                <w:sz w:val="24"/>
                <w:szCs w:val="24"/>
              </w:rPr>
            </w:pPr>
            <w:r>
              <w:rPr>
                <w:sz w:val="24"/>
                <w:szCs w:val="24"/>
              </w:rPr>
              <w:t>X</w:t>
            </w:r>
          </w:p>
        </w:tc>
        <w:tc>
          <w:tcPr>
            <w:tcW w:w="940" w:type="dxa"/>
          </w:tcPr>
          <w:p w:rsidR="006F7A49" w:rsidRDefault="006F7A49" w:rsidP="008D609E">
            <w:pPr>
              <w:contextualSpacing/>
              <w:jc w:val="center"/>
              <w:rPr>
                <w:sz w:val="24"/>
                <w:szCs w:val="24"/>
              </w:rPr>
            </w:pPr>
          </w:p>
        </w:tc>
        <w:tc>
          <w:tcPr>
            <w:tcW w:w="1251" w:type="dxa"/>
          </w:tcPr>
          <w:p w:rsidR="006F7A49" w:rsidRDefault="006F7A49" w:rsidP="008D609E">
            <w:pPr>
              <w:contextualSpacing/>
              <w:jc w:val="center"/>
              <w:rPr>
                <w:sz w:val="24"/>
                <w:szCs w:val="24"/>
              </w:rPr>
            </w:pPr>
          </w:p>
        </w:tc>
        <w:tc>
          <w:tcPr>
            <w:tcW w:w="1098" w:type="dxa"/>
          </w:tcPr>
          <w:p w:rsidR="006F7A49" w:rsidRDefault="006F7A49" w:rsidP="008D609E">
            <w:pPr>
              <w:contextualSpacing/>
              <w:jc w:val="center"/>
              <w:rPr>
                <w:sz w:val="24"/>
                <w:szCs w:val="24"/>
              </w:rPr>
            </w:pPr>
            <w:r>
              <w:rPr>
                <w:sz w:val="24"/>
                <w:szCs w:val="24"/>
              </w:rPr>
              <w:t>X</w:t>
            </w:r>
          </w:p>
        </w:tc>
      </w:tr>
      <w:tr w:rsidR="006F7A49" w:rsidTr="008D60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28" w:type="dxa"/>
            <w:vAlign w:val="bottom"/>
          </w:tcPr>
          <w:p w:rsidR="006F7A49" w:rsidRDefault="006F7A49" w:rsidP="008D609E">
            <w:pPr>
              <w:rPr>
                <w:rFonts w:ascii="Calibri" w:hAnsi="Calibri"/>
                <w:color w:val="000000"/>
              </w:rPr>
            </w:pPr>
            <w:r>
              <w:rPr>
                <w:rFonts w:ascii="Calibri" w:hAnsi="Calibri"/>
                <w:color w:val="000000"/>
              </w:rPr>
              <w:t>House Finch</w:t>
            </w:r>
          </w:p>
        </w:tc>
        <w:tc>
          <w:tcPr>
            <w:tcW w:w="990" w:type="dxa"/>
          </w:tcPr>
          <w:p w:rsidR="006F7A49" w:rsidRDefault="006F7A49" w:rsidP="008D609E">
            <w:pPr>
              <w:contextualSpacing/>
              <w:jc w:val="center"/>
              <w:rPr>
                <w:sz w:val="24"/>
                <w:szCs w:val="24"/>
              </w:rPr>
            </w:pPr>
          </w:p>
        </w:tc>
        <w:tc>
          <w:tcPr>
            <w:tcW w:w="1080" w:type="dxa"/>
          </w:tcPr>
          <w:p w:rsidR="006F7A49" w:rsidRDefault="006F7A49" w:rsidP="008D609E">
            <w:pPr>
              <w:contextualSpacing/>
              <w:jc w:val="center"/>
              <w:rPr>
                <w:sz w:val="24"/>
                <w:szCs w:val="24"/>
              </w:rPr>
            </w:pPr>
            <w:r>
              <w:rPr>
                <w:sz w:val="24"/>
                <w:szCs w:val="24"/>
              </w:rPr>
              <w:t>X</w:t>
            </w:r>
          </w:p>
        </w:tc>
        <w:tc>
          <w:tcPr>
            <w:tcW w:w="810" w:type="dxa"/>
          </w:tcPr>
          <w:p w:rsidR="006F7A49" w:rsidRDefault="006F7A49" w:rsidP="008D609E">
            <w:pPr>
              <w:contextualSpacing/>
              <w:jc w:val="center"/>
              <w:rPr>
                <w:sz w:val="24"/>
                <w:szCs w:val="24"/>
              </w:rPr>
            </w:pPr>
            <w:r>
              <w:rPr>
                <w:sz w:val="24"/>
                <w:szCs w:val="24"/>
              </w:rPr>
              <w:t>X</w:t>
            </w:r>
          </w:p>
        </w:tc>
        <w:tc>
          <w:tcPr>
            <w:tcW w:w="779" w:type="dxa"/>
          </w:tcPr>
          <w:p w:rsidR="006F7A49" w:rsidRDefault="006F7A49" w:rsidP="008D609E">
            <w:pPr>
              <w:contextualSpacing/>
              <w:jc w:val="center"/>
              <w:rPr>
                <w:sz w:val="24"/>
                <w:szCs w:val="24"/>
              </w:rPr>
            </w:pPr>
            <w:r>
              <w:rPr>
                <w:sz w:val="24"/>
                <w:szCs w:val="24"/>
              </w:rPr>
              <w:t>X</w:t>
            </w:r>
          </w:p>
        </w:tc>
        <w:tc>
          <w:tcPr>
            <w:tcW w:w="940" w:type="dxa"/>
          </w:tcPr>
          <w:p w:rsidR="006F7A49" w:rsidRDefault="006F7A49" w:rsidP="008D609E">
            <w:pPr>
              <w:contextualSpacing/>
              <w:jc w:val="center"/>
              <w:rPr>
                <w:sz w:val="24"/>
                <w:szCs w:val="24"/>
              </w:rPr>
            </w:pPr>
            <w:r>
              <w:rPr>
                <w:sz w:val="24"/>
                <w:szCs w:val="24"/>
              </w:rPr>
              <w:t>X</w:t>
            </w:r>
          </w:p>
        </w:tc>
        <w:tc>
          <w:tcPr>
            <w:tcW w:w="1251" w:type="dxa"/>
          </w:tcPr>
          <w:p w:rsidR="006F7A49" w:rsidRDefault="006F7A49" w:rsidP="008D609E">
            <w:pPr>
              <w:contextualSpacing/>
              <w:jc w:val="center"/>
              <w:rPr>
                <w:sz w:val="24"/>
                <w:szCs w:val="24"/>
              </w:rPr>
            </w:pPr>
            <w:r>
              <w:rPr>
                <w:sz w:val="24"/>
                <w:szCs w:val="24"/>
              </w:rPr>
              <w:t>X</w:t>
            </w:r>
          </w:p>
        </w:tc>
        <w:tc>
          <w:tcPr>
            <w:tcW w:w="1098" w:type="dxa"/>
          </w:tcPr>
          <w:p w:rsidR="006F7A49" w:rsidRDefault="006F7A49" w:rsidP="008D609E">
            <w:pPr>
              <w:contextualSpacing/>
              <w:jc w:val="center"/>
              <w:rPr>
                <w:sz w:val="24"/>
                <w:szCs w:val="24"/>
              </w:rPr>
            </w:pPr>
            <w:r>
              <w:rPr>
                <w:sz w:val="24"/>
                <w:szCs w:val="24"/>
              </w:rPr>
              <w:t>X</w:t>
            </w:r>
          </w:p>
        </w:tc>
      </w:tr>
      <w:tr w:rsidR="006F7A49" w:rsidTr="008D60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28" w:type="dxa"/>
            <w:vAlign w:val="bottom"/>
          </w:tcPr>
          <w:p w:rsidR="006F7A49" w:rsidRDefault="006F7A49" w:rsidP="008D609E">
            <w:pPr>
              <w:rPr>
                <w:rFonts w:ascii="Calibri" w:hAnsi="Calibri"/>
                <w:color w:val="000000"/>
              </w:rPr>
            </w:pPr>
            <w:r>
              <w:rPr>
                <w:rFonts w:ascii="Calibri" w:hAnsi="Calibri"/>
                <w:color w:val="000000"/>
              </w:rPr>
              <w:t>Lazuli Bunting</w:t>
            </w:r>
          </w:p>
        </w:tc>
        <w:tc>
          <w:tcPr>
            <w:tcW w:w="990" w:type="dxa"/>
          </w:tcPr>
          <w:p w:rsidR="006F7A49" w:rsidRDefault="006F7A49" w:rsidP="008D609E">
            <w:pPr>
              <w:contextualSpacing/>
              <w:jc w:val="center"/>
              <w:rPr>
                <w:sz w:val="24"/>
                <w:szCs w:val="24"/>
              </w:rPr>
            </w:pPr>
          </w:p>
        </w:tc>
        <w:tc>
          <w:tcPr>
            <w:tcW w:w="1080" w:type="dxa"/>
          </w:tcPr>
          <w:p w:rsidR="006F7A49" w:rsidRDefault="006F7A49" w:rsidP="008D609E">
            <w:pPr>
              <w:contextualSpacing/>
              <w:jc w:val="center"/>
              <w:rPr>
                <w:sz w:val="24"/>
                <w:szCs w:val="24"/>
              </w:rPr>
            </w:pPr>
          </w:p>
        </w:tc>
        <w:tc>
          <w:tcPr>
            <w:tcW w:w="810" w:type="dxa"/>
          </w:tcPr>
          <w:p w:rsidR="006F7A49" w:rsidRDefault="006F7A49" w:rsidP="008D609E">
            <w:pPr>
              <w:contextualSpacing/>
              <w:jc w:val="center"/>
              <w:rPr>
                <w:sz w:val="24"/>
                <w:szCs w:val="24"/>
              </w:rPr>
            </w:pPr>
          </w:p>
        </w:tc>
        <w:tc>
          <w:tcPr>
            <w:tcW w:w="779" w:type="dxa"/>
          </w:tcPr>
          <w:p w:rsidR="006F7A49" w:rsidRDefault="006F7A49" w:rsidP="008D609E">
            <w:pPr>
              <w:contextualSpacing/>
              <w:jc w:val="center"/>
              <w:rPr>
                <w:sz w:val="24"/>
                <w:szCs w:val="24"/>
              </w:rPr>
            </w:pPr>
            <w:r>
              <w:rPr>
                <w:sz w:val="24"/>
                <w:szCs w:val="24"/>
              </w:rPr>
              <w:t>X</w:t>
            </w:r>
          </w:p>
        </w:tc>
        <w:tc>
          <w:tcPr>
            <w:tcW w:w="940" w:type="dxa"/>
          </w:tcPr>
          <w:p w:rsidR="006F7A49" w:rsidRDefault="006F7A49" w:rsidP="008D609E">
            <w:pPr>
              <w:contextualSpacing/>
              <w:jc w:val="center"/>
              <w:rPr>
                <w:sz w:val="24"/>
                <w:szCs w:val="24"/>
              </w:rPr>
            </w:pPr>
            <w:r>
              <w:rPr>
                <w:sz w:val="24"/>
                <w:szCs w:val="24"/>
              </w:rPr>
              <w:t>X</w:t>
            </w:r>
          </w:p>
        </w:tc>
        <w:tc>
          <w:tcPr>
            <w:tcW w:w="1251" w:type="dxa"/>
          </w:tcPr>
          <w:p w:rsidR="006F7A49" w:rsidRDefault="006F7A49" w:rsidP="008D609E">
            <w:pPr>
              <w:contextualSpacing/>
              <w:jc w:val="center"/>
              <w:rPr>
                <w:sz w:val="24"/>
                <w:szCs w:val="24"/>
              </w:rPr>
            </w:pPr>
          </w:p>
        </w:tc>
        <w:tc>
          <w:tcPr>
            <w:tcW w:w="1098" w:type="dxa"/>
          </w:tcPr>
          <w:p w:rsidR="006F7A49" w:rsidRDefault="006F7A49" w:rsidP="008D609E">
            <w:pPr>
              <w:contextualSpacing/>
              <w:jc w:val="center"/>
              <w:rPr>
                <w:sz w:val="24"/>
                <w:szCs w:val="24"/>
              </w:rPr>
            </w:pPr>
          </w:p>
        </w:tc>
      </w:tr>
      <w:tr w:rsidR="006F7A49" w:rsidTr="008D60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28" w:type="dxa"/>
            <w:vAlign w:val="bottom"/>
          </w:tcPr>
          <w:p w:rsidR="006F7A49" w:rsidRDefault="006F7A49" w:rsidP="008D609E">
            <w:pPr>
              <w:rPr>
                <w:rFonts w:ascii="Calibri" w:hAnsi="Calibri"/>
                <w:color w:val="000000"/>
              </w:rPr>
            </w:pPr>
            <w:r>
              <w:rPr>
                <w:rFonts w:ascii="Calibri" w:hAnsi="Calibri"/>
                <w:color w:val="000000"/>
              </w:rPr>
              <w:t>Lesser Goldfinch</w:t>
            </w:r>
          </w:p>
        </w:tc>
        <w:tc>
          <w:tcPr>
            <w:tcW w:w="990" w:type="dxa"/>
          </w:tcPr>
          <w:p w:rsidR="006F7A49" w:rsidRDefault="006F7A49" w:rsidP="008D609E">
            <w:pPr>
              <w:contextualSpacing/>
              <w:jc w:val="center"/>
              <w:rPr>
                <w:sz w:val="24"/>
                <w:szCs w:val="24"/>
              </w:rPr>
            </w:pPr>
          </w:p>
        </w:tc>
        <w:tc>
          <w:tcPr>
            <w:tcW w:w="1080" w:type="dxa"/>
          </w:tcPr>
          <w:p w:rsidR="006F7A49" w:rsidRDefault="006F7A49" w:rsidP="008D609E">
            <w:pPr>
              <w:contextualSpacing/>
              <w:jc w:val="center"/>
              <w:rPr>
                <w:sz w:val="24"/>
                <w:szCs w:val="24"/>
              </w:rPr>
            </w:pPr>
          </w:p>
        </w:tc>
        <w:tc>
          <w:tcPr>
            <w:tcW w:w="810" w:type="dxa"/>
          </w:tcPr>
          <w:p w:rsidR="006F7A49" w:rsidRDefault="006F7A49" w:rsidP="008D609E">
            <w:pPr>
              <w:contextualSpacing/>
              <w:jc w:val="center"/>
              <w:rPr>
                <w:sz w:val="24"/>
                <w:szCs w:val="24"/>
              </w:rPr>
            </w:pPr>
            <w:r>
              <w:rPr>
                <w:sz w:val="24"/>
                <w:szCs w:val="24"/>
              </w:rPr>
              <w:t>X</w:t>
            </w:r>
          </w:p>
        </w:tc>
        <w:tc>
          <w:tcPr>
            <w:tcW w:w="779" w:type="dxa"/>
          </w:tcPr>
          <w:p w:rsidR="006F7A49" w:rsidRDefault="006F7A49" w:rsidP="008D609E">
            <w:pPr>
              <w:contextualSpacing/>
              <w:jc w:val="center"/>
              <w:rPr>
                <w:sz w:val="24"/>
                <w:szCs w:val="24"/>
              </w:rPr>
            </w:pPr>
            <w:r>
              <w:rPr>
                <w:sz w:val="24"/>
                <w:szCs w:val="24"/>
              </w:rPr>
              <w:t>X</w:t>
            </w:r>
          </w:p>
        </w:tc>
        <w:tc>
          <w:tcPr>
            <w:tcW w:w="940" w:type="dxa"/>
          </w:tcPr>
          <w:p w:rsidR="006F7A49" w:rsidRDefault="006F7A49" w:rsidP="008D609E">
            <w:pPr>
              <w:contextualSpacing/>
              <w:jc w:val="center"/>
              <w:rPr>
                <w:sz w:val="24"/>
                <w:szCs w:val="24"/>
              </w:rPr>
            </w:pPr>
            <w:r>
              <w:rPr>
                <w:sz w:val="24"/>
                <w:szCs w:val="24"/>
              </w:rPr>
              <w:t>X</w:t>
            </w:r>
          </w:p>
        </w:tc>
        <w:tc>
          <w:tcPr>
            <w:tcW w:w="1251" w:type="dxa"/>
          </w:tcPr>
          <w:p w:rsidR="006F7A49" w:rsidRDefault="006F7A49" w:rsidP="008D609E">
            <w:pPr>
              <w:contextualSpacing/>
              <w:jc w:val="center"/>
              <w:rPr>
                <w:sz w:val="24"/>
                <w:szCs w:val="24"/>
              </w:rPr>
            </w:pPr>
          </w:p>
        </w:tc>
        <w:tc>
          <w:tcPr>
            <w:tcW w:w="1098" w:type="dxa"/>
          </w:tcPr>
          <w:p w:rsidR="006F7A49" w:rsidRDefault="006F7A49" w:rsidP="008D609E">
            <w:pPr>
              <w:contextualSpacing/>
              <w:jc w:val="center"/>
              <w:rPr>
                <w:sz w:val="24"/>
                <w:szCs w:val="24"/>
              </w:rPr>
            </w:pPr>
            <w:r>
              <w:rPr>
                <w:sz w:val="24"/>
                <w:szCs w:val="24"/>
              </w:rPr>
              <w:t>X</w:t>
            </w:r>
          </w:p>
        </w:tc>
      </w:tr>
      <w:tr w:rsidR="006F7A49" w:rsidTr="008D60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28" w:type="dxa"/>
            <w:vAlign w:val="bottom"/>
          </w:tcPr>
          <w:p w:rsidR="006F7A49" w:rsidRDefault="006F7A49" w:rsidP="008D609E">
            <w:pPr>
              <w:rPr>
                <w:rFonts w:ascii="Calibri" w:hAnsi="Calibri"/>
                <w:color w:val="000000"/>
              </w:rPr>
            </w:pPr>
            <w:r>
              <w:rPr>
                <w:rFonts w:ascii="Calibri" w:hAnsi="Calibri"/>
                <w:color w:val="000000"/>
              </w:rPr>
              <w:t xml:space="preserve">Mallard </w:t>
            </w:r>
          </w:p>
        </w:tc>
        <w:tc>
          <w:tcPr>
            <w:tcW w:w="990" w:type="dxa"/>
          </w:tcPr>
          <w:p w:rsidR="006F7A49" w:rsidRDefault="006F7A49" w:rsidP="008D609E">
            <w:pPr>
              <w:contextualSpacing/>
              <w:jc w:val="center"/>
              <w:rPr>
                <w:sz w:val="24"/>
                <w:szCs w:val="24"/>
              </w:rPr>
            </w:pPr>
            <w:r>
              <w:rPr>
                <w:sz w:val="24"/>
                <w:szCs w:val="24"/>
              </w:rPr>
              <w:t>X</w:t>
            </w:r>
          </w:p>
        </w:tc>
        <w:tc>
          <w:tcPr>
            <w:tcW w:w="1080" w:type="dxa"/>
          </w:tcPr>
          <w:p w:rsidR="006F7A49" w:rsidRDefault="006F7A49" w:rsidP="008D609E">
            <w:pPr>
              <w:contextualSpacing/>
              <w:jc w:val="center"/>
              <w:rPr>
                <w:sz w:val="24"/>
                <w:szCs w:val="24"/>
              </w:rPr>
            </w:pPr>
            <w:r>
              <w:rPr>
                <w:sz w:val="24"/>
                <w:szCs w:val="24"/>
              </w:rPr>
              <w:t>X</w:t>
            </w:r>
          </w:p>
        </w:tc>
        <w:tc>
          <w:tcPr>
            <w:tcW w:w="810" w:type="dxa"/>
          </w:tcPr>
          <w:p w:rsidR="006F7A49" w:rsidRDefault="006F7A49" w:rsidP="008D609E">
            <w:pPr>
              <w:contextualSpacing/>
              <w:jc w:val="center"/>
              <w:rPr>
                <w:sz w:val="24"/>
                <w:szCs w:val="24"/>
              </w:rPr>
            </w:pPr>
            <w:r>
              <w:rPr>
                <w:sz w:val="24"/>
                <w:szCs w:val="24"/>
              </w:rPr>
              <w:t>X</w:t>
            </w:r>
          </w:p>
        </w:tc>
        <w:tc>
          <w:tcPr>
            <w:tcW w:w="779" w:type="dxa"/>
          </w:tcPr>
          <w:p w:rsidR="006F7A49" w:rsidRDefault="006F7A49" w:rsidP="008D609E">
            <w:pPr>
              <w:contextualSpacing/>
              <w:jc w:val="center"/>
              <w:rPr>
                <w:sz w:val="24"/>
                <w:szCs w:val="24"/>
              </w:rPr>
            </w:pPr>
            <w:r>
              <w:rPr>
                <w:sz w:val="24"/>
                <w:szCs w:val="24"/>
              </w:rPr>
              <w:t>X</w:t>
            </w:r>
          </w:p>
        </w:tc>
        <w:tc>
          <w:tcPr>
            <w:tcW w:w="940" w:type="dxa"/>
          </w:tcPr>
          <w:p w:rsidR="006F7A49" w:rsidRDefault="006F7A49" w:rsidP="008D609E">
            <w:pPr>
              <w:contextualSpacing/>
              <w:jc w:val="center"/>
              <w:rPr>
                <w:sz w:val="24"/>
                <w:szCs w:val="24"/>
              </w:rPr>
            </w:pPr>
            <w:r>
              <w:rPr>
                <w:sz w:val="24"/>
                <w:szCs w:val="24"/>
              </w:rPr>
              <w:t>X</w:t>
            </w:r>
          </w:p>
        </w:tc>
        <w:tc>
          <w:tcPr>
            <w:tcW w:w="1251" w:type="dxa"/>
          </w:tcPr>
          <w:p w:rsidR="006F7A49" w:rsidRDefault="006F7A49" w:rsidP="008D609E">
            <w:pPr>
              <w:contextualSpacing/>
              <w:jc w:val="center"/>
              <w:rPr>
                <w:sz w:val="24"/>
                <w:szCs w:val="24"/>
              </w:rPr>
            </w:pPr>
            <w:r>
              <w:rPr>
                <w:sz w:val="24"/>
                <w:szCs w:val="24"/>
              </w:rPr>
              <w:t>X</w:t>
            </w:r>
          </w:p>
        </w:tc>
        <w:tc>
          <w:tcPr>
            <w:tcW w:w="1098" w:type="dxa"/>
          </w:tcPr>
          <w:p w:rsidR="006F7A49" w:rsidRDefault="006F7A49" w:rsidP="008D609E">
            <w:pPr>
              <w:contextualSpacing/>
              <w:jc w:val="center"/>
              <w:rPr>
                <w:sz w:val="24"/>
                <w:szCs w:val="24"/>
              </w:rPr>
            </w:pPr>
          </w:p>
        </w:tc>
      </w:tr>
      <w:tr w:rsidR="006F7A49" w:rsidTr="008D60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28" w:type="dxa"/>
            <w:vAlign w:val="bottom"/>
          </w:tcPr>
          <w:p w:rsidR="006F7A49" w:rsidRDefault="006F7A49" w:rsidP="008D609E">
            <w:pPr>
              <w:rPr>
                <w:rFonts w:ascii="Calibri" w:hAnsi="Calibri"/>
                <w:color w:val="000000"/>
              </w:rPr>
            </w:pPr>
            <w:r>
              <w:rPr>
                <w:rFonts w:ascii="Calibri" w:hAnsi="Calibri"/>
                <w:color w:val="000000"/>
              </w:rPr>
              <w:t>Mourning Dove</w:t>
            </w:r>
          </w:p>
        </w:tc>
        <w:tc>
          <w:tcPr>
            <w:tcW w:w="990" w:type="dxa"/>
          </w:tcPr>
          <w:p w:rsidR="006F7A49" w:rsidRDefault="006F7A49" w:rsidP="008D609E">
            <w:pPr>
              <w:contextualSpacing/>
              <w:jc w:val="center"/>
              <w:rPr>
                <w:sz w:val="24"/>
                <w:szCs w:val="24"/>
              </w:rPr>
            </w:pPr>
          </w:p>
        </w:tc>
        <w:tc>
          <w:tcPr>
            <w:tcW w:w="1080" w:type="dxa"/>
          </w:tcPr>
          <w:p w:rsidR="006F7A49" w:rsidRDefault="006F7A49" w:rsidP="008D609E">
            <w:pPr>
              <w:contextualSpacing/>
              <w:jc w:val="center"/>
              <w:rPr>
                <w:sz w:val="24"/>
                <w:szCs w:val="24"/>
              </w:rPr>
            </w:pPr>
          </w:p>
        </w:tc>
        <w:tc>
          <w:tcPr>
            <w:tcW w:w="810" w:type="dxa"/>
          </w:tcPr>
          <w:p w:rsidR="006F7A49" w:rsidRDefault="006F7A49" w:rsidP="008D609E">
            <w:pPr>
              <w:contextualSpacing/>
              <w:jc w:val="center"/>
              <w:rPr>
                <w:sz w:val="24"/>
                <w:szCs w:val="24"/>
              </w:rPr>
            </w:pPr>
          </w:p>
        </w:tc>
        <w:tc>
          <w:tcPr>
            <w:tcW w:w="779" w:type="dxa"/>
          </w:tcPr>
          <w:p w:rsidR="006F7A49" w:rsidRDefault="006F7A49" w:rsidP="008D609E">
            <w:pPr>
              <w:contextualSpacing/>
              <w:jc w:val="center"/>
              <w:rPr>
                <w:sz w:val="24"/>
                <w:szCs w:val="24"/>
              </w:rPr>
            </w:pPr>
            <w:r>
              <w:rPr>
                <w:sz w:val="24"/>
                <w:szCs w:val="24"/>
              </w:rPr>
              <w:t>X</w:t>
            </w:r>
          </w:p>
        </w:tc>
        <w:tc>
          <w:tcPr>
            <w:tcW w:w="940" w:type="dxa"/>
          </w:tcPr>
          <w:p w:rsidR="006F7A49" w:rsidRDefault="006F7A49" w:rsidP="008D609E">
            <w:pPr>
              <w:contextualSpacing/>
              <w:jc w:val="center"/>
              <w:rPr>
                <w:sz w:val="24"/>
                <w:szCs w:val="24"/>
              </w:rPr>
            </w:pPr>
          </w:p>
        </w:tc>
        <w:tc>
          <w:tcPr>
            <w:tcW w:w="1251" w:type="dxa"/>
          </w:tcPr>
          <w:p w:rsidR="006F7A49" w:rsidRDefault="006F7A49" w:rsidP="008D609E">
            <w:pPr>
              <w:contextualSpacing/>
              <w:jc w:val="center"/>
              <w:rPr>
                <w:sz w:val="24"/>
                <w:szCs w:val="24"/>
              </w:rPr>
            </w:pPr>
          </w:p>
        </w:tc>
        <w:tc>
          <w:tcPr>
            <w:tcW w:w="1098" w:type="dxa"/>
          </w:tcPr>
          <w:p w:rsidR="006F7A49" w:rsidRDefault="006F7A49" w:rsidP="008D609E">
            <w:pPr>
              <w:contextualSpacing/>
              <w:jc w:val="center"/>
              <w:rPr>
                <w:sz w:val="24"/>
                <w:szCs w:val="24"/>
              </w:rPr>
            </w:pPr>
          </w:p>
        </w:tc>
      </w:tr>
      <w:tr w:rsidR="006F7A49" w:rsidTr="008D60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28" w:type="dxa"/>
            <w:vAlign w:val="bottom"/>
          </w:tcPr>
          <w:p w:rsidR="006F7A49" w:rsidRDefault="006F7A49" w:rsidP="008D609E">
            <w:pPr>
              <w:rPr>
                <w:rFonts w:ascii="Calibri" w:hAnsi="Calibri"/>
                <w:color w:val="000000"/>
              </w:rPr>
            </w:pPr>
            <w:r>
              <w:rPr>
                <w:rFonts w:ascii="Calibri" w:hAnsi="Calibri"/>
                <w:color w:val="000000"/>
              </w:rPr>
              <w:t>Nashville Warbler</w:t>
            </w:r>
          </w:p>
        </w:tc>
        <w:tc>
          <w:tcPr>
            <w:tcW w:w="990" w:type="dxa"/>
          </w:tcPr>
          <w:p w:rsidR="006F7A49" w:rsidRDefault="006F7A49" w:rsidP="008D609E">
            <w:pPr>
              <w:contextualSpacing/>
              <w:jc w:val="center"/>
              <w:rPr>
                <w:sz w:val="24"/>
                <w:szCs w:val="24"/>
              </w:rPr>
            </w:pPr>
          </w:p>
        </w:tc>
        <w:tc>
          <w:tcPr>
            <w:tcW w:w="1080" w:type="dxa"/>
          </w:tcPr>
          <w:p w:rsidR="006F7A49" w:rsidRDefault="006F7A49" w:rsidP="008D609E">
            <w:pPr>
              <w:contextualSpacing/>
              <w:jc w:val="center"/>
              <w:rPr>
                <w:sz w:val="24"/>
                <w:szCs w:val="24"/>
              </w:rPr>
            </w:pPr>
          </w:p>
        </w:tc>
        <w:tc>
          <w:tcPr>
            <w:tcW w:w="810" w:type="dxa"/>
          </w:tcPr>
          <w:p w:rsidR="006F7A49" w:rsidRDefault="006F7A49" w:rsidP="008D609E">
            <w:pPr>
              <w:contextualSpacing/>
              <w:jc w:val="center"/>
              <w:rPr>
                <w:sz w:val="24"/>
                <w:szCs w:val="24"/>
              </w:rPr>
            </w:pPr>
          </w:p>
        </w:tc>
        <w:tc>
          <w:tcPr>
            <w:tcW w:w="779" w:type="dxa"/>
          </w:tcPr>
          <w:p w:rsidR="006F7A49" w:rsidRDefault="006F7A49" w:rsidP="008D609E">
            <w:pPr>
              <w:contextualSpacing/>
              <w:jc w:val="center"/>
              <w:rPr>
                <w:sz w:val="24"/>
                <w:szCs w:val="24"/>
              </w:rPr>
            </w:pPr>
          </w:p>
        </w:tc>
        <w:tc>
          <w:tcPr>
            <w:tcW w:w="940" w:type="dxa"/>
          </w:tcPr>
          <w:p w:rsidR="006F7A49" w:rsidRDefault="006F7A49" w:rsidP="008D609E">
            <w:pPr>
              <w:contextualSpacing/>
              <w:jc w:val="center"/>
              <w:rPr>
                <w:sz w:val="24"/>
                <w:szCs w:val="24"/>
              </w:rPr>
            </w:pPr>
          </w:p>
        </w:tc>
        <w:tc>
          <w:tcPr>
            <w:tcW w:w="1251" w:type="dxa"/>
          </w:tcPr>
          <w:p w:rsidR="006F7A49" w:rsidRDefault="006F7A49" w:rsidP="008D609E">
            <w:pPr>
              <w:contextualSpacing/>
              <w:jc w:val="center"/>
              <w:rPr>
                <w:sz w:val="24"/>
                <w:szCs w:val="24"/>
              </w:rPr>
            </w:pPr>
            <w:r>
              <w:rPr>
                <w:sz w:val="24"/>
                <w:szCs w:val="24"/>
              </w:rPr>
              <w:t>X</w:t>
            </w:r>
          </w:p>
        </w:tc>
        <w:tc>
          <w:tcPr>
            <w:tcW w:w="1098" w:type="dxa"/>
          </w:tcPr>
          <w:p w:rsidR="006F7A49" w:rsidRDefault="006F7A49" w:rsidP="008D609E">
            <w:pPr>
              <w:contextualSpacing/>
              <w:jc w:val="center"/>
              <w:rPr>
                <w:sz w:val="24"/>
                <w:szCs w:val="24"/>
              </w:rPr>
            </w:pPr>
          </w:p>
        </w:tc>
      </w:tr>
      <w:tr w:rsidR="006F7A49" w:rsidTr="008D60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28" w:type="dxa"/>
            <w:vAlign w:val="bottom"/>
          </w:tcPr>
          <w:p w:rsidR="006F7A49" w:rsidRDefault="006F7A49" w:rsidP="008D609E">
            <w:pPr>
              <w:rPr>
                <w:rFonts w:ascii="Calibri" w:hAnsi="Calibri"/>
                <w:color w:val="000000"/>
              </w:rPr>
            </w:pPr>
            <w:r>
              <w:rPr>
                <w:rFonts w:ascii="Calibri" w:hAnsi="Calibri"/>
                <w:color w:val="000000"/>
              </w:rPr>
              <w:t>Northern Flicker</w:t>
            </w:r>
          </w:p>
        </w:tc>
        <w:tc>
          <w:tcPr>
            <w:tcW w:w="990" w:type="dxa"/>
          </w:tcPr>
          <w:p w:rsidR="006F7A49" w:rsidRDefault="006F7A49" w:rsidP="008D609E">
            <w:pPr>
              <w:contextualSpacing/>
              <w:jc w:val="center"/>
              <w:rPr>
                <w:sz w:val="24"/>
                <w:szCs w:val="24"/>
              </w:rPr>
            </w:pPr>
            <w:r>
              <w:rPr>
                <w:sz w:val="24"/>
                <w:szCs w:val="24"/>
              </w:rPr>
              <w:t>X</w:t>
            </w:r>
          </w:p>
        </w:tc>
        <w:tc>
          <w:tcPr>
            <w:tcW w:w="1080" w:type="dxa"/>
          </w:tcPr>
          <w:p w:rsidR="006F7A49" w:rsidRDefault="006F7A49" w:rsidP="008D609E">
            <w:pPr>
              <w:contextualSpacing/>
              <w:jc w:val="center"/>
              <w:rPr>
                <w:sz w:val="24"/>
                <w:szCs w:val="24"/>
              </w:rPr>
            </w:pPr>
            <w:r>
              <w:rPr>
                <w:sz w:val="24"/>
                <w:szCs w:val="24"/>
              </w:rPr>
              <w:t>X</w:t>
            </w:r>
          </w:p>
        </w:tc>
        <w:tc>
          <w:tcPr>
            <w:tcW w:w="810" w:type="dxa"/>
          </w:tcPr>
          <w:p w:rsidR="006F7A49" w:rsidRDefault="006F7A49" w:rsidP="008D609E">
            <w:pPr>
              <w:contextualSpacing/>
              <w:jc w:val="center"/>
              <w:rPr>
                <w:sz w:val="24"/>
                <w:szCs w:val="24"/>
              </w:rPr>
            </w:pPr>
            <w:r>
              <w:rPr>
                <w:sz w:val="24"/>
                <w:szCs w:val="24"/>
              </w:rPr>
              <w:t>X</w:t>
            </w:r>
          </w:p>
        </w:tc>
        <w:tc>
          <w:tcPr>
            <w:tcW w:w="779" w:type="dxa"/>
          </w:tcPr>
          <w:p w:rsidR="006F7A49" w:rsidRDefault="006F7A49" w:rsidP="008D609E">
            <w:pPr>
              <w:contextualSpacing/>
              <w:jc w:val="center"/>
              <w:rPr>
                <w:sz w:val="24"/>
                <w:szCs w:val="24"/>
              </w:rPr>
            </w:pPr>
          </w:p>
        </w:tc>
        <w:tc>
          <w:tcPr>
            <w:tcW w:w="940" w:type="dxa"/>
          </w:tcPr>
          <w:p w:rsidR="006F7A49" w:rsidRDefault="006F7A49" w:rsidP="008D609E">
            <w:pPr>
              <w:contextualSpacing/>
              <w:jc w:val="center"/>
              <w:rPr>
                <w:sz w:val="24"/>
                <w:szCs w:val="24"/>
              </w:rPr>
            </w:pPr>
            <w:r>
              <w:rPr>
                <w:sz w:val="24"/>
                <w:szCs w:val="24"/>
              </w:rPr>
              <w:t>X</w:t>
            </w:r>
          </w:p>
        </w:tc>
        <w:tc>
          <w:tcPr>
            <w:tcW w:w="1251" w:type="dxa"/>
          </w:tcPr>
          <w:p w:rsidR="006F7A49" w:rsidRDefault="006F7A49" w:rsidP="008D609E">
            <w:pPr>
              <w:contextualSpacing/>
              <w:jc w:val="center"/>
              <w:rPr>
                <w:sz w:val="24"/>
                <w:szCs w:val="24"/>
              </w:rPr>
            </w:pPr>
            <w:r>
              <w:rPr>
                <w:sz w:val="24"/>
                <w:szCs w:val="24"/>
              </w:rPr>
              <w:t>X</w:t>
            </w:r>
          </w:p>
        </w:tc>
        <w:tc>
          <w:tcPr>
            <w:tcW w:w="1098" w:type="dxa"/>
          </w:tcPr>
          <w:p w:rsidR="006F7A49" w:rsidRDefault="006F7A49" w:rsidP="008D609E">
            <w:pPr>
              <w:contextualSpacing/>
              <w:jc w:val="center"/>
              <w:rPr>
                <w:sz w:val="24"/>
                <w:szCs w:val="24"/>
              </w:rPr>
            </w:pPr>
            <w:r>
              <w:rPr>
                <w:sz w:val="24"/>
                <w:szCs w:val="24"/>
              </w:rPr>
              <w:t>X</w:t>
            </w:r>
          </w:p>
        </w:tc>
      </w:tr>
      <w:tr w:rsidR="006F7A49" w:rsidTr="008D60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28" w:type="dxa"/>
            <w:vAlign w:val="bottom"/>
          </w:tcPr>
          <w:p w:rsidR="006F7A49" w:rsidRDefault="006F7A49" w:rsidP="008D609E">
            <w:pPr>
              <w:rPr>
                <w:rFonts w:ascii="Calibri" w:hAnsi="Calibri"/>
                <w:color w:val="000000"/>
              </w:rPr>
            </w:pPr>
            <w:r>
              <w:rPr>
                <w:rFonts w:ascii="Calibri" w:hAnsi="Calibri"/>
                <w:color w:val="000000"/>
              </w:rPr>
              <w:t>Northern Goshawk</w:t>
            </w:r>
          </w:p>
        </w:tc>
        <w:tc>
          <w:tcPr>
            <w:tcW w:w="990" w:type="dxa"/>
          </w:tcPr>
          <w:p w:rsidR="006F7A49" w:rsidRDefault="006F7A49" w:rsidP="008D609E">
            <w:pPr>
              <w:contextualSpacing/>
              <w:jc w:val="center"/>
              <w:rPr>
                <w:sz w:val="24"/>
                <w:szCs w:val="24"/>
              </w:rPr>
            </w:pPr>
          </w:p>
        </w:tc>
        <w:tc>
          <w:tcPr>
            <w:tcW w:w="1080" w:type="dxa"/>
          </w:tcPr>
          <w:p w:rsidR="006F7A49" w:rsidRDefault="006F7A49" w:rsidP="008D609E">
            <w:pPr>
              <w:contextualSpacing/>
              <w:jc w:val="center"/>
              <w:rPr>
                <w:sz w:val="24"/>
                <w:szCs w:val="24"/>
              </w:rPr>
            </w:pPr>
          </w:p>
        </w:tc>
        <w:tc>
          <w:tcPr>
            <w:tcW w:w="810" w:type="dxa"/>
          </w:tcPr>
          <w:p w:rsidR="006F7A49" w:rsidRDefault="006F7A49" w:rsidP="008D609E">
            <w:pPr>
              <w:contextualSpacing/>
              <w:jc w:val="center"/>
              <w:rPr>
                <w:sz w:val="24"/>
                <w:szCs w:val="24"/>
              </w:rPr>
            </w:pPr>
          </w:p>
        </w:tc>
        <w:tc>
          <w:tcPr>
            <w:tcW w:w="779" w:type="dxa"/>
          </w:tcPr>
          <w:p w:rsidR="006F7A49" w:rsidRDefault="006F7A49" w:rsidP="008D609E">
            <w:pPr>
              <w:contextualSpacing/>
              <w:jc w:val="center"/>
              <w:rPr>
                <w:sz w:val="24"/>
                <w:szCs w:val="24"/>
              </w:rPr>
            </w:pPr>
            <w:r>
              <w:rPr>
                <w:sz w:val="24"/>
                <w:szCs w:val="24"/>
              </w:rPr>
              <w:t>X</w:t>
            </w:r>
          </w:p>
        </w:tc>
        <w:tc>
          <w:tcPr>
            <w:tcW w:w="940" w:type="dxa"/>
          </w:tcPr>
          <w:p w:rsidR="006F7A49" w:rsidRDefault="006F7A49" w:rsidP="008D609E">
            <w:pPr>
              <w:contextualSpacing/>
              <w:jc w:val="center"/>
              <w:rPr>
                <w:sz w:val="24"/>
                <w:szCs w:val="24"/>
              </w:rPr>
            </w:pPr>
          </w:p>
        </w:tc>
        <w:tc>
          <w:tcPr>
            <w:tcW w:w="1251" w:type="dxa"/>
          </w:tcPr>
          <w:p w:rsidR="006F7A49" w:rsidRDefault="006F7A49" w:rsidP="008D609E">
            <w:pPr>
              <w:contextualSpacing/>
              <w:jc w:val="center"/>
              <w:rPr>
                <w:sz w:val="24"/>
                <w:szCs w:val="24"/>
              </w:rPr>
            </w:pPr>
          </w:p>
        </w:tc>
        <w:tc>
          <w:tcPr>
            <w:tcW w:w="1098" w:type="dxa"/>
          </w:tcPr>
          <w:p w:rsidR="006F7A49" w:rsidRDefault="006F7A49" w:rsidP="008D609E">
            <w:pPr>
              <w:contextualSpacing/>
              <w:jc w:val="center"/>
              <w:rPr>
                <w:sz w:val="24"/>
                <w:szCs w:val="24"/>
              </w:rPr>
            </w:pPr>
          </w:p>
        </w:tc>
      </w:tr>
      <w:tr w:rsidR="006F7A49" w:rsidTr="008D60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28" w:type="dxa"/>
            <w:vAlign w:val="bottom"/>
          </w:tcPr>
          <w:p w:rsidR="006F7A49" w:rsidRDefault="006F7A49" w:rsidP="008D609E">
            <w:pPr>
              <w:rPr>
                <w:rFonts w:ascii="Calibri" w:hAnsi="Calibri"/>
                <w:color w:val="000000"/>
              </w:rPr>
            </w:pPr>
            <w:r>
              <w:rPr>
                <w:rFonts w:ascii="Calibri" w:hAnsi="Calibri"/>
                <w:color w:val="000000"/>
              </w:rPr>
              <w:t>Orange-crowned Warbler</w:t>
            </w:r>
          </w:p>
        </w:tc>
        <w:tc>
          <w:tcPr>
            <w:tcW w:w="990" w:type="dxa"/>
          </w:tcPr>
          <w:p w:rsidR="006F7A49" w:rsidRDefault="006F7A49" w:rsidP="008D609E">
            <w:pPr>
              <w:contextualSpacing/>
              <w:jc w:val="center"/>
              <w:rPr>
                <w:sz w:val="24"/>
                <w:szCs w:val="24"/>
              </w:rPr>
            </w:pPr>
          </w:p>
        </w:tc>
        <w:tc>
          <w:tcPr>
            <w:tcW w:w="1080" w:type="dxa"/>
          </w:tcPr>
          <w:p w:rsidR="006F7A49" w:rsidRDefault="006F7A49" w:rsidP="008D609E">
            <w:pPr>
              <w:contextualSpacing/>
              <w:jc w:val="center"/>
              <w:rPr>
                <w:sz w:val="24"/>
                <w:szCs w:val="24"/>
              </w:rPr>
            </w:pPr>
          </w:p>
        </w:tc>
        <w:tc>
          <w:tcPr>
            <w:tcW w:w="810" w:type="dxa"/>
          </w:tcPr>
          <w:p w:rsidR="006F7A49" w:rsidRDefault="006F7A49" w:rsidP="008D609E">
            <w:pPr>
              <w:contextualSpacing/>
              <w:jc w:val="center"/>
              <w:rPr>
                <w:sz w:val="24"/>
                <w:szCs w:val="24"/>
              </w:rPr>
            </w:pPr>
          </w:p>
        </w:tc>
        <w:tc>
          <w:tcPr>
            <w:tcW w:w="779" w:type="dxa"/>
          </w:tcPr>
          <w:p w:rsidR="006F7A49" w:rsidRDefault="006F7A49" w:rsidP="008D609E">
            <w:pPr>
              <w:contextualSpacing/>
              <w:jc w:val="center"/>
              <w:rPr>
                <w:sz w:val="24"/>
                <w:szCs w:val="24"/>
              </w:rPr>
            </w:pPr>
            <w:r>
              <w:rPr>
                <w:sz w:val="24"/>
                <w:szCs w:val="24"/>
              </w:rPr>
              <w:t>X</w:t>
            </w:r>
          </w:p>
        </w:tc>
        <w:tc>
          <w:tcPr>
            <w:tcW w:w="940" w:type="dxa"/>
          </w:tcPr>
          <w:p w:rsidR="006F7A49" w:rsidRDefault="006F7A49" w:rsidP="008D609E">
            <w:pPr>
              <w:contextualSpacing/>
              <w:jc w:val="center"/>
              <w:rPr>
                <w:sz w:val="24"/>
                <w:szCs w:val="24"/>
              </w:rPr>
            </w:pPr>
          </w:p>
        </w:tc>
        <w:tc>
          <w:tcPr>
            <w:tcW w:w="1251" w:type="dxa"/>
          </w:tcPr>
          <w:p w:rsidR="006F7A49" w:rsidRDefault="006F7A49" w:rsidP="008D609E">
            <w:pPr>
              <w:contextualSpacing/>
              <w:jc w:val="center"/>
              <w:rPr>
                <w:sz w:val="24"/>
                <w:szCs w:val="24"/>
              </w:rPr>
            </w:pPr>
          </w:p>
        </w:tc>
        <w:tc>
          <w:tcPr>
            <w:tcW w:w="1098" w:type="dxa"/>
          </w:tcPr>
          <w:p w:rsidR="006F7A49" w:rsidRDefault="006F7A49" w:rsidP="008D609E">
            <w:pPr>
              <w:contextualSpacing/>
              <w:jc w:val="center"/>
              <w:rPr>
                <w:sz w:val="24"/>
                <w:szCs w:val="24"/>
              </w:rPr>
            </w:pPr>
          </w:p>
        </w:tc>
      </w:tr>
      <w:tr w:rsidR="006F7A49" w:rsidTr="008D60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28" w:type="dxa"/>
            <w:vAlign w:val="bottom"/>
          </w:tcPr>
          <w:p w:rsidR="006F7A49" w:rsidRDefault="006F7A49" w:rsidP="008D609E">
            <w:pPr>
              <w:rPr>
                <w:rFonts w:ascii="Calibri" w:hAnsi="Calibri"/>
                <w:color w:val="000000"/>
              </w:rPr>
            </w:pPr>
            <w:r>
              <w:rPr>
                <w:rFonts w:ascii="Calibri" w:hAnsi="Calibri"/>
                <w:color w:val="000000"/>
              </w:rPr>
              <w:t>Pacific Wren</w:t>
            </w:r>
          </w:p>
        </w:tc>
        <w:tc>
          <w:tcPr>
            <w:tcW w:w="990" w:type="dxa"/>
          </w:tcPr>
          <w:p w:rsidR="006F7A49" w:rsidRDefault="006F7A49" w:rsidP="008D609E">
            <w:pPr>
              <w:contextualSpacing/>
              <w:jc w:val="center"/>
              <w:rPr>
                <w:sz w:val="24"/>
                <w:szCs w:val="24"/>
              </w:rPr>
            </w:pPr>
            <w:r>
              <w:rPr>
                <w:sz w:val="24"/>
                <w:szCs w:val="24"/>
              </w:rPr>
              <w:t>X</w:t>
            </w:r>
          </w:p>
        </w:tc>
        <w:tc>
          <w:tcPr>
            <w:tcW w:w="1080" w:type="dxa"/>
          </w:tcPr>
          <w:p w:rsidR="006F7A49" w:rsidRDefault="006F7A49" w:rsidP="008D609E">
            <w:pPr>
              <w:contextualSpacing/>
              <w:jc w:val="center"/>
              <w:rPr>
                <w:sz w:val="24"/>
                <w:szCs w:val="24"/>
              </w:rPr>
            </w:pPr>
          </w:p>
        </w:tc>
        <w:tc>
          <w:tcPr>
            <w:tcW w:w="810" w:type="dxa"/>
          </w:tcPr>
          <w:p w:rsidR="006F7A49" w:rsidRDefault="006F7A49" w:rsidP="008D609E">
            <w:pPr>
              <w:contextualSpacing/>
              <w:jc w:val="center"/>
              <w:rPr>
                <w:sz w:val="24"/>
                <w:szCs w:val="24"/>
              </w:rPr>
            </w:pPr>
          </w:p>
        </w:tc>
        <w:tc>
          <w:tcPr>
            <w:tcW w:w="779" w:type="dxa"/>
          </w:tcPr>
          <w:p w:rsidR="006F7A49" w:rsidRDefault="006F7A49" w:rsidP="008D609E">
            <w:pPr>
              <w:contextualSpacing/>
              <w:jc w:val="center"/>
              <w:rPr>
                <w:sz w:val="24"/>
                <w:szCs w:val="24"/>
              </w:rPr>
            </w:pPr>
          </w:p>
        </w:tc>
        <w:tc>
          <w:tcPr>
            <w:tcW w:w="940" w:type="dxa"/>
          </w:tcPr>
          <w:p w:rsidR="006F7A49" w:rsidRDefault="006F7A49" w:rsidP="008D609E">
            <w:pPr>
              <w:contextualSpacing/>
              <w:jc w:val="center"/>
              <w:rPr>
                <w:sz w:val="24"/>
                <w:szCs w:val="24"/>
              </w:rPr>
            </w:pPr>
          </w:p>
        </w:tc>
        <w:tc>
          <w:tcPr>
            <w:tcW w:w="1251" w:type="dxa"/>
          </w:tcPr>
          <w:p w:rsidR="006F7A49" w:rsidRDefault="006F7A49" w:rsidP="008D609E">
            <w:pPr>
              <w:contextualSpacing/>
              <w:jc w:val="center"/>
              <w:rPr>
                <w:sz w:val="24"/>
                <w:szCs w:val="24"/>
              </w:rPr>
            </w:pPr>
          </w:p>
        </w:tc>
        <w:tc>
          <w:tcPr>
            <w:tcW w:w="1098" w:type="dxa"/>
          </w:tcPr>
          <w:p w:rsidR="006F7A49" w:rsidRDefault="006F7A49" w:rsidP="008D609E">
            <w:pPr>
              <w:contextualSpacing/>
              <w:jc w:val="center"/>
              <w:rPr>
                <w:sz w:val="24"/>
                <w:szCs w:val="24"/>
              </w:rPr>
            </w:pPr>
            <w:r>
              <w:rPr>
                <w:sz w:val="24"/>
                <w:szCs w:val="24"/>
              </w:rPr>
              <w:t>X</w:t>
            </w:r>
          </w:p>
        </w:tc>
      </w:tr>
      <w:tr w:rsidR="006F7A49" w:rsidTr="008D60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28" w:type="dxa"/>
            <w:vAlign w:val="bottom"/>
          </w:tcPr>
          <w:p w:rsidR="006F7A49" w:rsidRDefault="006F7A49" w:rsidP="008D609E">
            <w:pPr>
              <w:rPr>
                <w:rFonts w:ascii="Calibri" w:hAnsi="Calibri"/>
                <w:color w:val="000000"/>
              </w:rPr>
            </w:pPr>
            <w:r>
              <w:rPr>
                <w:rFonts w:ascii="Calibri" w:hAnsi="Calibri"/>
                <w:color w:val="000000"/>
              </w:rPr>
              <w:t>Peregrine Falcon</w:t>
            </w:r>
          </w:p>
        </w:tc>
        <w:tc>
          <w:tcPr>
            <w:tcW w:w="990" w:type="dxa"/>
          </w:tcPr>
          <w:p w:rsidR="006F7A49" w:rsidRDefault="006F7A49" w:rsidP="008D609E">
            <w:pPr>
              <w:contextualSpacing/>
              <w:jc w:val="center"/>
              <w:rPr>
                <w:sz w:val="24"/>
                <w:szCs w:val="24"/>
              </w:rPr>
            </w:pPr>
          </w:p>
        </w:tc>
        <w:tc>
          <w:tcPr>
            <w:tcW w:w="1080" w:type="dxa"/>
          </w:tcPr>
          <w:p w:rsidR="006F7A49" w:rsidRDefault="006F7A49" w:rsidP="008D609E">
            <w:pPr>
              <w:contextualSpacing/>
              <w:jc w:val="center"/>
              <w:rPr>
                <w:sz w:val="24"/>
                <w:szCs w:val="24"/>
              </w:rPr>
            </w:pPr>
          </w:p>
        </w:tc>
        <w:tc>
          <w:tcPr>
            <w:tcW w:w="810" w:type="dxa"/>
          </w:tcPr>
          <w:p w:rsidR="006F7A49" w:rsidRDefault="006F7A49" w:rsidP="008D609E">
            <w:pPr>
              <w:contextualSpacing/>
              <w:jc w:val="center"/>
              <w:rPr>
                <w:sz w:val="24"/>
                <w:szCs w:val="24"/>
              </w:rPr>
            </w:pPr>
          </w:p>
        </w:tc>
        <w:tc>
          <w:tcPr>
            <w:tcW w:w="779" w:type="dxa"/>
          </w:tcPr>
          <w:p w:rsidR="006F7A49" w:rsidRDefault="006F7A49" w:rsidP="008D609E">
            <w:pPr>
              <w:contextualSpacing/>
              <w:jc w:val="center"/>
              <w:rPr>
                <w:sz w:val="24"/>
                <w:szCs w:val="24"/>
              </w:rPr>
            </w:pPr>
            <w:r>
              <w:rPr>
                <w:sz w:val="24"/>
                <w:szCs w:val="24"/>
              </w:rPr>
              <w:t>X</w:t>
            </w:r>
          </w:p>
        </w:tc>
        <w:tc>
          <w:tcPr>
            <w:tcW w:w="940" w:type="dxa"/>
          </w:tcPr>
          <w:p w:rsidR="006F7A49" w:rsidRDefault="006F7A49" w:rsidP="008D609E">
            <w:pPr>
              <w:contextualSpacing/>
              <w:jc w:val="center"/>
              <w:rPr>
                <w:sz w:val="24"/>
                <w:szCs w:val="24"/>
              </w:rPr>
            </w:pPr>
          </w:p>
        </w:tc>
        <w:tc>
          <w:tcPr>
            <w:tcW w:w="1251" w:type="dxa"/>
          </w:tcPr>
          <w:p w:rsidR="006F7A49" w:rsidRDefault="006F7A49" w:rsidP="008D609E">
            <w:pPr>
              <w:contextualSpacing/>
              <w:jc w:val="center"/>
              <w:rPr>
                <w:sz w:val="24"/>
                <w:szCs w:val="24"/>
              </w:rPr>
            </w:pPr>
          </w:p>
        </w:tc>
        <w:tc>
          <w:tcPr>
            <w:tcW w:w="1098" w:type="dxa"/>
          </w:tcPr>
          <w:p w:rsidR="006F7A49" w:rsidRDefault="006F7A49" w:rsidP="008D609E">
            <w:pPr>
              <w:contextualSpacing/>
              <w:jc w:val="center"/>
              <w:rPr>
                <w:sz w:val="24"/>
                <w:szCs w:val="24"/>
              </w:rPr>
            </w:pPr>
          </w:p>
        </w:tc>
      </w:tr>
      <w:tr w:rsidR="006F7A49" w:rsidTr="008D60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28" w:type="dxa"/>
            <w:vAlign w:val="bottom"/>
          </w:tcPr>
          <w:p w:rsidR="006F7A49" w:rsidRDefault="006F7A49" w:rsidP="008D609E">
            <w:pPr>
              <w:rPr>
                <w:rFonts w:ascii="Calibri" w:hAnsi="Calibri"/>
                <w:color w:val="000000"/>
              </w:rPr>
            </w:pPr>
            <w:proofErr w:type="spellStart"/>
            <w:r>
              <w:rPr>
                <w:rFonts w:ascii="Calibri" w:hAnsi="Calibri"/>
                <w:color w:val="000000"/>
              </w:rPr>
              <w:t>Plumbeous</w:t>
            </w:r>
            <w:proofErr w:type="spellEnd"/>
            <w:r>
              <w:rPr>
                <w:rFonts w:ascii="Calibri" w:hAnsi="Calibri"/>
                <w:color w:val="000000"/>
              </w:rPr>
              <w:t xml:space="preserve"> Vireo</w:t>
            </w:r>
          </w:p>
        </w:tc>
        <w:tc>
          <w:tcPr>
            <w:tcW w:w="990" w:type="dxa"/>
          </w:tcPr>
          <w:p w:rsidR="006F7A49" w:rsidRDefault="006F7A49" w:rsidP="008D609E">
            <w:pPr>
              <w:contextualSpacing/>
              <w:jc w:val="center"/>
              <w:rPr>
                <w:sz w:val="24"/>
                <w:szCs w:val="24"/>
              </w:rPr>
            </w:pPr>
          </w:p>
        </w:tc>
        <w:tc>
          <w:tcPr>
            <w:tcW w:w="1080" w:type="dxa"/>
          </w:tcPr>
          <w:p w:rsidR="006F7A49" w:rsidRDefault="006F7A49" w:rsidP="008D609E">
            <w:pPr>
              <w:contextualSpacing/>
              <w:jc w:val="center"/>
              <w:rPr>
                <w:sz w:val="24"/>
                <w:szCs w:val="24"/>
              </w:rPr>
            </w:pPr>
          </w:p>
        </w:tc>
        <w:tc>
          <w:tcPr>
            <w:tcW w:w="810" w:type="dxa"/>
          </w:tcPr>
          <w:p w:rsidR="006F7A49" w:rsidRDefault="006F7A49" w:rsidP="008D609E">
            <w:pPr>
              <w:contextualSpacing/>
              <w:jc w:val="center"/>
              <w:rPr>
                <w:sz w:val="24"/>
                <w:szCs w:val="24"/>
              </w:rPr>
            </w:pPr>
          </w:p>
        </w:tc>
        <w:tc>
          <w:tcPr>
            <w:tcW w:w="779" w:type="dxa"/>
          </w:tcPr>
          <w:p w:rsidR="006F7A49" w:rsidRDefault="006F7A49" w:rsidP="008D609E">
            <w:pPr>
              <w:contextualSpacing/>
              <w:jc w:val="center"/>
              <w:rPr>
                <w:sz w:val="24"/>
                <w:szCs w:val="24"/>
              </w:rPr>
            </w:pPr>
            <w:r>
              <w:rPr>
                <w:sz w:val="24"/>
                <w:szCs w:val="24"/>
              </w:rPr>
              <w:t>X</w:t>
            </w:r>
          </w:p>
        </w:tc>
        <w:tc>
          <w:tcPr>
            <w:tcW w:w="940" w:type="dxa"/>
          </w:tcPr>
          <w:p w:rsidR="006F7A49" w:rsidRDefault="006F7A49" w:rsidP="008D609E">
            <w:pPr>
              <w:contextualSpacing/>
              <w:jc w:val="center"/>
              <w:rPr>
                <w:sz w:val="24"/>
                <w:szCs w:val="24"/>
              </w:rPr>
            </w:pPr>
            <w:r>
              <w:rPr>
                <w:sz w:val="24"/>
                <w:szCs w:val="24"/>
              </w:rPr>
              <w:t>X</w:t>
            </w:r>
          </w:p>
        </w:tc>
        <w:tc>
          <w:tcPr>
            <w:tcW w:w="1251" w:type="dxa"/>
          </w:tcPr>
          <w:p w:rsidR="006F7A49" w:rsidRDefault="006F7A49" w:rsidP="008D609E">
            <w:pPr>
              <w:contextualSpacing/>
              <w:jc w:val="center"/>
              <w:rPr>
                <w:sz w:val="24"/>
                <w:szCs w:val="24"/>
              </w:rPr>
            </w:pPr>
            <w:r>
              <w:rPr>
                <w:sz w:val="24"/>
                <w:szCs w:val="24"/>
              </w:rPr>
              <w:t>X</w:t>
            </w:r>
          </w:p>
        </w:tc>
        <w:tc>
          <w:tcPr>
            <w:tcW w:w="1098" w:type="dxa"/>
          </w:tcPr>
          <w:p w:rsidR="006F7A49" w:rsidRDefault="006F7A49" w:rsidP="008D609E">
            <w:pPr>
              <w:contextualSpacing/>
              <w:jc w:val="center"/>
              <w:rPr>
                <w:sz w:val="24"/>
                <w:szCs w:val="24"/>
              </w:rPr>
            </w:pPr>
          </w:p>
        </w:tc>
      </w:tr>
      <w:tr w:rsidR="006F7A49" w:rsidTr="008D60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28" w:type="dxa"/>
            <w:vAlign w:val="bottom"/>
          </w:tcPr>
          <w:p w:rsidR="006F7A49" w:rsidRDefault="006F7A49" w:rsidP="008D609E">
            <w:pPr>
              <w:rPr>
                <w:rFonts w:ascii="Calibri" w:hAnsi="Calibri"/>
                <w:color w:val="000000"/>
              </w:rPr>
            </w:pPr>
            <w:r>
              <w:rPr>
                <w:rFonts w:ascii="Calibri" w:hAnsi="Calibri"/>
                <w:color w:val="000000"/>
              </w:rPr>
              <w:t>Red-</w:t>
            </w:r>
            <w:proofErr w:type="spellStart"/>
            <w:r>
              <w:rPr>
                <w:rFonts w:ascii="Calibri" w:hAnsi="Calibri"/>
                <w:color w:val="000000"/>
              </w:rPr>
              <w:t>naped</w:t>
            </w:r>
            <w:proofErr w:type="spellEnd"/>
            <w:r>
              <w:rPr>
                <w:rFonts w:ascii="Calibri" w:hAnsi="Calibri"/>
                <w:color w:val="000000"/>
              </w:rPr>
              <w:t xml:space="preserve"> Sapsucker</w:t>
            </w:r>
          </w:p>
        </w:tc>
        <w:tc>
          <w:tcPr>
            <w:tcW w:w="990" w:type="dxa"/>
          </w:tcPr>
          <w:p w:rsidR="006F7A49" w:rsidRDefault="006F7A49" w:rsidP="008D609E">
            <w:pPr>
              <w:contextualSpacing/>
              <w:jc w:val="center"/>
              <w:rPr>
                <w:sz w:val="24"/>
                <w:szCs w:val="24"/>
              </w:rPr>
            </w:pPr>
          </w:p>
        </w:tc>
        <w:tc>
          <w:tcPr>
            <w:tcW w:w="1080" w:type="dxa"/>
          </w:tcPr>
          <w:p w:rsidR="006F7A49" w:rsidRDefault="006F7A49" w:rsidP="008D609E">
            <w:pPr>
              <w:contextualSpacing/>
              <w:jc w:val="center"/>
              <w:rPr>
                <w:sz w:val="24"/>
                <w:szCs w:val="24"/>
              </w:rPr>
            </w:pPr>
          </w:p>
        </w:tc>
        <w:tc>
          <w:tcPr>
            <w:tcW w:w="810" w:type="dxa"/>
          </w:tcPr>
          <w:p w:rsidR="006F7A49" w:rsidRDefault="006F7A49" w:rsidP="008D609E">
            <w:pPr>
              <w:contextualSpacing/>
              <w:jc w:val="center"/>
              <w:rPr>
                <w:sz w:val="24"/>
                <w:szCs w:val="24"/>
              </w:rPr>
            </w:pPr>
          </w:p>
        </w:tc>
        <w:tc>
          <w:tcPr>
            <w:tcW w:w="779" w:type="dxa"/>
          </w:tcPr>
          <w:p w:rsidR="006F7A49" w:rsidRDefault="006F7A49" w:rsidP="008D609E">
            <w:pPr>
              <w:contextualSpacing/>
              <w:jc w:val="center"/>
              <w:rPr>
                <w:sz w:val="24"/>
                <w:szCs w:val="24"/>
              </w:rPr>
            </w:pPr>
          </w:p>
        </w:tc>
        <w:tc>
          <w:tcPr>
            <w:tcW w:w="940" w:type="dxa"/>
          </w:tcPr>
          <w:p w:rsidR="006F7A49" w:rsidRDefault="006F7A49" w:rsidP="008D609E">
            <w:pPr>
              <w:contextualSpacing/>
              <w:jc w:val="center"/>
              <w:rPr>
                <w:sz w:val="24"/>
                <w:szCs w:val="24"/>
              </w:rPr>
            </w:pPr>
          </w:p>
        </w:tc>
        <w:tc>
          <w:tcPr>
            <w:tcW w:w="1251" w:type="dxa"/>
          </w:tcPr>
          <w:p w:rsidR="006F7A49" w:rsidRDefault="006F7A49" w:rsidP="008D609E">
            <w:pPr>
              <w:contextualSpacing/>
              <w:jc w:val="center"/>
              <w:rPr>
                <w:sz w:val="24"/>
                <w:szCs w:val="24"/>
              </w:rPr>
            </w:pPr>
            <w:r>
              <w:rPr>
                <w:sz w:val="24"/>
                <w:szCs w:val="24"/>
              </w:rPr>
              <w:t>X</w:t>
            </w:r>
          </w:p>
        </w:tc>
        <w:tc>
          <w:tcPr>
            <w:tcW w:w="1098" w:type="dxa"/>
          </w:tcPr>
          <w:p w:rsidR="006F7A49" w:rsidRDefault="006F7A49" w:rsidP="008D609E">
            <w:pPr>
              <w:contextualSpacing/>
              <w:jc w:val="center"/>
              <w:rPr>
                <w:sz w:val="24"/>
                <w:szCs w:val="24"/>
              </w:rPr>
            </w:pPr>
          </w:p>
        </w:tc>
      </w:tr>
      <w:tr w:rsidR="006F7A49" w:rsidTr="008D60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28" w:type="dxa"/>
            <w:vAlign w:val="bottom"/>
          </w:tcPr>
          <w:p w:rsidR="006F7A49" w:rsidRDefault="006F7A49" w:rsidP="008D609E">
            <w:pPr>
              <w:rPr>
                <w:rFonts w:ascii="Calibri" w:hAnsi="Calibri"/>
                <w:color w:val="000000"/>
              </w:rPr>
            </w:pPr>
            <w:r>
              <w:rPr>
                <w:rFonts w:ascii="Calibri" w:hAnsi="Calibri"/>
                <w:color w:val="000000"/>
              </w:rPr>
              <w:t>Red-tailed Hawk</w:t>
            </w:r>
          </w:p>
        </w:tc>
        <w:tc>
          <w:tcPr>
            <w:tcW w:w="990" w:type="dxa"/>
          </w:tcPr>
          <w:p w:rsidR="006F7A49" w:rsidRDefault="006F7A49" w:rsidP="008D609E">
            <w:pPr>
              <w:contextualSpacing/>
              <w:jc w:val="center"/>
              <w:rPr>
                <w:sz w:val="24"/>
                <w:szCs w:val="24"/>
              </w:rPr>
            </w:pPr>
            <w:r>
              <w:rPr>
                <w:sz w:val="24"/>
                <w:szCs w:val="24"/>
              </w:rPr>
              <w:t>X</w:t>
            </w:r>
          </w:p>
        </w:tc>
        <w:tc>
          <w:tcPr>
            <w:tcW w:w="1080" w:type="dxa"/>
          </w:tcPr>
          <w:p w:rsidR="006F7A49" w:rsidRDefault="006F7A49" w:rsidP="008D609E">
            <w:pPr>
              <w:contextualSpacing/>
              <w:jc w:val="center"/>
              <w:rPr>
                <w:sz w:val="24"/>
                <w:szCs w:val="24"/>
              </w:rPr>
            </w:pPr>
            <w:r>
              <w:rPr>
                <w:sz w:val="24"/>
                <w:szCs w:val="24"/>
              </w:rPr>
              <w:t>X</w:t>
            </w:r>
          </w:p>
        </w:tc>
        <w:tc>
          <w:tcPr>
            <w:tcW w:w="810" w:type="dxa"/>
          </w:tcPr>
          <w:p w:rsidR="006F7A49" w:rsidRDefault="006F7A49" w:rsidP="008D609E">
            <w:pPr>
              <w:contextualSpacing/>
              <w:jc w:val="center"/>
              <w:rPr>
                <w:sz w:val="24"/>
                <w:szCs w:val="24"/>
              </w:rPr>
            </w:pPr>
            <w:r>
              <w:rPr>
                <w:sz w:val="24"/>
                <w:szCs w:val="24"/>
              </w:rPr>
              <w:t>X</w:t>
            </w:r>
          </w:p>
        </w:tc>
        <w:tc>
          <w:tcPr>
            <w:tcW w:w="779" w:type="dxa"/>
          </w:tcPr>
          <w:p w:rsidR="006F7A49" w:rsidRDefault="006F7A49" w:rsidP="008D609E">
            <w:pPr>
              <w:contextualSpacing/>
              <w:jc w:val="center"/>
              <w:rPr>
                <w:sz w:val="24"/>
                <w:szCs w:val="24"/>
              </w:rPr>
            </w:pPr>
            <w:r>
              <w:rPr>
                <w:sz w:val="24"/>
                <w:szCs w:val="24"/>
              </w:rPr>
              <w:t>X</w:t>
            </w:r>
          </w:p>
        </w:tc>
        <w:tc>
          <w:tcPr>
            <w:tcW w:w="940" w:type="dxa"/>
          </w:tcPr>
          <w:p w:rsidR="006F7A49" w:rsidRDefault="006F7A49" w:rsidP="008D609E">
            <w:pPr>
              <w:contextualSpacing/>
              <w:jc w:val="center"/>
              <w:rPr>
                <w:sz w:val="24"/>
                <w:szCs w:val="24"/>
              </w:rPr>
            </w:pPr>
            <w:r>
              <w:rPr>
                <w:sz w:val="24"/>
                <w:szCs w:val="24"/>
              </w:rPr>
              <w:t>X</w:t>
            </w:r>
          </w:p>
        </w:tc>
        <w:tc>
          <w:tcPr>
            <w:tcW w:w="1251" w:type="dxa"/>
          </w:tcPr>
          <w:p w:rsidR="006F7A49" w:rsidRDefault="006F7A49" w:rsidP="008D609E">
            <w:pPr>
              <w:contextualSpacing/>
              <w:jc w:val="center"/>
              <w:rPr>
                <w:sz w:val="24"/>
                <w:szCs w:val="24"/>
              </w:rPr>
            </w:pPr>
          </w:p>
        </w:tc>
        <w:tc>
          <w:tcPr>
            <w:tcW w:w="1098" w:type="dxa"/>
          </w:tcPr>
          <w:p w:rsidR="006F7A49" w:rsidRDefault="006F7A49" w:rsidP="008D609E">
            <w:pPr>
              <w:contextualSpacing/>
              <w:jc w:val="center"/>
              <w:rPr>
                <w:sz w:val="24"/>
                <w:szCs w:val="24"/>
              </w:rPr>
            </w:pPr>
          </w:p>
        </w:tc>
      </w:tr>
      <w:tr w:rsidR="006F7A49" w:rsidTr="008D60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28" w:type="dxa"/>
            <w:vAlign w:val="bottom"/>
          </w:tcPr>
          <w:p w:rsidR="006F7A49" w:rsidRDefault="006F7A49" w:rsidP="008D609E">
            <w:pPr>
              <w:rPr>
                <w:rFonts w:ascii="Calibri" w:hAnsi="Calibri"/>
                <w:color w:val="000000"/>
              </w:rPr>
            </w:pPr>
            <w:r>
              <w:rPr>
                <w:rFonts w:ascii="Calibri" w:hAnsi="Calibri"/>
                <w:color w:val="000000"/>
              </w:rPr>
              <w:t>Rock Pigeon</w:t>
            </w:r>
          </w:p>
        </w:tc>
        <w:tc>
          <w:tcPr>
            <w:tcW w:w="990" w:type="dxa"/>
          </w:tcPr>
          <w:p w:rsidR="006F7A49" w:rsidRDefault="006F7A49" w:rsidP="008D609E">
            <w:pPr>
              <w:contextualSpacing/>
              <w:jc w:val="center"/>
              <w:rPr>
                <w:sz w:val="24"/>
                <w:szCs w:val="24"/>
              </w:rPr>
            </w:pPr>
          </w:p>
        </w:tc>
        <w:tc>
          <w:tcPr>
            <w:tcW w:w="1080" w:type="dxa"/>
          </w:tcPr>
          <w:p w:rsidR="006F7A49" w:rsidRDefault="006F7A49" w:rsidP="008D609E">
            <w:pPr>
              <w:contextualSpacing/>
              <w:jc w:val="center"/>
              <w:rPr>
                <w:sz w:val="24"/>
                <w:szCs w:val="24"/>
              </w:rPr>
            </w:pPr>
          </w:p>
        </w:tc>
        <w:tc>
          <w:tcPr>
            <w:tcW w:w="810" w:type="dxa"/>
          </w:tcPr>
          <w:p w:rsidR="006F7A49" w:rsidRDefault="006F7A49" w:rsidP="008D609E">
            <w:pPr>
              <w:contextualSpacing/>
              <w:jc w:val="center"/>
              <w:rPr>
                <w:sz w:val="24"/>
                <w:szCs w:val="24"/>
              </w:rPr>
            </w:pPr>
          </w:p>
        </w:tc>
        <w:tc>
          <w:tcPr>
            <w:tcW w:w="779" w:type="dxa"/>
          </w:tcPr>
          <w:p w:rsidR="006F7A49" w:rsidRDefault="006F7A49" w:rsidP="008D609E">
            <w:pPr>
              <w:contextualSpacing/>
              <w:jc w:val="center"/>
              <w:rPr>
                <w:sz w:val="24"/>
                <w:szCs w:val="24"/>
              </w:rPr>
            </w:pPr>
          </w:p>
        </w:tc>
        <w:tc>
          <w:tcPr>
            <w:tcW w:w="940" w:type="dxa"/>
          </w:tcPr>
          <w:p w:rsidR="006F7A49" w:rsidRDefault="006F7A49" w:rsidP="008D609E">
            <w:pPr>
              <w:contextualSpacing/>
              <w:jc w:val="center"/>
              <w:rPr>
                <w:sz w:val="24"/>
                <w:szCs w:val="24"/>
              </w:rPr>
            </w:pPr>
            <w:r>
              <w:rPr>
                <w:sz w:val="24"/>
                <w:szCs w:val="24"/>
              </w:rPr>
              <w:t>X</w:t>
            </w:r>
          </w:p>
        </w:tc>
        <w:tc>
          <w:tcPr>
            <w:tcW w:w="1251" w:type="dxa"/>
          </w:tcPr>
          <w:p w:rsidR="006F7A49" w:rsidRDefault="006F7A49" w:rsidP="008D609E">
            <w:pPr>
              <w:contextualSpacing/>
              <w:jc w:val="center"/>
              <w:rPr>
                <w:sz w:val="24"/>
                <w:szCs w:val="24"/>
              </w:rPr>
            </w:pPr>
            <w:r>
              <w:rPr>
                <w:sz w:val="24"/>
                <w:szCs w:val="24"/>
              </w:rPr>
              <w:t>X</w:t>
            </w:r>
          </w:p>
        </w:tc>
        <w:tc>
          <w:tcPr>
            <w:tcW w:w="1098" w:type="dxa"/>
          </w:tcPr>
          <w:p w:rsidR="006F7A49" w:rsidRDefault="006F7A49" w:rsidP="008D609E">
            <w:pPr>
              <w:contextualSpacing/>
              <w:jc w:val="center"/>
              <w:rPr>
                <w:sz w:val="24"/>
                <w:szCs w:val="24"/>
              </w:rPr>
            </w:pPr>
          </w:p>
        </w:tc>
      </w:tr>
      <w:tr w:rsidR="006F7A49" w:rsidTr="008D60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28" w:type="dxa"/>
            <w:vAlign w:val="bottom"/>
          </w:tcPr>
          <w:p w:rsidR="006F7A49" w:rsidRDefault="006F7A49" w:rsidP="008D609E">
            <w:pPr>
              <w:rPr>
                <w:rFonts w:ascii="Calibri" w:hAnsi="Calibri"/>
                <w:color w:val="000000"/>
              </w:rPr>
            </w:pPr>
            <w:r>
              <w:rPr>
                <w:rFonts w:ascii="Calibri" w:hAnsi="Calibri"/>
                <w:color w:val="000000"/>
              </w:rPr>
              <w:t>Ruby-crowned Kinglet</w:t>
            </w:r>
          </w:p>
        </w:tc>
        <w:tc>
          <w:tcPr>
            <w:tcW w:w="990" w:type="dxa"/>
          </w:tcPr>
          <w:p w:rsidR="006F7A49" w:rsidRDefault="006F7A49" w:rsidP="008D609E">
            <w:pPr>
              <w:contextualSpacing/>
              <w:jc w:val="center"/>
              <w:rPr>
                <w:sz w:val="24"/>
                <w:szCs w:val="24"/>
              </w:rPr>
            </w:pPr>
            <w:r>
              <w:rPr>
                <w:sz w:val="24"/>
                <w:szCs w:val="24"/>
              </w:rPr>
              <w:t>X</w:t>
            </w:r>
          </w:p>
        </w:tc>
        <w:tc>
          <w:tcPr>
            <w:tcW w:w="1080" w:type="dxa"/>
          </w:tcPr>
          <w:p w:rsidR="006F7A49" w:rsidRDefault="006F7A49" w:rsidP="008D609E">
            <w:pPr>
              <w:contextualSpacing/>
              <w:jc w:val="center"/>
              <w:rPr>
                <w:sz w:val="24"/>
                <w:szCs w:val="24"/>
              </w:rPr>
            </w:pPr>
            <w:r>
              <w:rPr>
                <w:sz w:val="24"/>
                <w:szCs w:val="24"/>
              </w:rPr>
              <w:t>X</w:t>
            </w:r>
          </w:p>
        </w:tc>
        <w:tc>
          <w:tcPr>
            <w:tcW w:w="810" w:type="dxa"/>
          </w:tcPr>
          <w:p w:rsidR="006F7A49" w:rsidRDefault="006F7A49" w:rsidP="008D609E">
            <w:pPr>
              <w:contextualSpacing/>
              <w:jc w:val="center"/>
              <w:rPr>
                <w:sz w:val="24"/>
                <w:szCs w:val="24"/>
              </w:rPr>
            </w:pPr>
            <w:r>
              <w:rPr>
                <w:sz w:val="24"/>
                <w:szCs w:val="24"/>
              </w:rPr>
              <w:t>X</w:t>
            </w:r>
          </w:p>
        </w:tc>
        <w:tc>
          <w:tcPr>
            <w:tcW w:w="779" w:type="dxa"/>
          </w:tcPr>
          <w:p w:rsidR="006F7A49" w:rsidRDefault="006F7A49" w:rsidP="008D609E">
            <w:pPr>
              <w:contextualSpacing/>
              <w:jc w:val="center"/>
              <w:rPr>
                <w:sz w:val="24"/>
                <w:szCs w:val="24"/>
              </w:rPr>
            </w:pPr>
            <w:r>
              <w:rPr>
                <w:sz w:val="24"/>
                <w:szCs w:val="24"/>
              </w:rPr>
              <w:t>X</w:t>
            </w:r>
          </w:p>
        </w:tc>
        <w:tc>
          <w:tcPr>
            <w:tcW w:w="940" w:type="dxa"/>
          </w:tcPr>
          <w:p w:rsidR="006F7A49" w:rsidRDefault="006F7A49" w:rsidP="008D609E">
            <w:pPr>
              <w:contextualSpacing/>
              <w:jc w:val="center"/>
              <w:rPr>
                <w:sz w:val="24"/>
                <w:szCs w:val="24"/>
              </w:rPr>
            </w:pPr>
          </w:p>
        </w:tc>
        <w:tc>
          <w:tcPr>
            <w:tcW w:w="1251" w:type="dxa"/>
          </w:tcPr>
          <w:p w:rsidR="006F7A49" w:rsidRDefault="006F7A49" w:rsidP="008D609E">
            <w:pPr>
              <w:contextualSpacing/>
              <w:jc w:val="center"/>
              <w:rPr>
                <w:sz w:val="24"/>
                <w:szCs w:val="24"/>
              </w:rPr>
            </w:pPr>
            <w:r>
              <w:rPr>
                <w:sz w:val="24"/>
                <w:szCs w:val="24"/>
              </w:rPr>
              <w:t>X</w:t>
            </w:r>
          </w:p>
        </w:tc>
        <w:tc>
          <w:tcPr>
            <w:tcW w:w="1098" w:type="dxa"/>
          </w:tcPr>
          <w:p w:rsidR="006F7A49" w:rsidRDefault="006F7A49" w:rsidP="008D609E">
            <w:pPr>
              <w:contextualSpacing/>
              <w:jc w:val="center"/>
              <w:rPr>
                <w:sz w:val="24"/>
                <w:szCs w:val="24"/>
              </w:rPr>
            </w:pPr>
            <w:r>
              <w:rPr>
                <w:sz w:val="24"/>
                <w:szCs w:val="24"/>
              </w:rPr>
              <w:t>X</w:t>
            </w:r>
          </w:p>
        </w:tc>
      </w:tr>
      <w:tr w:rsidR="006F7A49" w:rsidTr="008D60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28" w:type="dxa"/>
            <w:vAlign w:val="bottom"/>
          </w:tcPr>
          <w:p w:rsidR="006F7A49" w:rsidRDefault="006F7A49" w:rsidP="008D609E">
            <w:pPr>
              <w:rPr>
                <w:rFonts w:ascii="Calibri" w:hAnsi="Calibri"/>
                <w:color w:val="000000"/>
              </w:rPr>
            </w:pPr>
            <w:r>
              <w:rPr>
                <w:rFonts w:ascii="Calibri" w:hAnsi="Calibri"/>
                <w:color w:val="000000"/>
              </w:rPr>
              <w:t>Rufous Hummingbird</w:t>
            </w:r>
          </w:p>
        </w:tc>
        <w:tc>
          <w:tcPr>
            <w:tcW w:w="990" w:type="dxa"/>
          </w:tcPr>
          <w:p w:rsidR="006F7A49" w:rsidRDefault="006F7A49" w:rsidP="008D609E">
            <w:pPr>
              <w:contextualSpacing/>
              <w:jc w:val="center"/>
              <w:rPr>
                <w:sz w:val="24"/>
                <w:szCs w:val="24"/>
              </w:rPr>
            </w:pPr>
          </w:p>
        </w:tc>
        <w:tc>
          <w:tcPr>
            <w:tcW w:w="1080" w:type="dxa"/>
          </w:tcPr>
          <w:p w:rsidR="006F7A49" w:rsidRDefault="006F7A49" w:rsidP="008D609E">
            <w:pPr>
              <w:contextualSpacing/>
              <w:jc w:val="center"/>
              <w:rPr>
                <w:sz w:val="24"/>
                <w:szCs w:val="24"/>
              </w:rPr>
            </w:pPr>
          </w:p>
        </w:tc>
        <w:tc>
          <w:tcPr>
            <w:tcW w:w="810" w:type="dxa"/>
          </w:tcPr>
          <w:p w:rsidR="006F7A49" w:rsidRDefault="006F7A49" w:rsidP="008D609E">
            <w:pPr>
              <w:contextualSpacing/>
              <w:jc w:val="center"/>
              <w:rPr>
                <w:sz w:val="24"/>
                <w:szCs w:val="24"/>
              </w:rPr>
            </w:pPr>
          </w:p>
        </w:tc>
        <w:tc>
          <w:tcPr>
            <w:tcW w:w="779" w:type="dxa"/>
          </w:tcPr>
          <w:p w:rsidR="006F7A49" w:rsidRDefault="006F7A49" w:rsidP="008D609E">
            <w:pPr>
              <w:contextualSpacing/>
              <w:jc w:val="center"/>
              <w:rPr>
                <w:sz w:val="24"/>
                <w:szCs w:val="24"/>
              </w:rPr>
            </w:pPr>
          </w:p>
        </w:tc>
        <w:tc>
          <w:tcPr>
            <w:tcW w:w="940" w:type="dxa"/>
          </w:tcPr>
          <w:p w:rsidR="006F7A49" w:rsidRDefault="006F7A49" w:rsidP="008D609E">
            <w:pPr>
              <w:contextualSpacing/>
              <w:jc w:val="center"/>
              <w:rPr>
                <w:sz w:val="24"/>
                <w:szCs w:val="24"/>
              </w:rPr>
            </w:pPr>
            <w:r>
              <w:rPr>
                <w:sz w:val="24"/>
                <w:szCs w:val="24"/>
              </w:rPr>
              <w:t>X</w:t>
            </w:r>
          </w:p>
        </w:tc>
        <w:tc>
          <w:tcPr>
            <w:tcW w:w="1251" w:type="dxa"/>
          </w:tcPr>
          <w:p w:rsidR="006F7A49" w:rsidRDefault="006F7A49" w:rsidP="008D609E">
            <w:pPr>
              <w:contextualSpacing/>
              <w:jc w:val="center"/>
              <w:rPr>
                <w:sz w:val="24"/>
                <w:szCs w:val="24"/>
              </w:rPr>
            </w:pPr>
          </w:p>
        </w:tc>
        <w:tc>
          <w:tcPr>
            <w:tcW w:w="1098" w:type="dxa"/>
          </w:tcPr>
          <w:p w:rsidR="006F7A49" w:rsidRDefault="006F7A49" w:rsidP="008D609E">
            <w:pPr>
              <w:contextualSpacing/>
              <w:jc w:val="center"/>
              <w:rPr>
                <w:sz w:val="24"/>
                <w:szCs w:val="24"/>
              </w:rPr>
            </w:pPr>
          </w:p>
        </w:tc>
      </w:tr>
      <w:tr w:rsidR="006F7A49" w:rsidTr="008D60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28" w:type="dxa"/>
            <w:vAlign w:val="bottom"/>
          </w:tcPr>
          <w:p w:rsidR="006F7A49" w:rsidRDefault="006F7A49" w:rsidP="008D609E">
            <w:pPr>
              <w:rPr>
                <w:rFonts w:ascii="Calibri" w:hAnsi="Calibri"/>
                <w:color w:val="000000"/>
              </w:rPr>
            </w:pPr>
            <w:r>
              <w:rPr>
                <w:rFonts w:ascii="Calibri" w:hAnsi="Calibri"/>
                <w:color w:val="000000"/>
              </w:rPr>
              <w:t>Sharp-shinned Hawk</w:t>
            </w:r>
          </w:p>
        </w:tc>
        <w:tc>
          <w:tcPr>
            <w:tcW w:w="990" w:type="dxa"/>
          </w:tcPr>
          <w:p w:rsidR="006F7A49" w:rsidRDefault="006F7A49" w:rsidP="008D609E">
            <w:pPr>
              <w:contextualSpacing/>
              <w:jc w:val="center"/>
              <w:rPr>
                <w:sz w:val="24"/>
                <w:szCs w:val="24"/>
              </w:rPr>
            </w:pPr>
          </w:p>
        </w:tc>
        <w:tc>
          <w:tcPr>
            <w:tcW w:w="1080" w:type="dxa"/>
          </w:tcPr>
          <w:p w:rsidR="006F7A49" w:rsidRDefault="006F7A49" w:rsidP="008D609E">
            <w:pPr>
              <w:contextualSpacing/>
              <w:jc w:val="center"/>
              <w:rPr>
                <w:sz w:val="24"/>
                <w:szCs w:val="24"/>
              </w:rPr>
            </w:pPr>
          </w:p>
        </w:tc>
        <w:tc>
          <w:tcPr>
            <w:tcW w:w="810" w:type="dxa"/>
          </w:tcPr>
          <w:p w:rsidR="006F7A49" w:rsidRDefault="006F7A49" w:rsidP="008D609E">
            <w:pPr>
              <w:contextualSpacing/>
              <w:jc w:val="center"/>
              <w:rPr>
                <w:sz w:val="24"/>
                <w:szCs w:val="24"/>
              </w:rPr>
            </w:pPr>
            <w:r>
              <w:rPr>
                <w:sz w:val="24"/>
                <w:szCs w:val="24"/>
              </w:rPr>
              <w:t>X</w:t>
            </w:r>
          </w:p>
        </w:tc>
        <w:tc>
          <w:tcPr>
            <w:tcW w:w="779" w:type="dxa"/>
          </w:tcPr>
          <w:p w:rsidR="006F7A49" w:rsidRDefault="006F7A49" w:rsidP="008D609E">
            <w:pPr>
              <w:contextualSpacing/>
              <w:jc w:val="center"/>
              <w:rPr>
                <w:sz w:val="24"/>
                <w:szCs w:val="24"/>
              </w:rPr>
            </w:pPr>
          </w:p>
        </w:tc>
        <w:tc>
          <w:tcPr>
            <w:tcW w:w="940" w:type="dxa"/>
          </w:tcPr>
          <w:p w:rsidR="006F7A49" w:rsidRDefault="006F7A49" w:rsidP="008D609E">
            <w:pPr>
              <w:contextualSpacing/>
              <w:jc w:val="center"/>
              <w:rPr>
                <w:sz w:val="24"/>
                <w:szCs w:val="24"/>
              </w:rPr>
            </w:pPr>
          </w:p>
        </w:tc>
        <w:tc>
          <w:tcPr>
            <w:tcW w:w="1251" w:type="dxa"/>
          </w:tcPr>
          <w:p w:rsidR="006F7A49" w:rsidRDefault="006F7A49" w:rsidP="008D609E">
            <w:pPr>
              <w:contextualSpacing/>
              <w:jc w:val="center"/>
              <w:rPr>
                <w:sz w:val="24"/>
                <w:szCs w:val="24"/>
              </w:rPr>
            </w:pPr>
            <w:r>
              <w:rPr>
                <w:sz w:val="24"/>
                <w:szCs w:val="24"/>
              </w:rPr>
              <w:t>X</w:t>
            </w:r>
          </w:p>
        </w:tc>
        <w:tc>
          <w:tcPr>
            <w:tcW w:w="1098" w:type="dxa"/>
          </w:tcPr>
          <w:p w:rsidR="006F7A49" w:rsidRDefault="006F7A49" w:rsidP="008D609E">
            <w:pPr>
              <w:contextualSpacing/>
              <w:jc w:val="center"/>
              <w:rPr>
                <w:sz w:val="24"/>
                <w:szCs w:val="24"/>
              </w:rPr>
            </w:pPr>
          </w:p>
        </w:tc>
      </w:tr>
      <w:tr w:rsidR="006F7A49" w:rsidTr="008D60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28" w:type="dxa"/>
            <w:vAlign w:val="bottom"/>
          </w:tcPr>
          <w:p w:rsidR="006F7A49" w:rsidRDefault="006F7A49" w:rsidP="008D609E">
            <w:pPr>
              <w:rPr>
                <w:rFonts w:ascii="Calibri" w:hAnsi="Calibri"/>
                <w:color w:val="000000"/>
              </w:rPr>
            </w:pPr>
            <w:r>
              <w:rPr>
                <w:rFonts w:ascii="Calibri" w:hAnsi="Calibri"/>
                <w:color w:val="000000"/>
              </w:rPr>
              <w:t>Song Sparrow</w:t>
            </w:r>
          </w:p>
        </w:tc>
        <w:tc>
          <w:tcPr>
            <w:tcW w:w="990" w:type="dxa"/>
          </w:tcPr>
          <w:p w:rsidR="006F7A49" w:rsidRDefault="006F7A49" w:rsidP="008D609E">
            <w:pPr>
              <w:contextualSpacing/>
              <w:jc w:val="center"/>
              <w:rPr>
                <w:sz w:val="24"/>
                <w:szCs w:val="24"/>
              </w:rPr>
            </w:pPr>
          </w:p>
        </w:tc>
        <w:tc>
          <w:tcPr>
            <w:tcW w:w="1080" w:type="dxa"/>
          </w:tcPr>
          <w:p w:rsidR="006F7A49" w:rsidRDefault="006F7A49" w:rsidP="008D609E">
            <w:pPr>
              <w:contextualSpacing/>
              <w:jc w:val="center"/>
              <w:rPr>
                <w:sz w:val="24"/>
                <w:szCs w:val="24"/>
              </w:rPr>
            </w:pPr>
            <w:r>
              <w:rPr>
                <w:sz w:val="24"/>
                <w:szCs w:val="24"/>
              </w:rPr>
              <w:t>X</w:t>
            </w:r>
          </w:p>
        </w:tc>
        <w:tc>
          <w:tcPr>
            <w:tcW w:w="810" w:type="dxa"/>
          </w:tcPr>
          <w:p w:rsidR="006F7A49" w:rsidRDefault="006F7A49" w:rsidP="008D609E">
            <w:pPr>
              <w:contextualSpacing/>
              <w:jc w:val="center"/>
              <w:rPr>
                <w:sz w:val="24"/>
                <w:szCs w:val="24"/>
              </w:rPr>
            </w:pPr>
            <w:r>
              <w:rPr>
                <w:sz w:val="24"/>
                <w:szCs w:val="24"/>
              </w:rPr>
              <w:t>X</w:t>
            </w:r>
          </w:p>
        </w:tc>
        <w:tc>
          <w:tcPr>
            <w:tcW w:w="779" w:type="dxa"/>
          </w:tcPr>
          <w:p w:rsidR="006F7A49" w:rsidRDefault="006F7A49" w:rsidP="008D609E">
            <w:pPr>
              <w:contextualSpacing/>
              <w:jc w:val="center"/>
              <w:rPr>
                <w:sz w:val="24"/>
                <w:szCs w:val="24"/>
              </w:rPr>
            </w:pPr>
            <w:r>
              <w:rPr>
                <w:sz w:val="24"/>
                <w:szCs w:val="24"/>
              </w:rPr>
              <w:t>X</w:t>
            </w:r>
          </w:p>
        </w:tc>
        <w:tc>
          <w:tcPr>
            <w:tcW w:w="940" w:type="dxa"/>
          </w:tcPr>
          <w:p w:rsidR="006F7A49" w:rsidRDefault="006F7A49" w:rsidP="008D609E">
            <w:pPr>
              <w:contextualSpacing/>
              <w:jc w:val="center"/>
              <w:rPr>
                <w:sz w:val="24"/>
                <w:szCs w:val="24"/>
              </w:rPr>
            </w:pPr>
            <w:r>
              <w:rPr>
                <w:sz w:val="24"/>
                <w:szCs w:val="24"/>
              </w:rPr>
              <w:t>X</w:t>
            </w:r>
          </w:p>
        </w:tc>
        <w:tc>
          <w:tcPr>
            <w:tcW w:w="1251" w:type="dxa"/>
          </w:tcPr>
          <w:p w:rsidR="006F7A49" w:rsidRDefault="006F7A49" w:rsidP="008D609E">
            <w:pPr>
              <w:contextualSpacing/>
              <w:jc w:val="center"/>
              <w:rPr>
                <w:sz w:val="24"/>
                <w:szCs w:val="24"/>
              </w:rPr>
            </w:pPr>
            <w:r>
              <w:rPr>
                <w:sz w:val="24"/>
                <w:szCs w:val="24"/>
              </w:rPr>
              <w:t>X</w:t>
            </w:r>
          </w:p>
        </w:tc>
        <w:tc>
          <w:tcPr>
            <w:tcW w:w="1098" w:type="dxa"/>
          </w:tcPr>
          <w:p w:rsidR="006F7A49" w:rsidRDefault="006F7A49" w:rsidP="008D609E">
            <w:pPr>
              <w:contextualSpacing/>
              <w:jc w:val="center"/>
              <w:rPr>
                <w:sz w:val="24"/>
                <w:szCs w:val="24"/>
              </w:rPr>
            </w:pPr>
            <w:r>
              <w:rPr>
                <w:sz w:val="24"/>
                <w:szCs w:val="24"/>
              </w:rPr>
              <w:t>X</w:t>
            </w:r>
          </w:p>
        </w:tc>
      </w:tr>
      <w:tr w:rsidR="006F7A49" w:rsidTr="008D60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28" w:type="dxa"/>
            <w:vAlign w:val="bottom"/>
          </w:tcPr>
          <w:p w:rsidR="006F7A49" w:rsidRDefault="006F7A49" w:rsidP="008D609E">
            <w:pPr>
              <w:rPr>
                <w:rFonts w:ascii="Calibri" w:hAnsi="Calibri"/>
                <w:color w:val="000000"/>
              </w:rPr>
            </w:pPr>
            <w:r>
              <w:rPr>
                <w:rFonts w:ascii="Calibri" w:hAnsi="Calibri"/>
                <w:color w:val="000000"/>
              </w:rPr>
              <w:t>Spotted Towhee</w:t>
            </w:r>
          </w:p>
        </w:tc>
        <w:tc>
          <w:tcPr>
            <w:tcW w:w="990" w:type="dxa"/>
          </w:tcPr>
          <w:p w:rsidR="006F7A49" w:rsidRDefault="006F7A49" w:rsidP="008D609E">
            <w:pPr>
              <w:contextualSpacing/>
              <w:jc w:val="center"/>
              <w:rPr>
                <w:sz w:val="24"/>
                <w:szCs w:val="24"/>
              </w:rPr>
            </w:pPr>
          </w:p>
        </w:tc>
        <w:tc>
          <w:tcPr>
            <w:tcW w:w="1080" w:type="dxa"/>
          </w:tcPr>
          <w:p w:rsidR="006F7A49" w:rsidRDefault="006F7A49" w:rsidP="008D609E">
            <w:pPr>
              <w:contextualSpacing/>
              <w:jc w:val="center"/>
              <w:rPr>
                <w:sz w:val="24"/>
                <w:szCs w:val="24"/>
              </w:rPr>
            </w:pPr>
          </w:p>
        </w:tc>
        <w:tc>
          <w:tcPr>
            <w:tcW w:w="810" w:type="dxa"/>
          </w:tcPr>
          <w:p w:rsidR="006F7A49" w:rsidRDefault="006F7A49" w:rsidP="008D609E">
            <w:pPr>
              <w:contextualSpacing/>
              <w:jc w:val="center"/>
              <w:rPr>
                <w:sz w:val="24"/>
                <w:szCs w:val="24"/>
              </w:rPr>
            </w:pPr>
            <w:r>
              <w:rPr>
                <w:sz w:val="24"/>
                <w:szCs w:val="24"/>
              </w:rPr>
              <w:t>X</w:t>
            </w:r>
          </w:p>
        </w:tc>
        <w:tc>
          <w:tcPr>
            <w:tcW w:w="779" w:type="dxa"/>
          </w:tcPr>
          <w:p w:rsidR="006F7A49" w:rsidRDefault="006F7A49" w:rsidP="008D609E">
            <w:pPr>
              <w:contextualSpacing/>
              <w:jc w:val="center"/>
              <w:rPr>
                <w:sz w:val="24"/>
                <w:szCs w:val="24"/>
              </w:rPr>
            </w:pPr>
            <w:r>
              <w:rPr>
                <w:sz w:val="24"/>
                <w:szCs w:val="24"/>
              </w:rPr>
              <w:t>X</w:t>
            </w:r>
          </w:p>
        </w:tc>
        <w:tc>
          <w:tcPr>
            <w:tcW w:w="940" w:type="dxa"/>
          </w:tcPr>
          <w:p w:rsidR="006F7A49" w:rsidRDefault="006F7A49" w:rsidP="008D609E">
            <w:pPr>
              <w:contextualSpacing/>
              <w:jc w:val="center"/>
              <w:rPr>
                <w:sz w:val="24"/>
                <w:szCs w:val="24"/>
              </w:rPr>
            </w:pPr>
            <w:r>
              <w:rPr>
                <w:sz w:val="24"/>
                <w:szCs w:val="24"/>
              </w:rPr>
              <w:t>X</w:t>
            </w:r>
          </w:p>
        </w:tc>
        <w:tc>
          <w:tcPr>
            <w:tcW w:w="1251" w:type="dxa"/>
          </w:tcPr>
          <w:p w:rsidR="006F7A49" w:rsidRDefault="006F7A49" w:rsidP="008D609E">
            <w:pPr>
              <w:contextualSpacing/>
              <w:jc w:val="center"/>
              <w:rPr>
                <w:sz w:val="24"/>
                <w:szCs w:val="24"/>
              </w:rPr>
            </w:pPr>
            <w:r>
              <w:rPr>
                <w:sz w:val="24"/>
                <w:szCs w:val="24"/>
              </w:rPr>
              <w:t>X</w:t>
            </w:r>
          </w:p>
        </w:tc>
        <w:tc>
          <w:tcPr>
            <w:tcW w:w="1098" w:type="dxa"/>
          </w:tcPr>
          <w:p w:rsidR="006F7A49" w:rsidRDefault="006F7A49" w:rsidP="008D609E">
            <w:pPr>
              <w:contextualSpacing/>
              <w:jc w:val="center"/>
              <w:rPr>
                <w:sz w:val="24"/>
                <w:szCs w:val="24"/>
              </w:rPr>
            </w:pPr>
          </w:p>
        </w:tc>
      </w:tr>
      <w:tr w:rsidR="006F7A49" w:rsidTr="008D60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28" w:type="dxa"/>
            <w:vAlign w:val="bottom"/>
          </w:tcPr>
          <w:p w:rsidR="006F7A49" w:rsidRDefault="006F7A49" w:rsidP="008D609E">
            <w:pPr>
              <w:rPr>
                <w:rFonts w:ascii="Calibri" w:hAnsi="Calibri"/>
                <w:color w:val="000000"/>
              </w:rPr>
            </w:pPr>
            <w:r>
              <w:rPr>
                <w:rFonts w:ascii="Calibri" w:hAnsi="Calibri"/>
                <w:color w:val="000000"/>
              </w:rPr>
              <w:t>Turkey Vulture</w:t>
            </w:r>
          </w:p>
        </w:tc>
        <w:tc>
          <w:tcPr>
            <w:tcW w:w="990" w:type="dxa"/>
          </w:tcPr>
          <w:p w:rsidR="006F7A49" w:rsidRDefault="006F7A49" w:rsidP="008D609E">
            <w:pPr>
              <w:contextualSpacing/>
              <w:jc w:val="center"/>
              <w:rPr>
                <w:sz w:val="24"/>
                <w:szCs w:val="24"/>
              </w:rPr>
            </w:pPr>
          </w:p>
        </w:tc>
        <w:tc>
          <w:tcPr>
            <w:tcW w:w="1080" w:type="dxa"/>
          </w:tcPr>
          <w:p w:rsidR="006F7A49" w:rsidRDefault="006F7A49" w:rsidP="008D609E">
            <w:pPr>
              <w:contextualSpacing/>
              <w:jc w:val="center"/>
              <w:rPr>
                <w:sz w:val="24"/>
                <w:szCs w:val="24"/>
              </w:rPr>
            </w:pPr>
          </w:p>
        </w:tc>
        <w:tc>
          <w:tcPr>
            <w:tcW w:w="810" w:type="dxa"/>
          </w:tcPr>
          <w:p w:rsidR="006F7A49" w:rsidRDefault="006F7A49" w:rsidP="008D609E">
            <w:pPr>
              <w:contextualSpacing/>
              <w:jc w:val="center"/>
              <w:rPr>
                <w:sz w:val="24"/>
                <w:szCs w:val="24"/>
              </w:rPr>
            </w:pPr>
            <w:r>
              <w:rPr>
                <w:sz w:val="24"/>
                <w:szCs w:val="24"/>
              </w:rPr>
              <w:t>X</w:t>
            </w:r>
          </w:p>
        </w:tc>
        <w:tc>
          <w:tcPr>
            <w:tcW w:w="779" w:type="dxa"/>
          </w:tcPr>
          <w:p w:rsidR="006F7A49" w:rsidRDefault="006F7A49" w:rsidP="008D609E">
            <w:pPr>
              <w:contextualSpacing/>
              <w:jc w:val="center"/>
              <w:rPr>
                <w:sz w:val="24"/>
                <w:szCs w:val="24"/>
              </w:rPr>
            </w:pPr>
            <w:r>
              <w:rPr>
                <w:sz w:val="24"/>
                <w:szCs w:val="24"/>
              </w:rPr>
              <w:t>X</w:t>
            </w:r>
          </w:p>
        </w:tc>
        <w:tc>
          <w:tcPr>
            <w:tcW w:w="940" w:type="dxa"/>
          </w:tcPr>
          <w:p w:rsidR="006F7A49" w:rsidRDefault="006F7A49" w:rsidP="008D609E">
            <w:pPr>
              <w:contextualSpacing/>
              <w:jc w:val="center"/>
              <w:rPr>
                <w:sz w:val="24"/>
                <w:szCs w:val="24"/>
              </w:rPr>
            </w:pPr>
          </w:p>
        </w:tc>
        <w:tc>
          <w:tcPr>
            <w:tcW w:w="1251" w:type="dxa"/>
          </w:tcPr>
          <w:p w:rsidR="006F7A49" w:rsidRDefault="006F7A49" w:rsidP="008D609E">
            <w:pPr>
              <w:contextualSpacing/>
              <w:jc w:val="center"/>
              <w:rPr>
                <w:sz w:val="24"/>
                <w:szCs w:val="24"/>
              </w:rPr>
            </w:pPr>
          </w:p>
        </w:tc>
        <w:tc>
          <w:tcPr>
            <w:tcW w:w="1098" w:type="dxa"/>
          </w:tcPr>
          <w:p w:rsidR="006F7A49" w:rsidRDefault="006F7A49" w:rsidP="008D609E">
            <w:pPr>
              <w:contextualSpacing/>
              <w:jc w:val="center"/>
              <w:rPr>
                <w:sz w:val="24"/>
                <w:szCs w:val="24"/>
              </w:rPr>
            </w:pPr>
          </w:p>
        </w:tc>
      </w:tr>
      <w:tr w:rsidR="006F7A49" w:rsidTr="008D60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28" w:type="dxa"/>
            <w:vAlign w:val="bottom"/>
          </w:tcPr>
          <w:p w:rsidR="006F7A49" w:rsidRDefault="006F7A49" w:rsidP="008D609E">
            <w:pPr>
              <w:rPr>
                <w:rFonts w:ascii="Calibri" w:hAnsi="Calibri"/>
                <w:color w:val="000000"/>
              </w:rPr>
            </w:pPr>
            <w:r>
              <w:rPr>
                <w:rFonts w:ascii="Calibri" w:hAnsi="Calibri"/>
                <w:color w:val="000000"/>
              </w:rPr>
              <w:t>Violet-green Swallow</w:t>
            </w:r>
          </w:p>
        </w:tc>
        <w:tc>
          <w:tcPr>
            <w:tcW w:w="990" w:type="dxa"/>
          </w:tcPr>
          <w:p w:rsidR="006F7A49" w:rsidRDefault="006F7A49" w:rsidP="008D609E">
            <w:pPr>
              <w:contextualSpacing/>
              <w:jc w:val="center"/>
              <w:rPr>
                <w:sz w:val="24"/>
                <w:szCs w:val="24"/>
              </w:rPr>
            </w:pPr>
          </w:p>
        </w:tc>
        <w:tc>
          <w:tcPr>
            <w:tcW w:w="1080" w:type="dxa"/>
          </w:tcPr>
          <w:p w:rsidR="006F7A49" w:rsidRDefault="006F7A49" w:rsidP="008D609E">
            <w:pPr>
              <w:contextualSpacing/>
              <w:jc w:val="center"/>
              <w:rPr>
                <w:sz w:val="24"/>
                <w:szCs w:val="24"/>
              </w:rPr>
            </w:pPr>
          </w:p>
        </w:tc>
        <w:tc>
          <w:tcPr>
            <w:tcW w:w="810" w:type="dxa"/>
          </w:tcPr>
          <w:p w:rsidR="006F7A49" w:rsidRDefault="006F7A49" w:rsidP="008D609E">
            <w:pPr>
              <w:contextualSpacing/>
              <w:jc w:val="center"/>
              <w:rPr>
                <w:sz w:val="24"/>
                <w:szCs w:val="24"/>
              </w:rPr>
            </w:pPr>
          </w:p>
        </w:tc>
        <w:tc>
          <w:tcPr>
            <w:tcW w:w="779" w:type="dxa"/>
          </w:tcPr>
          <w:p w:rsidR="006F7A49" w:rsidRDefault="006F7A49" w:rsidP="008D609E">
            <w:pPr>
              <w:contextualSpacing/>
              <w:jc w:val="center"/>
              <w:rPr>
                <w:sz w:val="24"/>
                <w:szCs w:val="24"/>
              </w:rPr>
            </w:pPr>
            <w:r>
              <w:rPr>
                <w:sz w:val="24"/>
                <w:szCs w:val="24"/>
              </w:rPr>
              <w:t>X</w:t>
            </w:r>
          </w:p>
        </w:tc>
        <w:tc>
          <w:tcPr>
            <w:tcW w:w="940" w:type="dxa"/>
          </w:tcPr>
          <w:p w:rsidR="006F7A49" w:rsidRDefault="006F7A49" w:rsidP="008D609E">
            <w:pPr>
              <w:contextualSpacing/>
              <w:jc w:val="center"/>
              <w:rPr>
                <w:sz w:val="24"/>
                <w:szCs w:val="24"/>
              </w:rPr>
            </w:pPr>
          </w:p>
        </w:tc>
        <w:tc>
          <w:tcPr>
            <w:tcW w:w="1251" w:type="dxa"/>
          </w:tcPr>
          <w:p w:rsidR="006F7A49" w:rsidRDefault="006F7A49" w:rsidP="008D609E">
            <w:pPr>
              <w:contextualSpacing/>
              <w:jc w:val="center"/>
              <w:rPr>
                <w:sz w:val="24"/>
                <w:szCs w:val="24"/>
              </w:rPr>
            </w:pPr>
          </w:p>
        </w:tc>
        <w:tc>
          <w:tcPr>
            <w:tcW w:w="1098" w:type="dxa"/>
          </w:tcPr>
          <w:p w:rsidR="006F7A49" w:rsidRDefault="006F7A49" w:rsidP="008D609E">
            <w:pPr>
              <w:contextualSpacing/>
              <w:jc w:val="center"/>
              <w:rPr>
                <w:sz w:val="24"/>
                <w:szCs w:val="24"/>
              </w:rPr>
            </w:pPr>
          </w:p>
        </w:tc>
      </w:tr>
      <w:tr w:rsidR="006F7A49" w:rsidTr="008D60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28" w:type="dxa"/>
            <w:vAlign w:val="bottom"/>
          </w:tcPr>
          <w:p w:rsidR="006F7A49" w:rsidRDefault="006F7A49" w:rsidP="008D609E">
            <w:pPr>
              <w:rPr>
                <w:rFonts w:ascii="Calibri" w:hAnsi="Calibri"/>
                <w:color w:val="000000"/>
              </w:rPr>
            </w:pPr>
            <w:r>
              <w:rPr>
                <w:rFonts w:ascii="Calibri" w:hAnsi="Calibri"/>
                <w:color w:val="000000"/>
              </w:rPr>
              <w:t>Virginia's Warbler</w:t>
            </w:r>
          </w:p>
        </w:tc>
        <w:tc>
          <w:tcPr>
            <w:tcW w:w="990" w:type="dxa"/>
          </w:tcPr>
          <w:p w:rsidR="006F7A49" w:rsidRDefault="006F7A49" w:rsidP="008D609E">
            <w:pPr>
              <w:contextualSpacing/>
              <w:jc w:val="center"/>
              <w:rPr>
                <w:sz w:val="24"/>
                <w:szCs w:val="24"/>
              </w:rPr>
            </w:pPr>
          </w:p>
        </w:tc>
        <w:tc>
          <w:tcPr>
            <w:tcW w:w="1080" w:type="dxa"/>
          </w:tcPr>
          <w:p w:rsidR="006F7A49" w:rsidRDefault="006F7A49" w:rsidP="008D609E">
            <w:pPr>
              <w:contextualSpacing/>
              <w:jc w:val="center"/>
              <w:rPr>
                <w:sz w:val="24"/>
                <w:szCs w:val="24"/>
              </w:rPr>
            </w:pPr>
          </w:p>
        </w:tc>
        <w:tc>
          <w:tcPr>
            <w:tcW w:w="810" w:type="dxa"/>
          </w:tcPr>
          <w:p w:rsidR="006F7A49" w:rsidRDefault="006F7A49" w:rsidP="008D609E">
            <w:pPr>
              <w:contextualSpacing/>
              <w:jc w:val="center"/>
              <w:rPr>
                <w:sz w:val="24"/>
                <w:szCs w:val="24"/>
              </w:rPr>
            </w:pPr>
          </w:p>
        </w:tc>
        <w:tc>
          <w:tcPr>
            <w:tcW w:w="779" w:type="dxa"/>
          </w:tcPr>
          <w:p w:rsidR="006F7A49" w:rsidRDefault="006F7A49" w:rsidP="008D609E">
            <w:pPr>
              <w:contextualSpacing/>
              <w:jc w:val="center"/>
              <w:rPr>
                <w:sz w:val="24"/>
                <w:szCs w:val="24"/>
              </w:rPr>
            </w:pPr>
            <w:r>
              <w:rPr>
                <w:sz w:val="24"/>
                <w:szCs w:val="24"/>
              </w:rPr>
              <w:t>X</w:t>
            </w:r>
          </w:p>
        </w:tc>
        <w:tc>
          <w:tcPr>
            <w:tcW w:w="940" w:type="dxa"/>
          </w:tcPr>
          <w:p w:rsidR="006F7A49" w:rsidRDefault="006F7A49" w:rsidP="008D609E">
            <w:pPr>
              <w:contextualSpacing/>
              <w:jc w:val="center"/>
              <w:rPr>
                <w:sz w:val="24"/>
                <w:szCs w:val="24"/>
              </w:rPr>
            </w:pPr>
            <w:r>
              <w:rPr>
                <w:sz w:val="24"/>
                <w:szCs w:val="24"/>
              </w:rPr>
              <w:t>X</w:t>
            </w:r>
          </w:p>
        </w:tc>
        <w:tc>
          <w:tcPr>
            <w:tcW w:w="1251" w:type="dxa"/>
          </w:tcPr>
          <w:p w:rsidR="006F7A49" w:rsidRDefault="006F7A49" w:rsidP="008D609E">
            <w:pPr>
              <w:contextualSpacing/>
              <w:jc w:val="center"/>
              <w:rPr>
                <w:sz w:val="24"/>
                <w:szCs w:val="24"/>
              </w:rPr>
            </w:pPr>
          </w:p>
        </w:tc>
        <w:tc>
          <w:tcPr>
            <w:tcW w:w="1098" w:type="dxa"/>
          </w:tcPr>
          <w:p w:rsidR="006F7A49" w:rsidRDefault="006F7A49" w:rsidP="008D609E">
            <w:pPr>
              <w:contextualSpacing/>
              <w:jc w:val="center"/>
              <w:rPr>
                <w:sz w:val="24"/>
                <w:szCs w:val="24"/>
              </w:rPr>
            </w:pPr>
          </w:p>
        </w:tc>
      </w:tr>
      <w:tr w:rsidR="006F7A49" w:rsidTr="008D60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28" w:type="dxa"/>
            <w:vAlign w:val="bottom"/>
          </w:tcPr>
          <w:p w:rsidR="006F7A49" w:rsidRDefault="006F7A49" w:rsidP="008D609E">
            <w:pPr>
              <w:rPr>
                <w:rFonts w:ascii="Calibri" w:hAnsi="Calibri"/>
                <w:color w:val="000000"/>
              </w:rPr>
            </w:pPr>
            <w:r>
              <w:rPr>
                <w:rFonts w:ascii="Calibri" w:hAnsi="Calibri"/>
                <w:color w:val="000000"/>
              </w:rPr>
              <w:t>Warbling Vireo</w:t>
            </w:r>
          </w:p>
        </w:tc>
        <w:tc>
          <w:tcPr>
            <w:tcW w:w="990" w:type="dxa"/>
          </w:tcPr>
          <w:p w:rsidR="006F7A49" w:rsidRDefault="006F7A49" w:rsidP="008D609E">
            <w:pPr>
              <w:contextualSpacing/>
              <w:jc w:val="center"/>
              <w:rPr>
                <w:sz w:val="24"/>
                <w:szCs w:val="24"/>
              </w:rPr>
            </w:pPr>
          </w:p>
        </w:tc>
        <w:tc>
          <w:tcPr>
            <w:tcW w:w="1080" w:type="dxa"/>
          </w:tcPr>
          <w:p w:rsidR="006F7A49" w:rsidRDefault="006F7A49" w:rsidP="008D609E">
            <w:pPr>
              <w:contextualSpacing/>
              <w:jc w:val="center"/>
              <w:rPr>
                <w:sz w:val="24"/>
                <w:szCs w:val="24"/>
              </w:rPr>
            </w:pPr>
          </w:p>
        </w:tc>
        <w:tc>
          <w:tcPr>
            <w:tcW w:w="810" w:type="dxa"/>
          </w:tcPr>
          <w:p w:rsidR="006F7A49" w:rsidRDefault="006F7A49" w:rsidP="008D609E">
            <w:pPr>
              <w:contextualSpacing/>
              <w:jc w:val="center"/>
              <w:rPr>
                <w:sz w:val="24"/>
                <w:szCs w:val="24"/>
              </w:rPr>
            </w:pPr>
          </w:p>
        </w:tc>
        <w:tc>
          <w:tcPr>
            <w:tcW w:w="779" w:type="dxa"/>
          </w:tcPr>
          <w:p w:rsidR="006F7A49" w:rsidRDefault="006F7A49" w:rsidP="008D609E">
            <w:pPr>
              <w:contextualSpacing/>
              <w:jc w:val="center"/>
              <w:rPr>
                <w:sz w:val="24"/>
                <w:szCs w:val="24"/>
              </w:rPr>
            </w:pPr>
          </w:p>
        </w:tc>
        <w:tc>
          <w:tcPr>
            <w:tcW w:w="940" w:type="dxa"/>
          </w:tcPr>
          <w:p w:rsidR="006F7A49" w:rsidRDefault="006F7A49" w:rsidP="008D609E">
            <w:pPr>
              <w:contextualSpacing/>
              <w:jc w:val="center"/>
              <w:rPr>
                <w:sz w:val="24"/>
                <w:szCs w:val="24"/>
              </w:rPr>
            </w:pPr>
            <w:r>
              <w:rPr>
                <w:sz w:val="24"/>
                <w:szCs w:val="24"/>
              </w:rPr>
              <w:t>X</w:t>
            </w:r>
          </w:p>
        </w:tc>
        <w:tc>
          <w:tcPr>
            <w:tcW w:w="1251" w:type="dxa"/>
          </w:tcPr>
          <w:p w:rsidR="006F7A49" w:rsidRDefault="006F7A49" w:rsidP="008D609E">
            <w:pPr>
              <w:contextualSpacing/>
              <w:jc w:val="center"/>
              <w:rPr>
                <w:sz w:val="24"/>
                <w:szCs w:val="24"/>
              </w:rPr>
            </w:pPr>
          </w:p>
        </w:tc>
        <w:tc>
          <w:tcPr>
            <w:tcW w:w="1098" w:type="dxa"/>
          </w:tcPr>
          <w:p w:rsidR="006F7A49" w:rsidRDefault="006F7A49" w:rsidP="008D609E">
            <w:pPr>
              <w:contextualSpacing/>
              <w:jc w:val="center"/>
              <w:rPr>
                <w:sz w:val="24"/>
                <w:szCs w:val="24"/>
              </w:rPr>
            </w:pPr>
          </w:p>
        </w:tc>
      </w:tr>
      <w:tr w:rsidR="006F7A49" w:rsidTr="008D60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28" w:type="dxa"/>
            <w:vAlign w:val="bottom"/>
          </w:tcPr>
          <w:p w:rsidR="006F7A49" w:rsidRDefault="006F7A49" w:rsidP="008D609E">
            <w:pPr>
              <w:rPr>
                <w:rFonts w:ascii="Calibri" w:hAnsi="Calibri"/>
                <w:color w:val="000000"/>
              </w:rPr>
            </w:pPr>
            <w:r>
              <w:rPr>
                <w:rFonts w:ascii="Calibri" w:hAnsi="Calibri"/>
                <w:color w:val="000000"/>
              </w:rPr>
              <w:t>Western Meadowlark</w:t>
            </w:r>
          </w:p>
        </w:tc>
        <w:tc>
          <w:tcPr>
            <w:tcW w:w="990" w:type="dxa"/>
          </w:tcPr>
          <w:p w:rsidR="006F7A49" w:rsidRDefault="006F7A49" w:rsidP="008D609E">
            <w:pPr>
              <w:contextualSpacing/>
              <w:jc w:val="center"/>
              <w:rPr>
                <w:sz w:val="24"/>
                <w:szCs w:val="24"/>
              </w:rPr>
            </w:pPr>
          </w:p>
        </w:tc>
        <w:tc>
          <w:tcPr>
            <w:tcW w:w="1080" w:type="dxa"/>
          </w:tcPr>
          <w:p w:rsidR="006F7A49" w:rsidRDefault="006F7A49" w:rsidP="008D609E">
            <w:pPr>
              <w:contextualSpacing/>
              <w:jc w:val="center"/>
              <w:rPr>
                <w:sz w:val="24"/>
                <w:szCs w:val="24"/>
              </w:rPr>
            </w:pPr>
          </w:p>
        </w:tc>
        <w:tc>
          <w:tcPr>
            <w:tcW w:w="810" w:type="dxa"/>
          </w:tcPr>
          <w:p w:rsidR="006F7A49" w:rsidRDefault="006F7A49" w:rsidP="008D609E">
            <w:pPr>
              <w:contextualSpacing/>
              <w:jc w:val="center"/>
              <w:rPr>
                <w:sz w:val="24"/>
                <w:szCs w:val="24"/>
              </w:rPr>
            </w:pPr>
            <w:r>
              <w:rPr>
                <w:sz w:val="24"/>
                <w:szCs w:val="24"/>
              </w:rPr>
              <w:t>X</w:t>
            </w:r>
          </w:p>
        </w:tc>
        <w:tc>
          <w:tcPr>
            <w:tcW w:w="779" w:type="dxa"/>
          </w:tcPr>
          <w:p w:rsidR="006F7A49" w:rsidRDefault="006F7A49" w:rsidP="008D609E">
            <w:pPr>
              <w:contextualSpacing/>
              <w:jc w:val="center"/>
              <w:rPr>
                <w:sz w:val="24"/>
                <w:szCs w:val="24"/>
              </w:rPr>
            </w:pPr>
          </w:p>
        </w:tc>
        <w:tc>
          <w:tcPr>
            <w:tcW w:w="940" w:type="dxa"/>
          </w:tcPr>
          <w:p w:rsidR="006F7A49" w:rsidRDefault="006F7A49" w:rsidP="008D609E">
            <w:pPr>
              <w:contextualSpacing/>
              <w:jc w:val="center"/>
              <w:rPr>
                <w:sz w:val="24"/>
                <w:szCs w:val="24"/>
              </w:rPr>
            </w:pPr>
          </w:p>
        </w:tc>
        <w:tc>
          <w:tcPr>
            <w:tcW w:w="1251" w:type="dxa"/>
          </w:tcPr>
          <w:p w:rsidR="006F7A49" w:rsidRDefault="006F7A49" w:rsidP="008D609E">
            <w:pPr>
              <w:contextualSpacing/>
              <w:jc w:val="center"/>
              <w:rPr>
                <w:sz w:val="24"/>
                <w:szCs w:val="24"/>
              </w:rPr>
            </w:pPr>
          </w:p>
        </w:tc>
        <w:tc>
          <w:tcPr>
            <w:tcW w:w="1098" w:type="dxa"/>
          </w:tcPr>
          <w:p w:rsidR="006F7A49" w:rsidRDefault="006F7A49" w:rsidP="008D609E">
            <w:pPr>
              <w:contextualSpacing/>
              <w:jc w:val="center"/>
              <w:rPr>
                <w:sz w:val="24"/>
                <w:szCs w:val="24"/>
              </w:rPr>
            </w:pPr>
          </w:p>
        </w:tc>
      </w:tr>
      <w:tr w:rsidR="006F7A49" w:rsidTr="008D60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28" w:type="dxa"/>
            <w:vAlign w:val="bottom"/>
          </w:tcPr>
          <w:p w:rsidR="006F7A49" w:rsidRDefault="006F7A49" w:rsidP="008D609E">
            <w:pPr>
              <w:rPr>
                <w:rFonts w:ascii="Calibri" w:hAnsi="Calibri"/>
                <w:color w:val="000000"/>
              </w:rPr>
            </w:pPr>
            <w:r>
              <w:rPr>
                <w:rFonts w:ascii="Calibri" w:hAnsi="Calibri"/>
                <w:color w:val="000000"/>
              </w:rPr>
              <w:t>Western Tanager</w:t>
            </w:r>
          </w:p>
        </w:tc>
        <w:tc>
          <w:tcPr>
            <w:tcW w:w="990" w:type="dxa"/>
          </w:tcPr>
          <w:p w:rsidR="006F7A49" w:rsidRDefault="006F7A49" w:rsidP="008D609E">
            <w:pPr>
              <w:contextualSpacing/>
              <w:jc w:val="center"/>
              <w:rPr>
                <w:sz w:val="24"/>
                <w:szCs w:val="24"/>
              </w:rPr>
            </w:pPr>
          </w:p>
        </w:tc>
        <w:tc>
          <w:tcPr>
            <w:tcW w:w="1080" w:type="dxa"/>
          </w:tcPr>
          <w:p w:rsidR="006F7A49" w:rsidRDefault="006F7A49" w:rsidP="008D609E">
            <w:pPr>
              <w:contextualSpacing/>
              <w:jc w:val="center"/>
              <w:rPr>
                <w:sz w:val="24"/>
                <w:szCs w:val="24"/>
              </w:rPr>
            </w:pPr>
          </w:p>
        </w:tc>
        <w:tc>
          <w:tcPr>
            <w:tcW w:w="810" w:type="dxa"/>
          </w:tcPr>
          <w:p w:rsidR="006F7A49" w:rsidRDefault="006F7A49" w:rsidP="008D609E">
            <w:pPr>
              <w:contextualSpacing/>
              <w:jc w:val="center"/>
              <w:rPr>
                <w:sz w:val="24"/>
                <w:szCs w:val="24"/>
              </w:rPr>
            </w:pPr>
          </w:p>
        </w:tc>
        <w:tc>
          <w:tcPr>
            <w:tcW w:w="779" w:type="dxa"/>
          </w:tcPr>
          <w:p w:rsidR="006F7A49" w:rsidRDefault="006F7A49" w:rsidP="008D609E">
            <w:pPr>
              <w:contextualSpacing/>
              <w:jc w:val="center"/>
              <w:rPr>
                <w:sz w:val="24"/>
                <w:szCs w:val="24"/>
              </w:rPr>
            </w:pPr>
          </w:p>
        </w:tc>
        <w:tc>
          <w:tcPr>
            <w:tcW w:w="940" w:type="dxa"/>
          </w:tcPr>
          <w:p w:rsidR="006F7A49" w:rsidRDefault="006F7A49" w:rsidP="008D609E">
            <w:pPr>
              <w:contextualSpacing/>
              <w:jc w:val="center"/>
              <w:rPr>
                <w:sz w:val="24"/>
                <w:szCs w:val="24"/>
              </w:rPr>
            </w:pPr>
            <w:r>
              <w:rPr>
                <w:sz w:val="24"/>
                <w:szCs w:val="24"/>
              </w:rPr>
              <w:t>X</w:t>
            </w:r>
          </w:p>
        </w:tc>
        <w:tc>
          <w:tcPr>
            <w:tcW w:w="1251" w:type="dxa"/>
          </w:tcPr>
          <w:p w:rsidR="006F7A49" w:rsidRDefault="006F7A49" w:rsidP="008D609E">
            <w:pPr>
              <w:contextualSpacing/>
              <w:jc w:val="center"/>
              <w:rPr>
                <w:sz w:val="24"/>
                <w:szCs w:val="24"/>
              </w:rPr>
            </w:pPr>
          </w:p>
        </w:tc>
        <w:tc>
          <w:tcPr>
            <w:tcW w:w="1098" w:type="dxa"/>
          </w:tcPr>
          <w:p w:rsidR="006F7A49" w:rsidRDefault="006F7A49" w:rsidP="008D609E">
            <w:pPr>
              <w:contextualSpacing/>
              <w:jc w:val="center"/>
              <w:rPr>
                <w:sz w:val="24"/>
                <w:szCs w:val="24"/>
              </w:rPr>
            </w:pPr>
          </w:p>
        </w:tc>
      </w:tr>
      <w:tr w:rsidR="006F7A49" w:rsidTr="008D60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28" w:type="dxa"/>
            <w:vAlign w:val="bottom"/>
          </w:tcPr>
          <w:p w:rsidR="006F7A49" w:rsidRDefault="006F7A49" w:rsidP="008D609E">
            <w:pPr>
              <w:rPr>
                <w:rFonts w:ascii="Calibri" w:hAnsi="Calibri"/>
                <w:color w:val="000000"/>
              </w:rPr>
            </w:pPr>
            <w:r>
              <w:rPr>
                <w:rFonts w:ascii="Calibri" w:hAnsi="Calibri"/>
                <w:color w:val="000000"/>
              </w:rPr>
              <w:t>Western Wood-Pewee</w:t>
            </w:r>
          </w:p>
        </w:tc>
        <w:tc>
          <w:tcPr>
            <w:tcW w:w="990" w:type="dxa"/>
          </w:tcPr>
          <w:p w:rsidR="006F7A49" w:rsidRDefault="006F7A49" w:rsidP="008D609E">
            <w:pPr>
              <w:contextualSpacing/>
              <w:jc w:val="center"/>
              <w:rPr>
                <w:sz w:val="24"/>
                <w:szCs w:val="24"/>
              </w:rPr>
            </w:pPr>
          </w:p>
        </w:tc>
        <w:tc>
          <w:tcPr>
            <w:tcW w:w="1080" w:type="dxa"/>
          </w:tcPr>
          <w:p w:rsidR="006F7A49" w:rsidRDefault="006F7A49" w:rsidP="008D609E">
            <w:pPr>
              <w:contextualSpacing/>
              <w:jc w:val="center"/>
              <w:rPr>
                <w:sz w:val="24"/>
                <w:szCs w:val="24"/>
              </w:rPr>
            </w:pPr>
          </w:p>
        </w:tc>
        <w:tc>
          <w:tcPr>
            <w:tcW w:w="810" w:type="dxa"/>
          </w:tcPr>
          <w:p w:rsidR="006F7A49" w:rsidRDefault="006F7A49" w:rsidP="008D609E">
            <w:pPr>
              <w:contextualSpacing/>
              <w:jc w:val="center"/>
              <w:rPr>
                <w:sz w:val="24"/>
                <w:szCs w:val="24"/>
              </w:rPr>
            </w:pPr>
          </w:p>
        </w:tc>
        <w:tc>
          <w:tcPr>
            <w:tcW w:w="779" w:type="dxa"/>
          </w:tcPr>
          <w:p w:rsidR="006F7A49" w:rsidRDefault="006F7A49" w:rsidP="008D609E">
            <w:pPr>
              <w:contextualSpacing/>
              <w:jc w:val="center"/>
              <w:rPr>
                <w:sz w:val="24"/>
                <w:szCs w:val="24"/>
              </w:rPr>
            </w:pPr>
          </w:p>
        </w:tc>
        <w:tc>
          <w:tcPr>
            <w:tcW w:w="940" w:type="dxa"/>
          </w:tcPr>
          <w:p w:rsidR="006F7A49" w:rsidRDefault="006F7A49" w:rsidP="008D609E">
            <w:pPr>
              <w:contextualSpacing/>
              <w:jc w:val="center"/>
              <w:rPr>
                <w:sz w:val="24"/>
                <w:szCs w:val="24"/>
              </w:rPr>
            </w:pPr>
            <w:r>
              <w:rPr>
                <w:sz w:val="24"/>
                <w:szCs w:val="24"/>
              </w:rPr>
              <w:t>X</w:t>
            </w:r>
          </w:p>
        </w:tc>
        <w:tc>
          <w:tcPr>
            <w:tcW w:w="1251" w:type="dxa"/>
          </w:tcPr>
          <w:p w:rsidR="006F7A49" w:rsidRDefault="006F7A49" w:rsidP="008D609E">
            <w:pPr>
              <w:contextualSpacing/>
              <w:jc w:val="center"/>
              <w:rPr>
                <w:sz w:val="24"/>
                <w:szCs w:val="24"/>
              </w:rPr>
            </w:pPr>
          </w:p>
        </w:tc>
        <w:tc>
          <w:tcPr>
            <w:tcW w:w="1098" w:type="dxa"/>
          </w:tcPr>
          <w:p w:rsidR="006F7A49" w:rsidRDefault="006F7A49" w:rsidP="008D609E">
            <w:pPr>
              <w:contextualSpacing/>
              <w:jc w:val="center"/>
              <w:rPr>
                <w:sz w:val="24"/>
                <w:szCs w:val="24"/>
              </w:rPr>
            </w:pPr>
          </w:p>
        </w:tc>
      </w:tr>
      <w:tr w:rsidR="006F7A49" w:rsidTr="008D60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28" w:type="dxa"/>
            <w:vAlign w:val="bottom"/>
          </w:tcPr>
          <w:p w:rsidR="006F7A49" w:rsidRDefault="006F7A49" w:rsidP="008D609E">
            <w:pPr>
              <w:rPr>
                <w:rFonts w:ascii="Calibri" w:hAnsi="Calibri"/>
                <w:color w:val="000000"/>
              </w:rPr>
            </w:pPr>
            <w:proofErr w:type="spellStart"/>
            <w:r>
              <w:rPr>
                <w:rFonts w:ascii="Calibri" w:hAnsi="Calibri"/>
                <w:color w:val="000000"/>
              </w:rPr>
              <w:t>Woodhouse's</w:t>
            </w:r>
            <w:proofErr w:type="spellEnd"/>
            <w:r>
              <w:rPr>
                <w:rFonts w:ascii="Calibri" w:hAnsi="Calibri"/>
                <w:color w:val="000000"/>
              </w:rPr>
              <w:t xml:space="preserve"> Scrub-Jay</w:t>
            </w:r>
          </w:p>
        </w:tc>
        <w:tc>
          <w:tcPr>
            <w:tcW w:w="990" w:type="dxa"/>
          </w:tcPr>
          <w:p w:rsidR="006F7A49" w:rsidRDefault="006F7A49" w:rsidP="008D609E">
            <w:pPr>
              <w:contextualSpacing/>
              <w:jc w:val="center"/>
              <w:rPr>
                <w:sz w:val="24"/>
                <w:szCs w:val="24"/>
              </w:rPr>
            </w:pPr>
            <w:r>
              <w:rPr>
                <w:sz w:val="24"/>
                <w:szCs w:val="24"/>
              </w:rPr>
              <w:t>X</w:t>
            </w:r>
          </w:p>
        </w:tc>
        <w:tc>
          <w:tcPr>
            <w:tcW w:w="1080" w:type="dxa"/>
          </w:tcPr>
          <w:p w:rsidR="006F7A49" w:rsidRDefault="006F7A49" w:rsidP="008D609E">
            <w:pPr>
              <w:contextualSpacing/>
              <w:jc w:val="center"/>
              <w:rPr>
                <w:sz w:val="24"/>
                <w:szCs w:val="24"/>
              </w:rPr>
            </w:pPr>
            <w:r>
              <w:rPr>
                <w:sz w:val="24"/>
                <w:szCs w:val="24"/>
              </w:rPr>
              <w:t>X</w:t>
            </w:r>
          </w:p>
        </w:tc>
        <w:tc>
          <w:tcPr>
            <w:tcW w:w="810" w:type="dxa"/>
          </w:tcPr>
          <w:p w:rsidR="006F7A49" w:rsidRDefault="006F7A49" w:rsidP="008D609E">
            <w:pPr>
              <w:contextualSpacing/>
              <w:jc w:val="center"/>
              <w:rPr>
                <w:sz w:val="24"/>
                <w:szCs w:val="24"/>
              </w:rPr>
            </w:pPr>
            <w:r>
              <w:rPr>
                <w:sz w:val="24"/>
                <w:szCs w:val="24"/>
              </w:rPr>
              <w:t>X</w:t>
            </w:r>
          </w:p>
        </w:tc>
        <w:tc>
          <w:tcPr>
            <w:tcW w:w="779" w:type="dxa"/>
          </w:tcPr>
          <w:p w:rsidR="006F7A49" w:rsidRDefault="006F7A49" w:rsidP="008D609E">
            <w:pPr>
              <w:contextualSpacing/>
              <w:jc w:val="center"/>
              <w:rPr>
                <w:sz w:val="24"/>
                <w:szCs w:val="24"/>
              </w:rPr>
            </w:pPr>
            <w:r>
              <w:rPr>
                <w:sz w:val="24"/>
                <w:szCs w:val="24"/>
              </w:rPr>
              <w:t>X</w:t>
            </w:r>
          </w:p>
        </w:tc>
        <w:tc>
          <w:tcPr>
            <w:tcW w:w="940" w:type="dxa"/>
          </w:tcPr>
          <w:p w:rsidR="006F7A49" w:rsidRDefault="006F7A49" w:rsidP="008D609E">
            <w:pPr>
              <w:contextualSpacing/>
              <w:jc w:val="center"/>
              <w:rPr>
                <w:sz w:val="24"/>
                <w:szCs w:val="24"/>
              </w:rPr>
            </w:pPr>
            <w:r>
              <w:rPr>
                <w:sz w:val="24"/>
                <w:szCs w:val="24"/>
              </w:rPr>
              <w:t>X</w:t>
            </w:r>
          </w:p>
        </w:tc>
        <w:tc>
          <w:tcPr>
            <w:tcW w:w="1251" w:type="dxa"/>
          </w:tcPr>
          <w:p w:rsidR="006F7A49" w:rsidRDefault="006F7A49" w:rsidP="008D609E">
            <w:pPr>
              <w:contextualSpacing/>
              <w:jc w:val="center"/>
              <w:rPr>
                <w:sz w:val="24"/>
                <w:szCs w:val="24"/>
              </w:rPr>
            </w:pPr>
            <w:r>
              <w:rPr>
                <w:sz w:val="24"/>
                <w:szCs w:val="24"/>
              </w:rPr>
              <w:t>X</w:t>
            </w:r>
          </w:p>
        </w:tc>
        <w:tc>
          <w:tcPr>
            <w:tcW w:w="1098" w:type="dxa"/>
          </w:tcPr>
          <w:p w:rsidR="006F7A49" w:rsidRDefault="006F7A49" w:rsidP="008D609E">
            <w:pPr>
              <w:contextualSpacing/>
              <w:jc w:val="center"/>
              <w:rPr>
                <w:sz w:val="24"/>
                <w:szCs w:val="24"/>
              </w:rPr>
            </w:pPr>
            <w:r>
              <w:rPr>
                <w:sz w:val="24"/>
                <w:szCs w:val="24"/>
              </w:rPr>
              <w:t>X</w:t>
            </w:r>
          </w:p>
        </w:tc>
      </w:tr>
      <w:tr w:rsidR="006F7A49" w:rsidTr="008D60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28" w:type="dxa"/>
            <w:tcBorders>
              <w:bottom w:val="single" w:sz="4" w:space="0" w:color="auto"/>
            </w:tcBorders>
            <w:vAlign w:val="bottom"/>
          </w:tcPr>
          <w:p w:rsidR="006F7A49" w:rsidRDefault="006F7A49" w:rsidP="008D609E">
            <w:pPr>
              <w:rPr>
                <w:rFonts w:ascii="Calibri" w:hAnsi="Calibri"/>
                <w:color w:val="000000"/>
              </w:rPr>
            </w:pPr>
            <w:r>
              <w:rPr>
                <w:rFonts w:ascii="Calibri" w:hAnsi="Calibri"/>
                <w:color w:val="000000"/>
              </w:rPr>
              <w:t>Yellow-</w:t>
            </w:r>
            <w:proofErr w:type="spellStart"/>
            <w:r>
              <w:rPr>
                <w:rFonts w:ascii="Calibri" w:hAnsi="Calibri"/>
                <w:color w:val="000000"/>
              </w:rPr>
              <w:t>rumped</w:t>
            </w:r>
            <w:proofErr w:type="spellEnd"/>
            <w:r>
              <w:rPr>
                <w:rFonts w:ascii="Calibri" w:hAnsi="Calibri"/>
                <w:color w:val="000000"/>
              </w:rPr>
              <w:t xml:space="preserve"> Warbler</w:t>
            </w:r>
          </w:p>
        </w:tc>
        <w:tc>
          <w:tcPr>
            <w:tcW w:w="990" w:type="dxa"/>
            <w:tcBorders>
              <w:bottom w:val="single" w:sz="4" w:space="0" w:color="auto"/>
            </w:tcBorders>
          </w:tcPr>
          <w:p w:rsidR="006F7A49" w:rsidRDefault="006F7A49" w:rsidP="008D609E">
            <w:pPr>
              <w:contextualSpacing/>
              <w:jc w:val="center"/>
              <w:rPr>
                <w:sz w:val="24"/>
                <w:szCs w:val="24"/>
              </w:rPr>
            </w:pPr>
          </w:p>
        </w:tc>
        <w:tc>
          <w:tcPr>
            <w:tcW w:w="1080" w:type="dxa"/>
            <w:tcBorders>
              <w:bottom w:val="single" w:sz="4" w:space="0" w:color="auto"/>
            </w:tcBorders>
          </w:tcPr>
          <w:p w:rsidR="006F7A49" w:rsidRDefault="006F7A49" w:rsidP="008D609E">
            <w:pPr>
              <w:contextualSpacing/>
              <w:jc w:val="center"/>
              <w:rPr>
                <w:sz w:val="24"/>
                <w:szCs w:val="24"/>
              </w:rPr>
            </w:pPr>
          </w:p>
        </w:tc>
        <w:tc>
          <w:tcPr>
            <w:tcW w:w="810" w:type="dxa"/>
            <w:tcBorders>
              <w:bottom w:val="single" w:sz="4" w:space="0" w:color="auto"/>
            </w:tcBorders>
          </w:tcPr>
          <w:p w:rsidR="006F7A49" w:rsidRDefault="006F7A49" w:rsidP="008D609E">
            <w:pPr>
              <w:contextualSpacing/>
              <w:jc w:val="center"/>
              <w:rPr>
                <w:sz w:val="24"/>
                <w:szCs w:val="24"/>
              </w:rPr>
            </w:pPr>
          </w:p>
        </w:tc>
        <w:tc>
          <w:tcPr>
            <w:tcW w:w="779" w:type="dxa"/>
            <w:tcBorders>
              <w:bottom w:val="single" w:sz="4" w:space="0" w:color="auto"/>
            </w:tcBorders>
          </w:tcPr>
          <w:p w:rsidR="006F7A49" w:rsidRDefault="006F7A49" w:rsidP="008D609E">
            <w:pPr>
              <w:contextualSpacing/>
              <w:jc w:val="center"/>
              <w:rPr>
                <w:sz w:val="24"/>
                <w:szCs w:val="24"/>
              </w:rPr>
            </w:pPr>
            <w:r>
              <w:rPr>
                <w:sz w:val="24"/>
                <w:szCs w:val="24"/>
              </w:rPr>
              <w:t>X</w:t>
            </w:r>
          </w:p>
        </w:tc>
        <w:tc>
          <w:tcPr>
            <w:tcW w:w="940" w:type="dxa"/>
            <w:tcBorders>
              <w:bottom w:val="single" w:sz="4" w:space="0" w:color="auto"/>
            </w:tcBorders>
          </w:tcPr>
          <w:p w:rsidR="006F7A49" w:rsidRDefault="006F7A49" w:rsidP="008D609E">
            <w:pPr>
              <w:contextualSpacing/>
              <w:jc w:val="center"/>
              <w:rPr>
                <w:sz w:val="24"/>
                <w:szCs w:val="24"/>
              </w:rPr>
            </w:pPr>
          </w:p>
        </w:tc>
        <w:tc>
          <w:tcPr>
            <w:tcW w:w="1251" w:type="dxa"/>
            <w:tcBorders>
              <w:bottom w:val="single" w:sz="4" w:space="0" w:color="auto"/>
            </w:tcBorders>
          </w:tcPr>
          <w:p w:rsidR="006F7A49" w:rsidRDefault="006F7A49" w:rsidP="008D609E">
            <w:pPr>
              <w:contextualSpacing/>
              <w:jc w:val="center"/>
              <w:rPr>
                <w:sz w:val="24"/>
                <w:szCs w:val="24"/>
              </w:rPr>
            </w:pPr>
            <w:r>
              <w:rPr>
                <w:sz w:val="24"/>
                <w:szCs w:val="24"/>
              </w:rPr>
              <w:t>X</w:t>
            </w:r>
          </w:p>
        </w:tc>
        <w:tc>
          <w:tcPr>
            <w:tcW w:w="1098" w:type="dxa"/>
            <w:tcBorders>
              <w:bottom w:val="single" w:sz="4" w:space="0" w:color="auto"/>
            </w:tcBorders>
          </w:tcPr>
          <w:p w:rsidR="006F7A49" w:rsidRDefault="006F7A49" w:rsidP="008D609E">
            <w:pPr>
              <w:contextualSpacing/>
              <w:jc w:val="center"/>
              <w:rPr>
                <w:sz w:val="24"/>
                <w:szCs w:val="24"/>
              </w:rPr>
            </w:pPr>
            <w:r>
              <w:rPr>
                <w:sz w:val="24"/>
                <w:szCs w:val="24"/>
              </w:rPr>
              <w:t>X</w:t>
            </w:r>
          </w:p>
        </w:tc>
      </w:tr>
    </w:tbl>
    <w:p w:rsidR="00E85CF4" w:rsidRDefault="00E85CF4" w:rsidP="003860FE">
      <w:pPr>
        <w:contextualSpacing/>
        <w:rPr>
          <w:sz w:val="24"/>
          <w:szCs w:val="24"/>
        </w:rPr>
      </w:pPr>
    </w:p>
    <w:p w:rsidR="00C2219C" w:rsidRDefault="00C2219C" w:rsidP="003860FE">
      <w:pPr>
        <w:contextualSpacing/>
        <w:rPr>
          <w:b/>
          <w:i/>
          <w:sz w:val="24"/>
          <w:szCs w:val="24"/>
        </w:rPr>
      </w:pPr>
    </w:p>
    <w:p w:rsidR="00C2219C" w:rsidRDefault="00C2219C" w:rsidP="003860FE">
      <w:pPr>
        <w:contextualSpacing/>
        <w:rPr>
          <w:b/>
          <w:i/>
          <w:sz w:val="24"/>
          <w:szCs w:val="24"/>
        </w:rPr>
      </w:pPr>
    </w:p>
    <w:p w:rsidR="00C2219C" w:rsidRDefault="00C2219C" w:rsidP="003860FE">
      <w:pPr>
        <w:contextualSpacing/>
        <w:rPr>
          <w:b/>
          <w:i/>
          <w:sz w:val="24"/>
          <w:szCs w:val="24"/>
        </w:rPr>
      </w:pPr>
    </w:p>
    <w:p w:rsidR="00C2219C" w:rsidRDefault="00C2219C" w:rsidP="003860FE">
      <w:pPr>
        <w:contextualSpacing/>
        <w:rPr>
          <w:b/>
          <w:i/>
          <w:sz w:val="24"/>
          <w:szCs w:val="24"/>
        </w:rPr>
      </w:pPr>
    </w:p>
    <w:p w:rsidR="00C2219C" w:rsidRDefault="00C2219C" w:rsidP="003860FE">
      <w:pPr>
        <w:contextualSpacing/>
        <w:rPr>
          <w:b/>
          <w:i/>
          <w:sz w:val="24"/>
          <w:szCs w:val="24"/>
        </w:rPr>
      </w:pPr>
    </w:p>
    <w:p w:rsidR="00C2219C" w:rsidRDefault="00C2219C" w:rsidP="003860FE">
      <w:pPr>
        <w:contextualSpacing/>
        <w:rPr>
          <w:b/>
          <w:i/>
          <w:sz w:val="24"/>
          <w:szCs w:val="24"/>
        </w:rPr>
      </w:pPr>
    </w:p>
    <w:p w:rsidR="00EB7453" w:rsidRDefault="00EB7453" w:rsidP="003860FE">
      <w:pPr>
        <w:contextualSpacing/>
        <w:rPr>
          <w:b/>
          <w:i/>
          <w:sz w:val="24"/>
          <w:szCs w:val="24"/>
        </w:rPr>
      </w:pPr>
    </w:p>
    <w:p w:rsidR="006F7A49" w:rsidRDefault="006F7A49" w:rsidP="003860FE">
      <w:pPr>
        <w:contextualSpacing/>
        <w:rPr>
          <w:b/>
          <w:i/>
          <w:sz w:val="24"/>
          <w:szCs w:val="24"/>
        </w:rPr>
      </w:pPr>
    </w:p>
    <w:p w:rsidR="002453D5" w:rsidRPr="002453D5" w:rsidRDefault="002453D5" w:rsidP="003860FE">
      <w:pPr>
        <w:contextualSpacing/>
        <w:rPr>
          <w:b/>
          <w:i/>
          <w:sz w:val="24"/>
          <w:szCs w:val="24"/>
        </w:rPr>
      </w:pPr>
      <w:r>
        <w:rPr>
          <w:b/>
          <w:i/>
          <w:sz w:val="24"/>
          <w:szCs w:val="24"/>
        </w:rPr>
        <w:lastRenderedPageBreak/>
        <w:t>Species of Note from Non-breeding Surveys</w:t>
      </w:r>
    </w:p>
    <w:p w:rsidR="00E94A67" w:rsidRDefault="00E94A67" w:rsidP="003860FE">
      <w:pPr>
        <w:contextualSpacing/>
        <w:rPr>
          <w:sz w:val="24"/>
          <w:szCs w:val="24"/>
        </w:rPr>
      </w:pPr>
    </w:p>
    <w:p w:rsidR="00E94A67" w:rsidRPr="0099463D" w:rsidRDefault="00E94A67" w:rsidP="00E94A67">
      <w:pPr>
        <w:contextualSpacing/>
        <w:rPr>
          <w:sz w:val="24"/>
          <w:szCs w:val="24"/>
        </w:rPr>
      </w:pPr>
      <w:r>
        <w:rPr>
          <w:sz w:val="24"/>
          <w:szCs w:val="24"/>
        </w:rPr>
        <w:t>During 2016 non-breeding surveys, we</w:t>
      </w:r>
      <w:r w:rsidRPr="0099463D">
        <w:rPr>
          <w:sz w:val="24"/>
          <w:szCs w:val="24"/>
        </w:rPr>
        <w:t xml:space="preserve"> had several observations of notable or new species that we </w:t>
      </w:r>
      <w:r>
        <w:rPr>
          <w:sz w:val="24"/>
          <w:szCs w:val="24"/>
        </w:rPr>
        <w:t>detail</w:t>
      </w:r>
      <w:r w:rsidRPr="0099463D">
        <w:rPr>
          <w:sz w:val="24"/>
          <w:szCs w:val="24"/>
        </w:rPr>
        <w:t xml:space="preserve"> below:</w:t>
      </w:r>
    </w:p>
    <w:p w:rsidR="006A2D91" w:rsidRDefault="006A2D91" w:rsidP="003860FE">
      <w:pPr>
        <w:contextualSpacing/>
        <w:rPr>
          <w:b/>
          <w:sz w:val="24"/>
          <w:szCs w:val="24"/>
        </w:rPr>
      </w:pPr>
    </w:p>
    <w:p w:rsidR="006A2D91" w:rsidRPr="000E0060" w:rsidRDefault="006A2D91" w:rsidP="003860FE">
      <w:pPr>
        <w:contextualSpacing/>
        <w:rPr>
          <w:sz w:val="24"/>
          <w:szCs w:val="24"/>
        </w:rPr>
      </w:pPr>
      <w:r>
        <w:rPr>
          <w:b/>
          <w:sz w:val="24"/>
          <w:szCs w:val="24"/>
        </w:rPr>
        <w:t xml:space="preserve">Golden Eagle </w:t>
      </w:r>
      <w:r w:rsidR="000E0060">
        <w:rPr>
          <w:b/>
          <w:sz w:val="24"/>
          <w:szCs w:val="24"/>
        </w:rPr>
        <w:t>–</w:t>
      </w:r>
      <w:r>
        <w:rPr>
          <w:b/>
          <w:sz w:val="24"/>
          <w:szCs w:val="24"/>
        </w:rPr>
        <w:t xml:space="preserve"> </w:t>
      </w:r>
      <w:r w:rsidR="000E0060">
        <w:rPr>
          <w:sz w:val="24"/>
          <w:szCs w:val="24"/>
        </w:rPr>
        <w:t xml:space="preserve">We observed Golden Eagles in the rugged cliff area at approximately mile marker 1.  Although their presence in the canyon is inconsistent, it is interesting to see these large raptors </w:t>
      </w:r>
      <w:r w:rsidR="006D0455">
        <w:rPr>
          <w:sz w:val="24"/>
          <w:szCs w:val="24"/>
        </w:rPr>
        <w:t>using the</w:t>
      </w:r>
      <w:r w:rsidR="000E0060">
        <w:rPr>
          <w:sz w:val="24"/>
          <w:szCs w:val="24"/>
        </w:rPr>
        <w:t xml:space="preserve"> area because </w:t>
      </w:r>
      <w:r w:rsidR="006D0455">
        <w:rPr>
          <w:sz w:val="24"/>
          <w:szCs w:val="24"/>
        </w:rPr>
        <w:t>they indicate</w:t>
      </w:r>
      <w:r w:rsidR="000E0060">
        <w:rPr>
          <w:sz w:val="24"/>
          <w:szCs w:val="24"/>
        </w:rPr>
        <w:t xml:space="preserve"> healthy prey population and cliff habitat.</w:t>
      </w:r>
    </w:p>
    <w:p w:rsidR="006A2D91" w:rsidRDefault="006A2D91" w:rsidP="003860FE">
      <w:pPr>
        <w:contextualSpacing/>
        <w:rPr>
          <w:b/>
          <w:sz w:val="24"/>
          <w:szCs w:val="24"/>
        </w:rPr>
      </w:pPr>
    </w:p>
    <w:p w:rsidR="00767E90" w:rsidRPr="00F44271" w:rsidRDefault="00767E90" w:rsidP="00767E90">
      <w:pPr>
        <w:contextualSpacing/>
        <w:rPr>
          <w:sz w:val="24"/>
          <w:szCs w:val="24"/>
        </w:rPr>
      </w:pPr>
      <w:r>
        <w:rPr>
          <w:b/>
          <w:sz w:val="24"/>
          <w:szCs w:val="24"/>
        </w:rPr>
        <w:t xml:space="preserve">Evening Grosbeak – </w:t>
      </w:r>
      <w:r>
        <w:rPr>
          <w:sz w:val="24"/>
          <w:szCs w:val="24"/>
        </w:rPr>
        <w:t xml:space="preserve">Populations for this species have been dropping steeply since 1966, and they were listed on the 2016 State of North America’s Birds Watch List.  </w:t>
      </w:r>
    </w:p>
    <w:p w:rsidR="00767E90" w:rsidRDefault="00767E90" w:rsidP="003860FE">
      <w:pPr>
        <w:contextualSpacing/>
        <w:rPr>
          <w:b/>
          <w:sz w:val="24"/>
          <w:szCs w:val="24"/>
        </w:rPr>
      </w:pPr>
    </w:p>
    <w:p w:rsidR="006A2D91" w:rsidRPr="00D63A7B" w:rsidRDefault="006A2D91" w:rsidP="003860FE">
      <w:pPr>
        <w:contextualSpacing/>
        <w:rPr>
          <w:sz w:val="24"/>
          <w:szCs w:val="24"/>
        </w:rPr>
      </w:pPr>
      <w:r>
        <w:rPr>
          <w:b/>
          <w:sz w:val="24"/>
          <w:szCs w:val="24"/>
        </w:rPr>
        <w:t xml:space="preserve">Northern Goshawk </w:t>
      </w:r>
      <w:r w:rsidR="00D63A7B">
        <w:rPr>
          <w:b/>
          <w:sz w:val="24"/>
          <w:szCs w:val="24"/>
        </w:rPr>
        <w:t>–</w:t>
      </w:r>
      <w:r>
        <w:rPr>
          <w:b/>
          <w:sz w:val="24"/>
          <w:szCs w:val="24"/>
        </w:rPr>
        <w:t xml:space="preserve"> </w:t>
      </w:r>
      <w:r w:rsidR="00D63A7B">
        <w:rPr>
          <w:sz w:val="24"/>
          <w:szCs w:val="24"/>
        </w:rPr>
        <w:t>Northern Goshawks are widespread but uncommon, and their populations have declined about 21% since 1966. They are very secretive and prefer large and relatively intact mature forest patches, so their presence indicates sufficiently healthy and large forest habitat in the area.</w:t>
      </w:r>
    </w:p>
    <w:p w:rsidR="006A2D91" w:rsidRDefault="006A2D91" w:rsidP="003860FE">
      <w:pPr>
        <w:contextualSpacing/>
        <w:rPr>
          <w:b/>
          <w:sz w:val="24"/>
          <w:szCs w:val="24"/>
        </w:rPr>
      </w:pPr>
    </w:p>
    <w:p w:rsidR="006A2D91" w:rsidRPr="00C01463" w:rsidRDefault="006A2D91" w:rsidP="003860FE">
      <w:pPr>
        <w:contextualSpacing/>
        <w:rPr>
          <w:sz w:val="24"/>
          <w:szCs w:val="24"/>
        </w:rPr>
      </w:pPr>
      <w:r>
        <w:rPr>
          <w:b/>
          <w:sz w:val="24"/>
          <w:szCs w:val="24"/>
        </w:rPr>
        <w:t xml:space="preserve">Virginia’s Warbler - </w:t>
      </w:r>
      <w:r w:rsidR="00C01463">
        <w:rPr>
          <w:sz w:val="24"/>
          <w:szCs w:val="24"/>
        </w:rPr>
        <w:t xml:space="preserve">This species is listed as a Utah Partners in Flight Priority Species because </w:t>
      </w:r>
      <w:r w:rsidR="0051277C">
        <w:rPr>
          <w:sz w:val="24"/>
          <w:szCs w:val="24"/>
        </w:rPr>
        <w:t xml:space="preserve">they are understudied and the ecology, threats, </w:t>
      </w:r>
      <w:r w:rsidR="00210DA6">
        <w:rPr>
          <w:sz w:val="24"/>
          <w:szCs w:val="24"/>
        </w:rPr>
        <w:t>management requirements are largely unknown</w:t>
      </w:r>
      <w:r w:rsidR="00C01463">
        <w:rPr>
          <w:sz w:val="24"/>
          <w:szCs w:val="24"/>
        </w:rPr>
        <w:t>. They often use riparian areas during migration, so City Creek Canyon appears to be a good habitat resource for these birds as they move through the area.</w:t>
      </w:r>
    </w:p>
    <w:p w:rsidR="006A2D91" w:rsidRDefault="006A2D91" w:rsidP="003860FE">
      <w:pPr>
        <w:contextualSpacing/>
        <w:rPr>
          <w:b/>
          <w:sz w:val="24"/>
          <w:szCs w:val="24"/>
        </w:rPr>
      </w:pPr>
    </w:p>
    <w:p w:rsidR="003860FE" w:rsidRPr="003860FE" w:rsidRDefault="003860FE" w:rsidP="003860FE">
      <w:pPr>
        <w:contextualSpacing/>
        <w:rPr>
          <w:sz w:val="24"/>
          <w:szCs w:val="24"/>
        </w:rPr>
      </w:pPr>
      <w:r w:rsidRPr="00071E48">
        <w:rPr>
          <w:b/>
          <w:sz w:val="24"/>
          <w:szCs w:val="24"/>
        </w:rPr>
        <w:t>Conclusion</w:t>
      </w:r>
    </w:p>
    <w:p w:rsidR="003860FE" w:rsidRDefault="003860FE" w:rsidP="003860FE">
      <w:pPr>
        <w:contextualSpacing/>
        <w:rPr>
          <w:sz w:val="24"/>
          <w:szCs w:val="24"/>
        </w:rPr>
      </w:pPr>
    </w:p>
    <w:p w:rsidR="009C2C7A" w:rsidRDefault="0070602B" w:rsidP="00EB28B2">
      <w:pPr>
        <w:contextualSpacing/>
        <w:rPr>
          <w:sz w:val="24"/>
          <w:szCs w:val="24"/>
        </w:rPr>
      </w:pPr>
      <w:r w:rsidRPr="0070602B">
        <w:rPr>
          <w:sz w:val="24"/>
          <w:szCs w:val="24"/>
        </w:rPr>
        <w:t xml:space="preserve">City Creek Canyon supports </w:t>
      </w:r>
      <w:r>
        <w:rPr>
          <w:sz w:val="24"/>
          <w:szCs w:val="24"/>
        </w:rPr>
        <w:t>a diverse bird community,</w:t>
      </w:r>
      <w:r w:rsidR="004C5B96">
        <w:rPr>
          <w:sz w:val="24"/>
          <w:szCs w:val="24"/>
        </w:rPr>
        <w:t xml:space="preserve"> and provides important habitat for migratory and resident bird species. </w:t>
      </w:r>
      <w:r w:rsidR="00575856">
        <w:rPr>
          <w:sz w:val="24"/>
          <w:szCs w:val="24"/>
        </w:rPr>
        <w:t xml:space="preserve">The species richness of the area is comparable, and even higher, than yearly counts of species in other riparian areas in Northern Utah. For example, in a study by </w:t>
      </w:r>
      <w:r w:rsidR="000D71BD">
        <w:rPr>
          <w:sz w:val="24"/>
          <w:szCs w:val="24"/>
        </w:rPr>
        <w:t>Parrish et al. (2007</w:t>
      </w:r>
      <w:r w:rsidR="00575856">
        <w:rPr>
          <w:sz w:val="24"/>
          <w:szCs w:val="24"/>
        </w:rPr>
        <w:t xml:space="preserve">) of Utah’s riparian birds </w:t>
      </w:r>
      <w:r w:rsidR="00F104E5">
        <w:rPr>
          <w:sz w:val="24"/>
          <w:szCs w:val="24"/>
        </w:rPr>
        <w:t>surveyed</w:t>
      </w:r>
      <w:r w:rsidR="00575856">
        <w:rPr>
          <w:sz w:val="24"/>
          <w:szCs w:val="24"/>
        </w:rPr>
        <w:t xml:space="preserve"> during</w:t>
      </w:r>
      <w:r w:rsidR="00F104E5">
        <w:rPr>
          <w:sz w:val="24"/>
          <w:szCs w:val="24"/>
        </w:rPr>
        <w:t xml:space="preserve"> May to August in</w:t>
      </w:r>
      <w:r w:rsidR="00575856">
        <w:rPr>
          <w:sz w:val="24"/>
          <w:szCs w:val="24"/>
        </w:rPr>
        <w:t xml:space="preserve"> 1992-2005, the sites near Ogden, Provo, Logan, and Salt Lake City had an average of 29 to 56 species detected </w:t>
      </w:r>
      <w:r w:rsidR="0059383F">
        <w:rPr>
          <w:sz w:val="24"/>
          <w:szCs w:val="24"/>
        </w:rPr>
        <w:t>per year</w:t>
      </w:r>
      <w:r w:rsidR="00575856">
        <w:rPr>
          <w:sz w:val="24"/>
          <w:szCs w:val="24"/>
        </w:rPr>
        <w:t>.</w:t>
      </w:r>
      <w:r w:rsidR="0059383F">
        <w:rPr>
          <w:sz w:val="24"/>
          <w:szCs w:val="24"/>
        </w:rPr>
        <w:t xml:space="preserve"> We detected 54 species during the 2016 breeding season. </w:t>
      </w:r>
      <w:r w:rsidR="00E2046C">
        <w:rPr>
          <w:sz w:val="24"/>
          <w:szCs w:val="24"/>
        </w:rPr>
        <w:t xml:space="preserve">At a broad level, the community composition also appears to be similar to other riparian areas in the state; the four most commonly observed species at City Creek Canyon mirrored the most common species statewide: the American Robin, Spotted Towhee, Warbling Vireo, and Yellow Warbler. </w:t>
      </w:r>
    </w:p>
    <w:p w:rsidR="00575856" w:rsidRDefault="00575856" w:rsidP="00EB28B2">
      <w:pPr>
        <w:contextualSpacing/>
        <w:rPr>
          <w:sz w:val="24"/>
          <w:szCs w:val="24"/>
        </w:rPr>
      </w:pPr>
    </w:p>
    <w:p w:rsidR="003E1D98" w:rsidRDefault="00F871BA" w:rsidP="003E1D98">
      <w:pPr>
        <w:contextualSpacing/>
        <w:rPr>
          <w:sz w:val="24"/>
          <w:szCs w:val="24"/>
        </w:rPr>
      </w:pPr>
      <w:r>
        <w:rPr>
          <w:sz w:val="24"/>
          <w:szCs w:val="24"/>
        </w:rPr>
        <w:t>We also detected</w:t>
      </w:r>
      <w:r w:rsidR="009011BA">
        <w:rPr>
          <w:sz w:val="24"/>
          <w:szCs w:val="24"/>
        </w:rPr>
        <w:t xml:space="preserve"> several</w:t>
      </w:r>
      <w:r w:rsidR="005D550A">
        <w:rPr>
          <w:sz w:val="24"/>
          <w:szCs w:val="24"/>
        </w:rPr>
        <w:t xml:space="preserve"> species of conservation concern</w:t>
      </w:r>
      <w:r w:rsidR="00671C0F">
        <w:rPr>
          <w:sz w:val="24"/>
          <w:szCs w:val="24"/>
        </w:rPr>
        <w:t xml:space="preserve"> during </w:t>
      </w:r>
      <w:r>
        <w:rPr>
          <w:sz w:val="24"/>
          <w:szCs w:val="24"/>
        </w:rPr>
        <w:t>both the breeding and non-breeding surveys</w:t>
      </w:r>
      <w:r w:rsidR="00F818E0">
        <w:rPr>
          <w:sz w:val="24"/>
          <w:szCs w:val="24"/>
        </w:rPr>
        <w:t xml:space="preserve">, indicating the importance of this area as wildlife habitat. </w:t>
      </w:r>
      <w:r>
        <w:rPr>
          <w:sz w:val="24"/>
          <w:szCs w:val="24"/>
        </w:rPr>
        <w:t xml:space="preserve"> </w:t>
      </w:r>
      <w:r w:rsidR="009D1A4D">
        <w:rPr>
          <w:sz w:val="24"/>
          <w:szCs w:val="24"/>
        </w:rPr>
        <w:t xml:space="preserve">We detected two of the 24 Partners in Flight Utah Avian Conservation Strategy priority species: </w:t>
      </w:r>
      <w:r w:rsidR="00CC4C2D">
        <w:rPr>
          <w:sz w:val="24"/>
          <w:szCs w:val="24"/>
        </w:rPr>
        <w:t xml:space="preserve">the </w:t>
      </w:r>
      <w:r w:rsidR="009D1A4D">
        <w:rPr>
          <w:sz w:val="24"/>
          <w:szCs w:val="24"/>
        </w:rPr>
        <w:t xml:space="preserve">Broad-tailed </w:t>
      </w:r>
      <w:r w:rsidR="009B5F02">
        <w:rPr>
          <w:sz w:val="24"/>
          <w:szCs w:val="24"/>
        </w:rPr>
        <w:t>Hummingbird</w:t>
      </w:r>
      <w:r w:rsidR="009D1A4D">
        <w:rPr>
          <w:sz w:val="24"/>
          <w:szCs w:val="24"/>
        </w:rPr>
        <w:t xml:space="preserve"> and Virginia’</w:t>
      </w:r>
      <w:r w:rsidR="00CC4C2D">
        <w:rPr>
          <w:sz w:val="24"/>
          <w:szCs w:val="24"/>
        </w:rPr>
        <w:t xml:space="preserve">s </w:t>
      </w:r>
      <w:r w:rsidR="00CC4C2D" w:rsidRPr="00DF6389">
        <w:rPr>
          <w:sz w:val="24"/>
          <w:szCs w:val="24"/>
        </w:rPr>
        <w:t>Warbler</w:t>
      </w:r>
      <w:r w:rsidR="0032719B" w:rsidRPr="00DF6389">
        <w:rPr>
          <w:sz w:val="24"/>
          <w:szCs w:val="24"/>
        </w:rPr>
        <w:t xml:space="preserve"> (</w:t>
      </w:r>
      <w:r w:rsidR="003E1D98" w:rsidRPr="00DF6389">
        <w:rPr>
          <w:sz w:val="24"/>
          <w:szCs w:val="24"/>
        </w:rPr>
        <w:t>Parrish et al. 2002</w:t>
      </w:r>
      <w:r w:rsidR="0032719B" w:rsidRPr="00DF6389">
        <w:rPr>
          <w:sz w:val="24"/>
          <w:szCs w:val="24"/>
        </w:rPr>
        <w:t>)</w:t>
      </w:r>
      <w:r w:rsidR="00CC4C2D" w:rsidRPr="00DF6389">
        <w:rPr>
          <w:sz w:val="24"/>
          <w:szCs w:val="24"/>
        </w:rPr>
        <w:t xml:space="preserve">, </w:t>
      </w:r>
      <w:r w:rsidR="00CC4C2D">
        <w:rPr>
          <w:sz w:val="24"/>
          <w:szCs w:val="24"/>
        </w:rPr>
        <w:t>and two of the seven USDA Forest Service Species of concern: the Northern Goshawk and Peregrine Falco</w:t>
      </w:r>
      <w:r w:rsidR="0032719B">
        <w:rPr>
          <w:sz w:val="24"/>
          <w:szCs w:val="24"/>
        </w:rPr>
        <w:t>n (</w:t>
      </w:r>
      <w:r w:rsidR="00703866">
        <w:rPr>
          <w:sz w:val="24"/>
          <w:szCs w:val="24"/>
        </w:rPr>
        <w:t>Utah Steering Committee 2005</w:t>
      </w:r>
      <w:r w:rsidR="0032719B">
        <w:rPr>
          <w:sz w:val="24"/>
          <w:szCs w:val="24"/>
        </w:rPr>
        <w:t>)</w:t>
      </w:r>
      <w:r w:rsidR="00CC4C2D">
        <w:rPr>
          <w:sz w:val="24"/>
          <w:szCs w:val="24"/>
        </w:rPr>
        <w:t xml:space="preserve">. We also detected five of the 37 Great Basin </w:t>
      </w:r>
      <w:proofErr w:type="spellStart"/>
      <w:r w:rsidR="00CC4C2D">
        <w:rPr>
          <w:sz w:val="24"/>
          <w:szCs w:val="24"/>
        </w:rPr>
        <w:t>Ecoregional</w:t>
      </w:r>
      <w:proofErr w:type="spellEnd"/>
      <w:r w:rsidR="00CC4C2D">
        <w:rPr>
          <w:sz w:val="24"/>
          <w:szCs w:val="24"/>
        </w:rPr>
        <w:t xml:space="preserve"> Conservation Blueprint priority species, seven of the 29 </w:t>
      </w:r>
      <w:r w:rsidR="00CC4C2D">
        <w:rPr>
          <w:sz w:val="24"/>
          <w:szCs w:val="24"/>
        </w:rPr>
        <w:t xml:space="preserve">Colorado Plateau </w:t>
      </w:r>
      <w:proofErr w:type="spellStart"/>
      <w:r w:rsidR="00CC4C2D">
        <w:rPr>
          <w:sz w:val="24"/>
          <w:szCs w:val="24"/>
        </w:rPr>
        <w:t>Ecoregional</w:t>
      </w:r>
      <w:proofErr w:type="spellEnd"/>
      <w:r w:rsidR="00CC4C2D">
        <w:rPr>
          <w:sz w:val="24"/>
          <w:szCs w:val="24"/>
        </w:rPr>
        <w:t xml:space="preserve"> Conservation Plan (TNC)</w:t>
      </w:r>
      <w:r w:rsidR="00CC4C2D">
        <w:rPr>
          <w:sz w:val="24"/>
          <w:szCs w:val="24"/>
        </w:rPr>
        <w:t xml:space="preserve"> priority species, and two of the 23 </w:t>
      </w:r>
      <w:r w:rsidR="00CC4C2D">
        <w:rPr>
          <w:sz w:val="24"/>
          <w:szCs w:val="24"/>
        </w:rPr>
        <w:t>State of Utah Sensitive Species List (1998)</w:t>
      </w:r>
      <w:r w:rsidR="00703866">
        <w:rPr>
          <w:sz w:val="24"/>
          <w:szCs w:val="24"/>
        </w:rPr>
        <w:t xml:space="preserve"> (</w:t>
      </w:r>
      <w:r w:rsidR="00703866">
        <w:rPr>
          <w:sz w:val="24"/>
          <w:szCs w:val="24"/>
        </w:rPr>
        <w:t>Utah Steering Committee 2005</w:t>
      </w:r>
      <w:r w:rsidR="00703866">
        <w:rPr>
          <w:sz w:val="24"/>
          <w:szCs w:val="24"/>
        </w:rPr>
        <w:t>)</w:t>
      </w:r>
      <w:r w:rsidR="00CC4C2D">
        <w:rPr>
          <w:sz w:val="24"/>
          <w:szCs w:val="24"/>
        </w:rPr>
        <w:t xml:space="preserve">. </w:t>
      </w:r>
    </w:p>
    <w:p w:rsidR="003E1D98" w:rsidRDefault="003E1D98" w:rsidP="003E1D98">
      <w:pPr>
        <w:contextualSpacing/>
        <w:rPr>
          <w:sz w:val="24"/>
          <w:szCs w:val="24"/>
        </w:rPr>
      </w:pPr>
    </w:p>
    <w:p w:rsidR="003E1D98" w:rsidRDefault="003E1D98" w:rsidP="003E1D98">
      <w:pPr>
        <w:contextualSpacing/>
        <w:rPr>
          <w:sz w:val="24"/>
          <w:szCs w:val="24"/>
        </w:rPr>
      </w:pPr>
    </w:p>
    <w:p w:rsidR="000169FC" w:rsidRDefault="00D44429" w:rsidP="009C2C7A">
      <w:pPr>
        <w:contextualSpacing/>
        <w:rPr>
          <w:sz w:val="24"/>
          <w:szCs w:val="24"/>
        </w:rPr>
      </w:pPr>
      <w:r>
        <w:rPr>
          <w:sz w:val="24"/>
          <w:szCs w:val="24"/>
        </w:rPr>
        <w:t>Other than species of conservation concern, it is important to note the presence of birds that depend heavily on riparian areas in order to understand the overall watershed health of City Creek Canyon. The presence of a suite of riparian obligate and dependent birds can indicate high quality vegetation, water, and insect communities within a riparian area (</w:t>
      </w:r>
      <w:r>
        <w:rPr>
          <w:sz w:val="24"/>
          <w:szCs w:val="24"/>
        </w:rPr>
        <w:t>Young et al. 2013</w:t>
      </w:r>
      <w:r>
        <w:rPr>
          <w:sz w:val="24"/>
          <w:szCs w:val="24"/>
        </w:rPr>
        <w:t xml:space="preserve">). </w:t>
      </w:r>
      <w:r w:rsidR="000169FC">
        <w:rPr>
          <w:sz w:val="24"/>
          <w:szCs w:val="24"/>
        </w:rPr>
        <w:t xml:space="preserve">We compared the bird community in City Creek Canyon to a list of riparian obligate species, or birds that place &gt;90% of nests in riparian vegetation, or spend 90% of their time in riparian areas during the breeding season, and riparian dependent species, or birds that place 60-90% of their nests in riparian vegetation and spend 60-90% of their time in riparian areas during the breeding </w:t>
      </w:r>
      <w:r w:rsidR="000169FC" w:rsidRPr="00DF6389">
        <w:rPr>
          <w:sz w:val="24"/>
          <w:szCs w:val="24"/>
        </w:rPr>
        <w:t>season (</w:t>
      </w:r>
      <w:r w:rsidR="00E16B4A" w:rsidRPr="00E16B4A">
        <w:rPr>
          <w:sz w:val="24"/>
          <w:szCs w:val="24"/>
        </w:rPr>
        <w:t>Bureau of Land M</w:t>
      </w:r>
      <w:r w:rsidR="00E16B4A">
        <w:rPr>
          <w:sz w:val="24"/>
          <w:szCs w:val="24"/>
        </w:rPr>
        <w:t xml:space="preserve">anagement </w:t>
      </w:r>
      <w:r w:rsidR="00E16B4A" w:rsidRPr="00E16B4A">
        <w:rPr>
          <w:sz w:val="24"/>
          <w:szCs w:val="24"/>
        </w:rPr>
        <w:t>1998</w:t>
      </w:r>
      <w:r w:rsidR="000169FC" w:rsidRPr="00DF6389">
        <w:rPr>
          <w:sz w:val="24"/>
          <w:szCs w:val="24"/>
        </w:rPr>
        <w:t>). City Creek’s</w:t>
      </w:r>
      <w:r w:rsidR="000169FC">
        <w:rPr>
          <w:sz w:val="24"/>
          <w:szCs w:val="24"/>
        </w:rPr>
        <w:t xml:space="preserve"> breeding bird community contained</w:t>
      </w:r>
      <w:r w:rsidR="00310FCE">
        <w:rPr>
          <w:sz w:val="24"/>
          <w:szCs w:val="24"/>
        </w:rPr>
        <w:t xml:space="preserve"> a high proportion of riparian obligate and dependent birds commonly found in Salt Lake County:</w:t>
      </w:r>
      <w:r w:rsidR="000169FC">
        <w:rPr>
          <w:sz w:val="24"/>
          <w:szCs w:val="24"/>
        </w:rPr>
        <w:t xml:space="preserve"> </w:t>
      </w:r>
      <w:r w:rsidR="00310FCE">
        <w:rPr>
          <w:sz w:val="24"/>
          <w:szCs w:val="24"/>
        </w:rPr>
        <w:t xml:space="preserve">with </w:t>
      </w:r>
      <w:r w:rsidR="000169FC">
        <w:rPr>
          <w:sz w:val="24"/>
          <w:szCs w:val="24"/>
        </w:rPr>
        <w:t xml:space="preserve">4 of </w:t>
      </w:r>
      <w:r w:rsidR="00310FCE">
        <w:rPr>
          <w:sz w:val="24"/>
          <w:szCs w:val="24"/>
        </w:rPr>
        <w:t xml:space="preserve">the </w:t>
      </w:r>
      <w:r w:rsidR="000169FC">
        <w:rPr>
          <w:sz w:val="24"/>
          <w:szCs w:val="24"/>
        </w:rPr>
        <w:t xml:space="preserve">9 obligate riparian species in Salt Lake County, and 13 of </w:t>
      </w:r>
      <w:r w:rsidR="00310FCE">
        <w:rPr>
          <w:sz w:val="24"/>
          <w:szCs w:val="24"/>
        </w:rPr>
        <w:t xml:space="preserve">the </w:t>
      </w:r>
      <w:r w:rsidR="000169FC">
        <w:rPr>
          <w:sz w:val="24"/>
          <w:szCs w:val="24"/>
        </w:rPr>
        <w:t xml:space="preserve">19 riparian dependent species found in Salt Lake County.  </w:t>
      </w:r>
    </w:p>
    <w:p w:rsidR="0004596E" w:rsidRPr="0004596E" w:rsidRDefault="0004596E" w:rsidP="009C2C7A">
      <w:pPr>
        <w:contextualSpacing/>
        <w:rPr>
          <w:sz w:val="24"/>
          <w:szCs w:val="24"/>
        </w:rPr>
      </w:pPr>
    </w:p>
    <w:p w:rsidR="00D80900" w:rsidRDefault="007F46E7" w:rsidP="00396B37">
      <w:pPr>
        <w:contextualSpacing/>
        <w:rPr>
          <w:sz w:val="24"/>
          <w:szCs w:val="24"/>
        </w:rPr>
      </w:pPr>
      <w:r>
        <w:rPr>
          <w:sz w:val="24"/>
          <w:szCs w:val="24"/>
        </w:rPr>
        <w:t xml:space="preserve">While </w:t>
      </w:r>
      <w:r w:rsidR="00D259F9">
        <w:rPr>
          <w:sz w:val="24"/>
          <w:szCs w:val="24"/>
        </w:rPr>
        <w:t>City Creek C</w:t>
      </w:r>
      <w:r>
        <w:rPr>
          <w:sz w:val="24"/>
          <w:szCs w:val="24"/>
        </w:rPr>
        <w:t>anyon appears to provide good habitat for many s</w:t>
      </w:r>
      <w:r w:rsidR="00D259F9">
        <w:rPr>
          <w:sz w:val="24"/>
          <w:szCs w:val="24"/>
        </w:rPr>
        <w:t>pecies</w:t>
      </w:r>
      <w:r>
        <w:rPr>
          <w:sz w:val="24"/>
          <w:szCs w:val="24"/>
        </w:rPr>
        <w:t xml:space="preserve"> and support a diverse community of riparian </w:t>
      </w:r>
      <w:r w:rsidR="00D259F9">
        <w:rPr>
          <w:sz w:val="24"/>
          <w:szCs w:val="24"/>
        </w:rPr>
        <w:t>birds</w:t>
      </w:r>
      <w:r>
        <w:rPr>
          <w:sz w:val="24"/>
          <w:szCs w:val="24"/>
        </w:rPr>
        <w:t xml:space="preserve">, our results also </w:t>
      </w:r>
      <w:r w:rsidR="006F0098">
        <w:rPr>
          <w:sz w:val="24"/>
          <w:szCs w:val="24"/>
        </w:rPr>
        <w:t xml:space="preserve">identify some threats that the bird community faces. </w:t>
      </w:r>
      <w:r w:rsidR="009C1F72">
        <w:rPr>
          <w:sz w:val="24"/>
          <w:szCs w:val="24"/>
        </w:rPr>
        <w:t xml:space="preserve">For example, an examination of the representation of birds from different habitat guilds throughout the canyon (Figure 3) shows the presence of urban-adapted birds (e.g., Rock Pigeons, </w:t>
      </w:r>
      <w:r w:rsidR="00B64B3B">
        <w:rPr>
          <w:sz w:val="24"/>
          <w:szCs w:val="24"/>
        </w:rPr>
        <w:t>House Finches</w:t>
      </w:r>
      <w:r w:rsidR="0042277D">
        <w:rPr>
          <w:sz w:val="24"/>
          <w:szCs w:val="24"/>
        </w:rPr>
        <w:t>) in the lower canyon up to sampling point #16.</w:t>
      </w:r>
      <w:r w:rsidR="00375B0E">
        <w:rPr>
          <w:sz w:val="24"/>
          <w:szCs w:val="24"/>
        </w:rPr>
        <w:t xml:space="preserve"> </w:t>
      </w:r>
      <w:r w:rsidR="001A2643">
        <w:rPr>
          <w:sz w:val="24"/>
          <w:szCs w:val="24"/>
        </w:rPr>
        <w:t>In urban areas, human-sensitive species are often outcompeted and replaced by a small group of urban-adapted species</w:t>
      </w:r>
      <w:r w:rsidR="00B64B3B">
        <w:rPr>
          <w:sz w:val="24"/>
          <w:szCs w:val="24"/>
        </w:rPr>
        <w:t xml:space="preserve"> (</w:t>
      </w:r>
      <w:proofErr w:type="spellStart"/>
      <w:r w:rsidR="00A9578A">
        <w:rPr>
          <w:sz w:val="24"/>
          <w:szCs w:val="24"/>
        </w:rPr>
        <w:t>Rottenborn</w:t>
      </w:r>
      <w:proofErr w:type="spellEnd"/>
      <w:r w:rsidR="00A9578A">
        <w:rPr>
          <w:sz w:val="24"/>
          <w:szCs w:val="24"/>
        </w:rPr>
        <w:t xml:space="preserve"> 1999</w:t>
      </w:r>
      <w:r w:rsidR="00B64B3B">
        <w:rPr>
          <w:sz w:val="24"/>
          <w:szCs w:val="24"/>
        </w:rPr>
        <w:t xml:space="preserve">). Given the </w:t>
      </w:r>
      <w:r w:rsidR="001A2643">
        <w:rPr>
          <w:sz w:val="24"/>
          <w:szCs w:val="24"/>
        </w:rPr>
        <w:t>presence of these species in</w:t>
      </w:r>
      <w:r w:rsidR="00D80900">
        <w:rPr>
          <w:sz w:val="24"/>
          <w:szCs w:val="24"/>
        </w:rPr>
        <w:t xml:space="preserve"> lower and middle</w:t>
      </w:r>
      <w:r w:rsidR="001A2643">
        <w:rPr>
          <w:sz w:val="24"/>
          <w:szCs w:val="24"/>
        </w:rPr>
        <w:t xml:space="preserve"> City Creek Canyon</w:t>
      </w:r>
      <w:r w:rsidR="00B64B3B">
        <w:rPr>
          <w:sz w:val="24"/>
          <w:szCs w:val="24"/>
        </w:rPr>
        <w:t xml:space="preserve">, </w:t>
      </w:r>
      <w:r w:rsidR="00D80900">
        <w:rPr>
          <w:sz w:val="24"/>
          <w:szCs w:val="24"/>
        </w:rPr>
        <w:t>the nearby developed area</w:t>
      </w:r>
      <w:r w:rsidR="00B64B3B">
        <w:rPr>
          <w:sz w:val="24"/>
          <w:szCs w:val="24"/>
        </w:rPr>
        <w:t xml:space="preserve"> at the urban interface appears to be impacting </w:t>
      </w:r>
      <w:r w:rsidR="00D80900">
        <w:rPr>
          <w:sz w:val="24"/>
          <w:szCs w:val="24"/>
        </w:rPr>
        <w:t xml:space="preserve">the bird community. </w:t>
      </w:r>
      <w:r w:rsidR="00F06F3D">
        <w:rPr>
          <w:sz w:val="24"/>
          <w:szCs w:val="24"/>
        </w:rPr>
        <w:t>The canyon also expe</w:t>
      </w:r>
      <w:r w:rsidR="00AA0C06">
        <w:rPr>
          <w:sz w:val="24"/>
          <w:szCs w:val="24"/>
        </w:rPr>
        <w:t>riences heavy recreational use, which can negatively impact</w:t>
      </w:r>
      <w:r w:rsidR="000A233F">
        <w:rPr>
          <w:sz w:val="24"/>
          <w:szCs w:val="24"/>
        </w:rPr>
        <w:t xml:space="preserve"> certain</w:t>
      </w:r>
      <w:r w:rsidR="00AA0C06">
        <w:rPr>
          <w:sz w:val="24"/>
          <w:szCs w:val="24"/>
        </w:rPr>
        <w:t xml:space="preserve"> birds </w:t>
      </w:r>
      <w:r w:rsidR="000A233F">
        <w:rPr>
          <w:sz w:val="24"/>
          <w:szCs w:val="24"/>
        </w:rPr>
        <w:t xml:space="preserve">and groups of species, ultimately changing the community composition in a highly used area </w:t>
      </w:r>
      <w:r w:rsidR="00AA0C06">
        <w:rPr>
          <w:sz w:val="24"/>
          <w:szCs w:val="24"/>
        </w:rPr>
        <w:t>(</w:t>
      </w:r>
      <w:proofErr w:type="spellStart"/>
      <w:r w:rsidR="000A233F">
        <w:rPr>
          <w:sz w:val="24"/>
          <w:szCs w:val="24"/>
        </w:rPr>
        <w:t>Kangas</w:t>
      </w:r>
      <w:proofErr w:type="spellEnd"/>
      <w:r w:rsidR="000A233F">
        <w:rPr>
          <w:sz w:val="24"/>
          <w:szCs w:val="24"/>
        </w:rPr>
        <w:t xml:space="preserve"> et al. 2010</w:t>
      </w:r>
      <w:r w:rsidR="00AA0C06">
        <w:rPr>
          <w:sz w:val="24"/>
          <w:szCs w:val="24"/>
        </w:rPr>
        <w:t>).</w:t>
      </w:r>
      <w:r w:rsidR="00BC73FF">
        <w:rPr>
          <w:sz w:val="24"/>
          <w:szCs w:val="24"/>
        </w:rPr>
        <w:t xml:space="preserve"> Another looming threat is climate change, which is </w:t>
      </w:r>
      <w:r w:rsidR="00F74878">
        <w:rPr>
          <w:sz w:val="24"/>
          <w:szCs w:val="24"/>
        </w:rPr>
        <w:t>predicted</w:t>
      </w:r>
      <w:r w:rsidR="00BC73FF">
        <w:rPr>
          <w:sz w:val="24"/>
          <w:szCs w:val="24"/>
        </w:rPr>
        <w:t xml:space="preserve"> to </w:t>
      </w:r>
      <w:r w:rsidR="00F74878">
        <w:rPr>
          <w:sz w:val="24"/>
          <w:szCs w:val="24"/>
        </w:rPr>
        <w:t>imperil nearly half</w:t>
      </w:r>
      <w:r w:rsidR="00BC73FF">
        <w:rPr>
          <w:sz w:val="24"/>
          <w:szCs w:val="24"/>
        </w:rPr>
        <w:t xml:space="preserve"> </w:t>
      </w:r>
      <w:r w:rsidR="00F74878">
        <w:rPr>
          <w:sz w:val="24"/>
          <w:szCs w:val="24"/>
        </w:rPr>
        <w:t xml:space="preserve">the bird species in the United States in the next 100 years and have countless unknown impacts </w:t>
      </w:r>
      <w:r w:rsidR="00BC73FF">
        <w:rPr>
          <w:sz w:val="24"/>
          <w:szCs w:val="24"/>
        </w:rPr>
        <w:t>(</w:t>
      </w:r>
      <w:r w:rsidR="00F74878">
        <w:rPr>
          <w:sz w:val="24"/>
          <w:szCs w:val="24"/>
        </w:rPr>
        <w:t>National Audubon Society 2014</w:t>
      </w:r>
      <w:r w:rsidR="00BC73FF">
        <w:rPr>
          <w:sz w:val="24"/>
          <w:szCs w:val="24"/>
        </w:rPr>
        <w:t xml:space="preserve">). </w:t>
      </w:r>
      <w:r w:rsidR="00352BA0">
        <w:rPr>
          <w:sz w:val="24"/>
          <w:szCs w:val="24"/>
        </w:rPr>
        <w:t>Continued monitoring in City Creek Canyon will provide important information about the bird communities over the long-term as they face future changes in the climate and environment.</w:t>
      </w:r>
    </w:p>
    <w:p w:rsidR="00953C98" w:rsidRPr="00554591" w:rsidRDefault="00953C98" w:rsidP="003860FE">
      <w:pPr>
        <w:contextualSpacing/>
        <w:rPr>
          <w:b/>
          <w:sz w:val="24"/>
          <w:szCs w:val="24"/>
        </w:rPr>
      </w:pPr>
    </w:p>
    <w:p w:rsidR="00D46DC5" w:rsidRDefault="00D46DC5" w:rsidP="003860FE">
      <w:pPr>
        <w:contextualSpacing/>
        <w:rPr>
          <w:b/>
          <w:sz w:val="24"/>
          <w:szCs w:val="24"/>
        </w:rPr>
      </w:pPr>
    </w:p>
    <w:p w:rsidR="00D46DC5" w:rsidRDefault="00D46DC5" w:rsidP="003860FE">
      <w:pPr>
        <w:contextualSpacing/>
        <w:rPr>
          <w:b/>
          <w:sz w:val="24"/>
          <w:szCs w:val="24"/>
        </w:rPr>
      </w:pPr>
    </w:p>
    <w:p w:rsidR="00D46DC5" w:rsidRDefault="00D46DC5" w:rsidP="003860FE">
      <w:pPr>
        <w:contextualSpacing/>
        <w:rPr>
          <w:b/>
          <w:sz w:val="24"/>
          <w:szCs w:val="24"/>
        </w:rPr>
      </w:pPr>
    </w:p>
    <w:p w:rsidR="00D46DC5" w:rsidRDefault="00D46DC5" w:rsidP="003860FE">
      <w:pPr>
        <w:contextualSpacing/>
        <w:rPr>
          <w:b/>
          <w:sz w:val="24"/>
          <w:szCs w:val="24"/>
        </w:rPr>
      </w:pPr>
    </w:p>
    <w:p w:rsidR="00D46DC5" w:rsidRDefault="00D46DC5" w:rsidP="003860FE">
      <w:pPr>
        <w:contextualSpacing/>
        <w:rPr>
          <w:b/>
          <w:sz w:val="24"/>
          <w:szCs w:val="24"/>
        </w:rPr>
      </w:pPr>
    </w:p>
    <w:p w:rsidR="00D46DC5" w:rsidRDefault="00D46DC5" w:rsidP="003860FE">
      <w:pPr>
        <w:contextualSpacing/>
        <w:rPr>
          <w:b/>
          <w:sz w:val="24"/>
          <w:szCs w:val="24"/>
        </w:rPr>
      </w:pPr>
    </w:p>
    <w:p w:rsidR="00D46DC5" w:rsidRDefault="00D46DC5" w:rsidP="003860FE">
      <w:pPr>
        <w:contextualSpacing/>
        <w:rPr>
          <w:b/>
          <w:sz w:val="24"/>
          <w:szCs w:val="24"/>
        </w:rPr>
      </w:pPr>
    </w:p>
    <w:p w:rsidR="00D46DC5" w:rsidRDefault="00D46DC5" w:rsidP="003860FE">
      <w:pPr>
        <w:contextualSpacing/>
        <w:rPr>
          <w:b/>
          <w:sz w:val="24"/>
          <w:szCs w:val="24"/>
        </w:rPr>
      </w:pPr>
    </w:p>
    <w:p w:rsidR="00D46DC5" w:rsidRDefault="00D46DC5" w:rsidP="003860FE">
      <w:pPr>
        <w:contextualSpacing/>
        <w:rPr>
          <w:b/>
          <w:sz w:val="24"/>
          <w:szCs w:val="24"/>
        </w:rPr>
      </w:pPr>
    </w:p>
    <w:p w:rsidR="00D46DC5" w:rsidRDefault="00D46DC5" w:rsidP="003860FE">
      <w:pPr>
        <w:contextualSpacing/>
        <w:rPr>
          <w:b/>
          <w:sz w:val="24"/>
          <w:szCs w:val="24"/>
        </w:rPr>
      </w:pPr>
    </w:p>
    <w:p w:rsidR="00D46DC5" w:rsidRDefault="00D46DC5" w:rsidP="003860FE">
      <w:pPr>
        <w:contextualSpacing/>
        <w:rPr>
          <w:b/>
          <w:sz w:val="24"/>
          <w:szCs w:val="24"/>
        </w:rPr>
      </w:pPr>
    </w:p>
    <w:p w:rsidR="00D46DC5" w:rsidRDefault="00D46DC5" w:rsidP="003860FE">
      <w:pPr>
        <w:contextualSpacing/>
        <w:rPr>
          <w:b/>
          <w:sz w:val="24"/>
          <w:szCs w:val="24"/>
        </w:rPr>
      </w:pPr>
    </w:p>
    <w:p w:rsidR="00D46DC5" w:rsidRDefault="00D46DC5" w:rsidP="003860FE">
      <w:pPr>
        <w:contextualSpacing/>
        <w:rPr>
          <w:b/>
          <w:sz w:val="24"/>
          <w:szCs w:val="24"/>
        </w:rPr>
      </w:pPr>
    </w:p>
    <w:p w:rsidR="00D46DC5" w:rsidRDefault="00D46DC5" w:rsidP="003860FE">
      <w:pPr>
        <w:contextualSpacing/>
        <w:rPr>
          <w:b/>
          <w:sz w:val="24"/>
          <w:szCs w:val="24"/>
        </w:rPr>
      </w:pPr>
    </w:p>
    <w:p w:rsidR="005E09EE" w:rsidRPr="00554591" w:rsidRDefault="00554591" w:rsidP="003860FE">
      <w:pPr>
        <w:contextualSpacing/>
        <w:rPr>
          <w:b/>
          <w:sz w:val="24"/>
          <w:szCs w:val="24"/>
        </w:rPr>
      </w:pPr>
      <w:r w:rsidRPr="00554591">
        <w:rPr>
          <w:b/>
          <w:sz w:val="24"/>
          <w:szCs w:val="24"/>
        </w:rPr>
        <w:lastRenderedPageBreak/>
        <w:t>Literature Cited</w:t>
      </w:r>
    </w:p>
    <w:p w:rsidR="00D46DC5" w:rsidRDefault="00D46DC5" w:rsidP="00D46DC5">
      <w:pPr>
        <w:contextualSpacing/>
        <w:rPr>
          <w:sz w:val="24"/>
          <w:szCs w:val="24"/>
        </w:rPr>
      </w:pPr>
    </w:p>
    <w:p w:rsidR="00D46DC5" w:rsidRDefault="00D46DC5" w:rsidP="00D46DC5">
      <w:pPr>
        <w:contextualSpacing/>
        <w:rPr>
          <w:sz w:val="24"/>
          <w:szCs w:val="24"/>
        </w:rPr>
      </w:pPr>
      <w:proofErr w:type="gramStart"/>
      <w:r>
        <w:rPr>
          <w:sz w:val="24"/>
          <w:szCs w:val="24"/>
        </w:rPr>
        <w:t>Bureau of Land Management.</w:t>
      </w:r>
      <w:proofErr w:type="gramEnd"/>
      <w:r>
        <w:rPr>
          <w:sz w:val="24"/>
          <w:szCs w:val="24"/>
        </w:rPr>
        <w:t xml:space="preserve"> 1998. Birds as indicators of riparian vegetation condition in the western U.S. U.S. Department of the Interior, Bureau of Land Management, University of Minnesota</w:t>
      </w:r>
    </w:p>
    <w:p w:rsidR="00D46DC5" w:rsidRDefault="00D46DC5" w:rsidP="00D46DC5">
      <w:pPr>
        <w:contextualSpacing/>
        <w:rPr>
          <w:sz w:val="24"/>
          <w:szCs w:val="24"/>
        </w:rPr>
      </w:pPr>
    </w:p>
    <w:p w:rsidR="00D46DC5" w:rsidRPr="00F3521D" w:rsidRDefault="00D46DC5" w:rsidP="00D46DC5">
      <w:pPr>
        <w:contextualSpacing/>
        <w:rPr>
          <w:sz w:val="24"/>
          <w:szCs w:val="24"/>
        </w:rPr>
      </w:pPr>
      <w:proofErr w:type="gramStart"/>
      <w:r w:rsidRPr="00F3521D">
        <w:rPr>
          <w:sz w:val="24"/>
          <w:szCs w:val="24"/>
        </w:rPr>
        <w:t>Burton, T.A., S.J. Smith, and E.R. Cowley.</w:t>
      </w:r>
      <w:proofErr w:type="gramEnd"/>
      <w:r w:rsidRPr="00F3521D">
        <w:rPr>
          <w:sz w:val="24"/>
          <w:szCs w:val="24"/>
        </w:rPr>
        <w:t xml:space="preserve"> 2008.</w:t>
      </w:r>
      <w:r w:rsidRPr="00F3521D">
        <w:t xml:space="preserve"> </w:t>
      </w:r>
      <w:r w:rsidRPr="00F3521D">
        <w:rPr>
          <w:sz w:val="24"/>
          <w:szCs w:val="24"/>
        </w:rPr>
        <w:t xml:space="preserve">Monitoring Stream Channels and Riparian Vegetation - Multiple Indicators. </w:t>
      </w:r>
      <w:proofErr w:type="gramStart"/>
      <w:r w:rsidRPr="00F3521D">
        <w:rPr>
          <w:sz w:val="24"/>
          <w:szCs w:val="24"/>
        </w:rPr>
        <w:t>Idaho State Office, BLM and Intermountain Region, US Forest Service.</w:t>
      </w:r>
      <w:proofErr w:type="gramEnd"/>
      <w:r w:rsidRPr="00F3521D">
        <w:rPr>
          <w:sz w:val="24"/>
          <w:szCs w:val="24"/>
        </w:rPr>
        <w:t xml:space="preserve"> Interagency Technical Bull</w:t>
      </w:r>
      <w:r>
        <w:rPr>
          <w:sz w:val="24"/>
          <w:szCs w:val="24"/>
        </w:rPr>
        <w:t>e</w:t>
      </w:r>
      <w:r w:rsidRPr="00F3521D">
        <w:rPr>
          <w:sz w:val="24"/>
          <w:szCs w:val="24"/>
        </w:rPr>
        <w:t>tin, Version 5.0</w:t>
      </w:r>
    </w:p>
    <w:p w:rsidR="00D46DC5" w:rsidRDefault="00D46DC5" w:rsidP="00D46DC5">
      <w:pPr>
        <w:contextualSpacing/>
        <w:rPr>
          <w:sz w:val="24"/>
          <w:szCs w:val="24"/>
        </w:rPr>
      </w:pPr>
    </w:p>
    <w:p w:rsidR="00D46DC5" w:rsidRPr="00CC44C0" w:rsidRDefault="00D46DC5" w:rsidP="00D46DC5">
      <w:pPr>
        <w:contextualSpacing/>
        <w:rPr>
          <w:sz w:val="24"/>
          <w:szCs w:val="24"/>
        </w:rPr>
      </w:pPr>
      <w:proofErr w:type="spellStart"/>
      <w:proofErr w:type="gramStart"/>
      <w:r w:rsidRPr="00CC44C0">
        <w:rPr>
          <w:sz w:val="24"/>
          <w:szCs w:val="24"/>
        </w:rPr>
        <w:t>Kangas</w:t>
      </w:r>
      <w:proofErr w:type="spellEnd"/>
      <w:r>
        <w:rPr>
          <w:sz w:val="24"/>
          <w:szCs w:val="24"/>
        </w:rPr>
        <w:t xml:space="preserve">, K., M. </w:t>
      </w:r>
      <w:proofErr w:type="spellStart"/>
      <w:r>
        <w:rPr>
          <w:sz w:val="24"/>
          <w:szCs w:val="24"/>
        </w:rPr>
        <w:t>Luoto</w:t>
      </w:r>
      <w:proofErr w:type="spellEnd"/>
      <w:r>
        <w:rPr>
          <w:sz w:val="24"/>
          <w:szCs w:val="24"/>
        </w:rPr>
        <w:t xml:space="preserve">, A. </w:t>
      </w:r>
      <w:proofErr w:type="spellStart"/>
      <w:r>
        <w:rPr>
          <w:sz w:val="24"/>
          <w:szCs w:val="24"/>
        </w:rPr>
        <w:t>Ihantola</w:t>
      </w:r>
      <w:proofErr w:type="spellEnd"/>
      <w:r>
        <w:rPr>
          <w:sz w:val="24"/>
          <w:szCs w:val="24"/>
        </w:rPr>
        <w:t xml:space="preserve">, E. </w:t>
      </w:r>
      <w:proofErr w:type="spellStart"/>
      <w:r>
        <w:rPr>
          <w:sz w:val="24"/>
          <w:szCs w:val="24"/>
        </w:rPr>
        <w:t>Tomppo</w:t>
      </w:r>
      <w:proofErr w:type="spellEnd"/>
      <w:r>
        <w:rPr>
          <w:sz w:val="24"/>
          <w:szCs w:val="24"/>
        </w:rPr>
        <w:t xml:space="preserve">, and P. </w:t>
      </w:r>
      <w:proofErr w:type="spellStart"/>
      <w:r>
        <w:rPr>
          <w:sz w:val="24"/>
          <w:szCs w:val="24"/>
        </w:rPr>
        <w:t>Siikamäki</w:t>
      </w:r>
      <w:proofErr w:type="spellEnd"/>
      <w:r>
        <w:rPr>
          <w:sz w:val="24"/>
          <w:szCs w:val="24"/>
        </w:rPr>
        <w:t>.</w:t>
      </w:r>
      <w:proofErr w:type="gramEnd"/>
      <w:r>
        <w:rPr>
          <w:sz w:val="24"/>
          <w:szCs w:val="24"/>
        </w:rPr>
        <w:t xml:space="preserve"> </w:t>
      </w:r>
      <w:r w:rsidRPr="00CC44C0">
        <w:rPr>
          <w:sz w:val="24"/>
          <w:szCs w:val="24"/>
        </w:rPr>
        <w:t>2010</w:t>
      </w:r>
      <w:r>
        <w:rPr>
          <w:sz w:val="24"/>
          <w:szCs w:val="24"/>
        </w:rPr>
        <w:t>. Recreation-induced changes in boreal bird communities in protected areas. Ecological Applications 20(6): 1775-86.</w:t>
      </w:r>
    </w:p>
    <w:p w:rsidR="00D46DC5" w:rsidRDefault="00D46DC5" w:rsidP="00D46DC5">
      <w:pPr>
        <w:contextualSpacing/>
        <w:rPr>
          <w:sz w:val="24"/>
          <w:szCs w:val="24"/>
        </w:rPr>
      </w:pPr>
    </w:p>
    <w:p w:rsidR="00D46DC5" w:rsidRDefault="00D46DC5" w:rsidP="00D46DC5">
      <w:pPr>
        <w:contextualSpacing/>
        <w:rPr>
          <w:sz w:val="24"/>
          <w:szCs w:val="24"/>
        </w:rPr>
      </w:pPr>
      <w:proofErr w:type="gramStart"/>
      <w:r w:rsidRPr="00CA0312">
        <w:rPr>
          <w:sz w:val="24"/>
          <w:szCs w:val="24"/>
        </w:rPr>
        <w:t>National Audubon Society.</w:t>
      </w:r>
      <w:proofErr w:type="gramEnd"/>
      <w:r w:rsidRPr="00CA0312">
        <w:rPr>
          <w:sz w:val="24"/>
          <w:szCs w:val="24"/>
        </w:rPr>
        <w:t xml:space="preserve"> 2014. Audubon’s Birds and Climate Change Report: A Primer for Practitioners. National Audubon Society, New York. Contributors: Gary Langham, Justin </w:t>
      </w:r>
      <w:proofErr w:type="spellStart"/>
      <w:r w:rsidRPr="00CA0312">
        <w:rPr>
          <w:sz w:val="24"/>
          <w:szCs w:val="24"/>
        </w:rPr>
        <w:t>Schuetz</w:t>
      </w:r>
      <w:proofErr w:type="spellEnd"/>
      <w:r w:rsidRPr="00CA0312">
        <w:rPr>
          <w:sz w:val="24"/>
          <w:szCs w:val="24"/>
        </w:rPr>
        <w:t xml:space="preserve">, </w:t>
      </w:r>
      <w:proofErr w:type="spellStart"/>
      <w:r w:rsidRPr="00CA0312">
        <w:rPr>
          <w:sz w:val="24"/>
          <w:szCs w:val="24"/>
        </w:rPr>
        <w:t>Candan</w:t>
      </w:r>
      <w:proofErr w:type="spellEnd"/>
      <w:r w:rsidRPr="00CA0312">
        <w:rPr>
          <w:sz w:val="24"/>
          <w:szCs w:val="24"/>
        </w:rPr>
        <w:t xml:space="preserve"> </w:t>
      </w:r>
      <w:proofErr w:type="spellStart"/>
      <w:r w:rsidRPr="00CA0312">
        <w:rPr>
          <w:sz w:val="24"/>
          <w:szCs w:val="24"/>
        </w:rPr>
        <w:t>Soykan</w:t>
      </w:r>
      <w:proofErr w:type="spellEnd"/>
      <w:r w:rsidRPr="00CA0312">
        <w:rPr>
          <w:sz w:val="24"/>
          <w:szCs w:val="24"/>
        </w:rPr>
        <w:t xml:space="preserve">, Chad </w:t>
      </w:r>
      <w:proofErr w:type="spellStart"/>
      <w:r w:rsidRPr="00CA0312">
        <w:rPr>
          <w:sz w:val="24"/>
          <w:szCs w:val="24"/>
        </w:rPr>
        <w:t>Wilsey</w:t>
      </w:r>
      <w:proofErr w:type="spellEnd"/>
      <w:r w:rsidRPr="00CA0312">
        <w:rPr>
          <w:sz w:val="24"/>
          <w:szCs w:val="24"/>
        </w:rPr>
        <w:t xml:space="preserve">, Tom Auer, Geoff </w:t>
      </w:r>
      <w:proofErr w:type="spellStart"/>
      <w:r w:rsidRPr="00CA0312">
        <w:rPr>
          <w:sz w:val="24"/>
          <w:szCs w:val="24"/>
        </w:rPr>
        <w:t>LeBaron</w:t>
      </w:r>
      <w:proofErr w:type="spellEnd"/>
      <w:r w:rsidRPr="00CA0312">
        <w:rPr>
          <w:sz w:val="24"/>
          <w:szCs w:val="24"/>
        </w:rPr>
        <w:t xml:space="preserve">, Connie Sanchez, Trish </w:t>
      </w:r>
      <w:proofErr w:type="spellStart"/>
      <w:r w:rsidRPr="00CA0312">
        <w:rPr>
          <w:sz w:val="24"/>
          <w:szCs w:val="24"/>
        </w:rPr>
        <w:t>Distler</w:t>
      </w:r>
      <w:proofErr w:type="spellEnd"/>
      <w:r w:rsidRPr="00CA0312">
        <w:rPr>
          <w:sz w:val="24"/>
          <w:szCs w:val="24"/>
        </w:rPr>
        <w:t xml:space="preserve">. </w:t>
      </w:r>
      <w:proofErr w:type="gramStart"/>
      <w:r w:rsidRPr="00CA0312">
        <w:rPr>
          <w:sz w:val="24"/>
          <w:szCs w:val="24"/>
        </w:rPr>
        <w:t>Version 1.2.</w:t>
      </w:r>
      <w:proofErr w:type="gramEnd"/>
    </w:p>
    <w:p w:rsidR="00D46DC5" w:rsidRDefault="00D46DC5" w:rsidP="00D46DC5">
      <w:pPr>
        <w:contextualSpacing/>
        <w:rPr>
          <w:sz w:val="24"/>
          <w:szCs w:val="24"/>
        </w:rPr>
      </w:pPr>
    </w:p>
    <w:p w:rsidR="00D46DC5" w:rsidRDefault="00D46DC5" w:rsidP="00D46DC5">
      <w:pPr>
        <w:contextualSpacing/>
        <w:rPr>
          <w:sz w:val="24"/>
          <w:szCs w:val="24"/>
        </w:rPr>
      </w:pPr>
      <w:proofErr w:type="gramStart"/>
      <w:r w:rsidRPr="00E80F64">
        <w:rPr>
          <w:sz w:val="24"/>
          <w:szCs w:val="24"/>
        </w:rPr>
        <w:t xml:space="preserve">Parrish, J. R., F. P. Howe, </w:t>
      </w:r>
      <w:r>
        <w:rPr>
          <w:sz w:val="24"/>
          <w:szCs w:val="24"/>
        </w:rPr>
        <w:t xml:space="preserve">and </w:t>
      </w:r>
      <w:r w:rsidRPr="00E80F64">
        <w:rPr>
          <w:sz w:val="24"/>
          <w:szCs w:val="24"/>
        </w:rPr>
        <w:t>R. E. Norvell.</w:t>
      </w:r>
      <w:proofErr w:type="gramEnd"/>
      <w:r w:rsidRPr="00E80F64">
        <w:rPr>
          <w:sz w:val="24"/>
          <w:szCs w:val="24"/>
        </w:rPr>
        <w:t xml:space="preserve"> 2002. Utah Partners in Flight Avian Conservation Strategy Version 2.0. Utah Partners in Flight Program, Utah Division of Wildlife Resources, 1594 West North Temple, Salt Lake City, UT 84116, </w:t>
      </w:r>
      <w:proofErr w:type="gramStart"/>
      <w:r w:rsidRPr="00E80F64">
        <w:rPr>
          <w:sz w:val="24"/>
          <w:szCs w:val="24"/>
        </w:rPr>
        <w:t>UDWR</w:t>
      </w:r>
      <w:proofErr w:type="gramEnd"/>
      <w:r w:rsidRPr="00E80F64">
        <w:rPr>
          <w:sz w:val="24"/>
          <w:szCs w:val="24"/>
        </w:rPr>
        <w:t xml:space="preserve"> Publication Number 02-27. </w:t>
      </w:r>
    </w:p>
    <w:p w:rsidR="00D46DC5" w:rsidRDefault="00D46DC5" w:rsidP="00D46DC5">
      <w:pPr>
        <w:contextualSpacing/>
        <w:rPr>
          <w:sz w:val="24"/>
          <w:szCs w:val="24"/>
        </w:rPr>
      </w:pPr>
    </w:p>
    <w:p w:rsidR="00D46DC5" w:rsidRDefault="00D46DC5" w:rsidP="00D46DC5">
      <w:pPr>
        <w:contextualSpacing/>
        <w:rPr>
          <w:sz w:val="24"/>
          <w:szCs w:val="24"/>
        </w:rPr>
      </w:pPr>
      <w:proofErr w:type="gramStart"/>
      <w:r w:rsidRPr="00EE41FC">
        <w:rPr>
          <w:sz w:val="24"/>
          <w:szCs w:val="24"/>
        </w:rPr>
        <w:t>Parrish, J.R., R.E. Norvell, D. Roberts, H. White, and F.P. Howe.</w:t>
      </w:r>
      <w:proofErr w:type="gramEnd"/>
      <w:r w:rsidRPr="00EE41FC">
        <w:rPr>
          <w:sz w:val="24"/>
          <w:szCs w:val="24"/>
        </w:rPr>
        <w:t xml:space="preserve"> 2007. Population Monitoring of Neotropical Migratory Birds in Riparian Habitats of Utah 1992-2005 Summary Report. </w:t>
      </w:r>
      <w:proofErr w:type="gramStart"/>
      <w:r w:rsidRPr="00EE41FC">
        <w:rPr>
          <w:sz w:val="24"/>
          <w:szCs w:val="24"/>
        </w:rPr>
        <w:t>Utah Division</w:t>
      </w:r>
      <w:r w:rsidRPr="00483B4E">
        <w:rPr>
          <w:sz w:val="24"/>
          <w:szCs w:val="24"/>
        </w:rPr>
        <w:t xml:space="preserve"> of Wildlife Resources, Utah Partners in Flight Program.</w:t>
      </w:r>
      <w:proofErr w:type="gramEnd"/>
      <w:r>
        <w:rPr>
          <w:sz w:val="24"/>
          <w:szCs w:val="24"/>
        </w:rPr>
        <w:t xml:space="preserve"> UDWR Publication Number 07-17.</w:t>
      </w:r>
    </w:p>
    <w:p w:rsidR="00D46DC5" w:rsidRDefault="00D46DC5" w:rsidP="00D46DC5">
      <w:pPr>
        <w:contextualSpacing/>
        <w:rPr>
          <w:sz w:val="24"/>
          <w:szCs w:val="24"/>
        </w:rPr>
      </w:pPr>
    </w:p>
    <w:p w:rsidR="00D46DC5" w:rsidRPr="00CC44C0" w:rsidRDefault="00D46DC5" w:rsidP="00D46DC5">
      <w:pPr>
        <w:contextualSpacing/>
        <w:rPr>
          <w:sz w:val="24"/>
          <w:szCs w:val="24"/>
        </w:rPr>
      </w:pPr>
      <w:proofErr w:type="spellStart"/>
      <w:r w:rsidRPr="00E16B4A">
        <w:rPr>
          <w:sz w:val="24"/>
          <w:szCs w:val="24"/>
        </w:rPr>
        <w:t>Rottenborn</w:t>
      </w:r>
      <w:proofErr w:type="spellEnd"/>
      <w:r w:rsidRPr="00E16B4A">
        <w:rPr>
          <w:sz w:val="24"/>
          <w:szCs w:val="24"/>
        </w:rPr>
        <w:t xml:space="preserve">, S. C. 1999. </w:t>
      </w:r>
      <w:proofErr w:type="gramStart"/>
      <w:r w:rsidRPr="00E16B4A">
        <w:rPr>
          <w:sz w:val="24"/>
          <w:szCs w:val="24"/>
        </w:rPr>
        <w:t>Predicting the impacts of urbanization on riparian bird communities.</w:t>
      </w:r>
      <w:proofErr w:type="gramEnd"/>
      <w:r w:rsidRPr="00E16B4A">
        <w:rPr>
          <w:sz w:val="24"/>
          <w:szCs w:val="24"/>
        </w:rPr>
        <w:t xml:space="preserve"> Biological Conservation 88 (3): 289–299.</w:t>
      </w:r>
    </w:p>
    <w:p w:rsidR="00D46DC5" w:rsidRDefault="00D46DC5" w:rsidP="00D46DC5">
      <w:pPr>
        <w:contextualSpacing/>
        <w:rPr>
          <w:sz w:val="24"/>
          <w:szCs w:val="24"/>
        </w:rPr>
      </w:pPr>
    </w:p>
    <w:p w:rsidR="00D46DC5" w:rsidRPr="003A0887" w:rsidRDefault="00D46DC5" w:rsidP="00D46DC5">
      <w:pPr>
        <w:contextualSpacing/>
        <w:rPr>
          <w:sz w:val="24"/>
          <w:szCs w:val="24"/>
        </w:rPr>
      </w:pPr>
      <w:proofErr w:type="gramStart"/>
      <w:r w:rsidRPr="003A0887">
        <w:rPr>
          <w:sz w:val="24"/>
          <w:szCs w:val="24"/>
        </w:rPr>
        <w:t>Salt Lake City Public Utilities.</w:t>
      </w:r>
      <w:proofErr w:type="gramEnd"/>
      <w:r w:rsidRPr="003A0887">
        <w:rPr>
          <w:sz w:val="24"/>
          <w:szCs w:val="24"/>
        </w:rPr>
        <w:t xml:space="preserve"> </w:t>
      </w:r>
      <w:proofErr w:type="gramStart"/>
      <w:r w:rsidRPr="003A0887">
        <w:rPr>
          <w:sz w:val="24"/>
          <w:szCs w:val="24"/>
        </w:rPr>
        <w:t>2016. Public Utilities City Creek Reservations.</w:t>
      </w:r>
      <w:proofErr w:type="gramEnd"/>
      <w:r w:rsidRPr="003A0887">
        <w:rPr>
          <w:sz w:val="24"/>
          <w:szCs w:val="24"/>
        </w:rPr>
        <w:t xml:space="preserve"> </w:t>
      </w:r>
      <w:proofErr w:type="gramStart"/>
      <w:r w:rsidRPr="003A0887">
        <w:rPr>
          <w:sz w:val="24"/>
          <w:szCs w:val="24"/>
        </w:rPr>
        <w:t>accessed</w:t>
      </w:r>
      <w:proofErr w:type="gramEnd"/>
      <w:r w:rsidRPr="003A0887">
        <w:rPr>
          <w:sz w:val="24"/>
          <w:szCs w:val="24"/>
        </w:rPr>
        <w:t xml:space="preserve"> Oct 15, 2016 at &lt; http://www.slcgov.com/utilities/public-utilities-city-creek-reservations&gt;</w:t>
      </w:r>
    </w:p>
    <w:p w:rsidR="005E09EE" w:rsidRDefault="005E09EE" w:rsidP="005E09EE">
      <w:pPr>
        <w:contextualSpacing/>
        <w:rPr>
          <w:b/>
          <w:sz w:val="24"/>
          <w:szCs w:val="24"/>
        </w:rPr>
      </w:pPr>
    </w:p>
    <w:p w:rsidR="00D46DC5" w:rsidRPr="00E16B4A" w:rsidRDefault="00D46DC5" w:rsidP="00D46DC5">
      <w:pPr>
        <w:contextualSpacing/>
        <w:rPr>
          <w:sz w:val="24"/>
          <w:szCs w:val="24"/>
        </w:rPr>
      </w:pPr>
      <w:proofErr w:type="gramStart"/>
      <w:r>
        <w:rPr>
          <w:sz w:val="24"/>
          <w:szCs w:val="24"/>
        </w:rPr>
        <w:t>Utah Steering Committee.</w:t>
      </w:r>
      <w:proofErr w:type="gramEnd"/>
      <w:r>
        <w:rPr>
          <w:sz w:val="24"/>
          <w:szCs w:val="24"/>
        </w:rPr>
        <w:t xml:space="preserve"> 2005. Coordinated Implementation Plan for Bird Conservation in </w:t>
      </w:r>
      <w:r w:rsidRPr="00E16B4A">
        <w:rPr>
          <w:sz w:val="24"/>
          <w:szCs w:val="24"/>
        </w:rPr>
        <w:t xml:space="preserve">Utah. </w:t>
      </w:r>
      <w:proofErr w:type="gramStart"/>
      <w:r w:rsidRPr="00E16B4A">
        <w:rPr>
          <w:sz w:val="24"/>
          <w:szCs w:val="24"/>
        </w:rPr>
        <w:t>Intermountain West Joint Venture.</w:t>
      </w:r>
      <w:proofErr w:type="gramEnd"/>
      <w:r w:rsidRPr="00E16B4A">
        <w:rPr>
          <w:sz w:val="24"/>
          <w:szCs w:val="24"/>
        </w:rPr>
        <w:t xml:space="preserve"> </w:t>
      </w:r>
    </w:p>
    <w:p w:rsidR="00D46DC5" w:rsidRPr="00554591" w:rsidRDefault="00D46DC5" w:rsidP="005E09EE">
      <w:pPr>
        <w:contextualSpacing/>
        <w:rPr>
          <w:b/>
          <w:sz w:val="24"/>
          <w:szCs w:val="24"/>
        </w:rPr>
      </w:pPr>
    </w:p>
    <w:p w:rsidR="000D71BD" w:rsidRPr="000D71BD" w:rsidRDefault="000D71BD" w:rsidP="000D71BD">
      <w:pPr>
        <w:contextualSpacing/>
        <w:rPr>
          <w:sz w:val="24"/>
          <w:szCs w:val="24"/>
        </w:rPr>
      </w:pPr>
      <w:proofErr w:type="gramStart"/>
      <w:r w:rsidRPr="000D71BD">
        <w:rPr>
          <w:sz w:val="24"/>
          <w:szCs w:val="24"/>
        </w:rPr>
        <w:t>Walters, R. E. and E. S. Sorensen.</w:t>
      </w:r>
      <w:proofErr w:type="gramEnd"/>
      <w:r w:rsidRPr="000D71BD">
        <w:rPr>
          <w:sz w:val="24"/>
          <w:szCs w:val="24"/>
        </w:rPr>
        <w:t xml:space="preserve"> 1983. Utah Bird Distribution: </w:t>
      </w:r>
      <w:proofErr w:type="spellStart"/>
      <w:r w:rsidRPr="000D71BD">
        <w:rPr>
          <w:sz w:val="24"/>
          <w:szCs w:val="24"/>
        </w:rPr>
        <w:t>LatiLong</w:t>
      </w:r>
      <w:proofErr w:type="spellEnd"/>
      <w:r w:rsidRPr="000D71BD">
        <w:rPr>
          <w:sz w:val="24"/>
          <w:szCs w:val="24"/>
        </w:rPr>
        <w:t xml:space="preserve"> Study. Utah</w:t>
      </w:r>
    </w:p>
    <w:p w:rsidR="000D71BD" w:rsidRDefault="000D71BD" w:rsidP="000D71BD">
      <w:pPr>
        <w:contextualSpacing/>
        <w:rPr>
          <w:sz w:val="24"/>
          <w:szCs w:val="24"/>
        </w:rPr>
      </w:pPr>
      <w:proofErr w:type="gramStart"/>
      <w:r w:rsidRPr="000D71BD">
        <w:rPr>
          <w:sz w:val="24"/>
          <w:szCs w:val="24"/>
        </w:rPr>
        <w:t>Department of Natural Resources, Division of Wildlife Resources, Salt Lake City, Utah.</w:t>
      </w:r>
      <w:proofErr w:type="gramEnd"/>
    </w:p>
    <w:p w:rsidR="000D71BD" w:rsidRDefault="000D71BD" w:rsidP="000D71BD">
      <w:pPr>
        <w:contextualSpacing/>
        <w:rPr>
          <w:sz w:val="24"/>
          <w:szCs w:val="24"/>
        </w:rPr>
      </w:pPr>
    </w:p>
    <w:p w:rsidR="000D71BD" w:rsidRPr="00EE41FC" w:rsidRDefault="00EE41FC" w:rsidP="000D71BD">
      <w:pPr>
        <w:contextualSpacing/>
        <w:rPr>
          <w:sz w:val="24"/>
          <w:szCs w:val="24"/>
        </w:rPr>
      </w:pPr>
      <w:r w:rsidRPr="00EE41FC">
        <w:rPr>
          <w:sz w:val="24"/>
          <w:szCs w:val="24"/>
        </w:rPr>
        <w:t xml:space="preserve">Young, J.S., E.M. Ammon, P.J. Weisberg, T.E. </w:t>
      </w:r>
      <w:proofErr w:type="spellStart"/>
      <w:r w:rsidRPr="00EE41FC">
        <w:rPr>
          <w:sz w:val="24"/>
          <w:szCs w:val="24"/>
        </w:rPr>
        <w:t>Dilts</w:t>
      </w:r>
      <w:proofErr w:type="spellEnd"/>
      <w:r w:rsidRPr="00EE41FC">
        <w:rPr>
          <w:sz w:val="24"/>
          <w:szCs w:val="24"/>
        </w:rPr>
        <w:t>, W.E. Newton, D.C. Wong-</w:t>
      </w:r>
      <w:proofErr w:type="spellStart"/>
      <w:r w:rsidRPr="00EE41FC">
        <w:rPr>
          <w:sz w:val="24"/>
          <w:szCs w:val="24"/>
        </w:rPr>
        <w:t>Kone</w:t>
      </w:r>
      <w:proofErr w:type="spellEnd"/>
      <w:r w:rsidRPr="00EE41FC">
        <w:rPr>
          <w:sz w:val="24"/>
          <w:szCs w:val="24"/>
        </w:rPr>
        <w:t xml:space="preserve">, and L.G. </w:t>
      </w:r>
      <w:proofErr w:type="spellStart"/>
      <w:r w:rsidRPr="00EE41FC">
        <w:rPr>
          <w:sz w:val="24"/>
          <w:szCs w:val="24"/>
        </w:rPr>
        <w:t>Heki</w:t>
      </w:r>
      <w:proofErr w:type="spellEnd"/>
      <w:r w:rsidRPr="00EE41FC">
        <w:rPr>
          <w:sz w:val="24"/>
          <w:szCs w:val="24"/>
        </w:rPr>
        <w:t>. 2013. C</w:t>
      </w:r>
      <w:r w:rsidR="000D71BD" w:rsidRPr="00EE41FC">
        <w:rPr>
          <w:sz w:val="24"/>
          <w:szCs w:val="24"/>
        </w:rPr>
        <w:t>omparison of bird community indices for riparian restoration</w:t>
      </w:r>
      <w:r w:rsidRPr="00EE41FC">
        <w:rPr>
          <w:sz w:val="24"/>
          <w:szCs w:val="24"/>
        </w:rPr>
        <w:t xml:space="preserve"> planning and monitoring. Ecological Indicators 34:159-167.</w:t>
      </w:r>
    </w:p>
    <w:p w:rsidR="00F75F2B" w:rsidRPr="00400E9B" w:rsidRDefault="00F75F2B" w:rsidP="003860FE">
      <w:pPr>
        <w:contextualSpacing/>
        <w:rPr>
          <w:sz w:val="20"/>
          <w:szCs w:val="20"/>
        </w:rPr>
      </w:pPr>
    </w:p>
    <w:sectPr w:rsidR="00F75F2B" w:rsidRPr="00400E9B" w:rsidSect="005A7DA4">
      <w:footerReference w:type="default" r:id="rId1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7DA4" w:rsidRDefault="005A7DA4" w:rsidP="005A7DA4">
      <w:pPr>
        <w:spacing w:after="0"/>
      </w:pPr>
      <w:r>
        <w:separator/>
      </w:r>
    </w:p>
  </w:endnote>
  <w:endnote w:type="continuationSeparator" w:id="0">
    <w:p w:rsidR="005A7DA4" w:rsidRDefault="005A7DA4" w:rsidP="005A7DA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7908240"/>
      <w:docPartObj>
        <w:docPartGallery w:val="Page Numbers (Bottom of Page)"/>
        <w:docPartUnique/>
      </w:docPartObj>
    </w:sdtPr>
    <w:sdtEndPr>
      <w:rPr>
        <w:noProof/>
      </w:rPr>
    </w:sdtEndPr>
    <w:sdtContent>
      <w:p w:rsidR="005A7DA4" w:rsidRDefault="005A7DA4">
        <w:pPr>
          <w:pStyle w:val="Footer"/>
          <w:jc w:val="center"/>
        </w:pPr>
        <w:r>
          <w:fldChar w:fldCharType="begin"/>
        </w:r>
        <w:r>
          <w:instrText xml:space="preserve"> PAGE   \* MERGEFORMAT </w:instrText>
        </w:r>
        <w:r>
          <w:fldChar w:fldCharType="separate"/>
        </w:r>
        <w:r w:rsidR="009B66CD">
          <w:rPr>
            <w:noProof/>
          </w:rPr>
          <w:t>1</w:t>
        </w:r>
        <w:r>
          <w:rPr>
            <w:noProof/>
          </w:rPr>
          <w:fldChar w:fldCharType="end"/>
        </w:r>
      </w:p>
    </w:sdtContent>
  </w:sdt>
  <w:p w:rsidR="005A7DA4" w:rsidRDefault="005A7D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7DA4" w:rsidRDefault="005A7DA4" w:rsidP="005A7DA4">
      <w:pPr>
        <w:spacing w:after="0"/>
      </w:pPr>
      <w:r>
        <w:separator/>
      </w:r>
    </w:p>
  </w:footnote>
  <w:footnote w:type="continuationSeparator" w:id="0">
    <w:p w:rsidR="005A7DA4" w:rsidRDefault="005A7DA4" w:rsidP="005A7DA4">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09B9"/>
    <w:rsid w:val="00003A7E"/>
    <w:rsid w:val="00010274"/>
    <w:rsid w:val="0001258C"/>
    <w:rsid w:val="000145DA"/>
    <w:rsid w:val="00014B3D"/>
    <w:rsid w:val="000169FC"/>
    <w:rsid w:val="00021A4D"/>
    <w:rsid w:val="000260D8"/>
    <w:rsid w:val="0003118D"/>
    <w:rsid w:val="000360BF"/>
    <w:rsid w:val="0004028F"/>
    <w:rsid w:val="00042573"/>
    <w:rsid w:val="00044155"/>
    <w:rsid w:val="0004596E"/>
    <w:rsid w:val="0005202B"/>
    <w:rsid w:val="00053549"/>
    <w:rsid w:val="00054296"/>
    <w:rsid w:val="0005477E"/>
    <w:rsid w:val="00055A67"/>
    <w:rsid w:val="00062A30"/>
    <w:rsid w:val="00071E48"/>
    <w:rsid w:val="0007260C"/>
    <w:rsid w:val="000750C8"/>
    <w:rsid w:val="0008357F"/>
    <w:rsid w:val="000847FA"/>
    <w:rsid w:val="00084823"/>
    <w:rsid w:val="00086895"/>
    <w:rsid w:val="000943FC"/>
    <w:rsid w:val="000A20F3"/>
    <w:rsid w:val="000A233F"/>
    <w:rsid w:val="000A36A8"/>
    <w:rsid w:val="000C1843"/>
    <w:rsid w:val="000C609B"/>
    <w:rsid w:val="000D1E25"/>
    <w:rsid w:val="000D71BD"/>
    <w:rsid w:val="000E0060"/>
    <w:rsid w:val="000F21D6"/>
    <w:rsid w:val="000F43EA"/>
    <w:rsid w:val="000F6835"/>
    <w:rsid w:val="001043BB"/>
    <w:rsid w:val="001061AA"/>
    <w:rsid w:val="001220A3"/>
    <w:rsid w:val="00130740"/>
    <w:rsid w:val="00131B89"/>
    <w:rsid w:val="0013323D"/>
    <w:rsid w:val="00133C53"/>
    <w:rsid w:val="001409B9"/>
    <w:rsid w:val="001455B9"/>
    <w:rsid w:val="00154E73"/>
    <w:rsid w:val="00161B6B"/>
    <w:rsid w:val="00165729"/>
    <w:rsid w:val="00174D46"/>
    <w:rsid w:val="00175965"/>
    <w:rsid w:val="001776C8"/>
    <w:rsid w:val="00180A0F"/>
    <w:rsid w:val="00183FDD"/>
    <w:rsid w:val="0018694A"/>
    <w:rsid w:val="001A2643"/>
    <w:rsid w:val="001A3572"/>
    <w:rsid w:val="001A45D7"/>
    <w:rsid w:val="001C52DA"/>
    <w:rsid w:val="001C5EA1"/>
    <w:rsid w:val="001C6E20"/>
    <w:rsid w:val="001D62CE"/>
    <w:rsid w:val="001E6755"/>
    <w:rsid w:val="001F2903"/>
    <w:rsid w:val="001F44AF"/>
    <w:rsid w:val="001F7E0B"/>
    <w:rsid w:val="0020664F"/>
    <w:rsid w:val="0021020C"/>
    <w:rsid w:val="00210535"/>
    <w:rsid w:val="002105D5"/>
    <w:rsid w:val="00210DA6"/>
    <w:rsid w:val="00215962"/>
    <w:rsid w:val="00216FFD"/>
    <w:rsid w:val="002254F9"/>
    <w:rsid w:val="002348F8"/>
    <w:rsid w:val="0023635B"/>
    <w:rsid w:val="00237AAA"/>
    <w:rsid w:val="0024029F"/>
    <w:rsid w:val="00243864"/>
    <w:rsid w:val="002453D5"/>
    <w:rsid w:val="00253B90"/>
    <w:rsid w:val="00255CD0"/>
    <w:rsid w:val="00260E42"/>
    <w:rsid w:val="00262820"/>
    <w:rsid w:val="00264983"/>
    <w:rsid w:val="002672CE"/>
    <w:rsid w:val="00275C78"/>
    <w:rsid w:val="00277162"/>
    <w:rsid w:val="002778BE"/>
    <w:rsid w:val="00280861"/>
    <w:rsid w:val="0028273C"/>
    <w:rsid w:val="002873B7"/>
    <w:rsid w:val="002874FE"/>
    <w:rsid w:val="00290771"/>
    <w:rsid w:val="00291618"/>
    <w:rsid w:val="002936DF"/>
    <w:rsid w:val="00295039"/>
    <w:rsid w:val="002A1D2B"/>
    <w:rsid w:val="002B373F"/>
    <w:rsid w:val="002B556B"/>
    <w:rsid w:val="002B5864"/>
    <w:rsid w:val="002C345C"/>
    <w:rsid w:val="002D6606"/>
    <w:rsid w:val="002E4B27"/>
    <w:rsid w:val="002E5D5B"/>
    <w:rsid w:val="00302B56"/>
    <w:rsid w:val="00310FCE"/>
    <w:rsid w:val="0031173A"/>
    <w:rsid w:val="00314B2D"/>
    <w:rsid w:val="0032719B"/>
    <w:rsid w:val="003273A5"/>
    <w:rsid w:val="00343A79"/>
    <w:rsid w:val="00343D72"/>
    <w:rsid w:val="00352BA0"/>
    <w:rsid w:val="00352D0B"/>
    <w:rsid w:val="00352DE9"/>
    <w:rsid w:val="00361203"/>
    <w:rsid w:val="00375B0E"/>
    <w:rsid w:val="0037625A"/>
    <w:rsid w:val="00380219"/>
    <w:rsid w:val="003860FE"/>
    <w:rsid w:val="00393164"/>
    <w:rsid w:val="00393906"/>
    <w:rsid w:val="00396B37"/>
    <w:rsid w:val="003A0887"/>
    <w:rsid w:val="003A4AC8"/>
    <w:rsid w:val="003B419E"/>
    <w:rsid w:val="003B7C28"/>
    <w:rsid w:val="003C338D"/>
    <w:rsid w:val="003D0F04"/>
    <w:rsid w:val="003E1D98"/>
    <w:rsid w:val="003F7639"/>
    <w:rsid w:val="004002A2"/>
    <w:rsid w:val="00400E9B"/>
    <w:rsid w:val="00404E07"/>
    <w:rsid w:val="00412637"/>
    <w:rsid w:val="0042277D"/>
    <w:rsid w:val="00423AB3"/>
    <w:rsid w:val="004335EB"/>
    <w:rsid w:val="004452E3"/>
    <w:rsid w:val="00453038"/>
    <w:rsid w:val="00454FCA"/>
    <w:rsid w:val="00455885"/>
    <w:rsid w:val="004603C6"/>
    <w:rsid w:val="00466ACF"/>
    <w:rsid w:val="0047278C"/>
    <w:rsid w:val="00473B91"/>
    <w:rsid w:val="00476300"/>
    <w:rsid w:val="004771BD"/>
    <w:rsid w:val="00483B4E"/>
    <w:rsid w:val="00484275"/>
    <w:rsid w:val="00492620"/>
    <w:rsid w:val="004B1D64"/>
    <w:rsid w:val="004B63A7"/>
    <w:rsid w:val="004B64A1"/>
    <w:rsid w:val="004C5B96"/>
    <w:rsid w:val="004E2B5D"/>
    <w:rsid w:val="004E4DB1"/>
    <w:rsid w:val="0050022D"/>
    <w:rsid w:val="00506579"/>
    <w:rsid w:val="00506A23"/>
    <w:rsid w:val="00510D92"/>
    <w:rsid w:val="0051277C"/>
    <w:rsid w:val="00512E3B"/>
    <w:rsid w:val="00521F20"/>
    <w:rsid w:val="00524BBE"/>
    <w:rsid w:val="00525AAC"/>
    <w:rsid w:val="00525F7D"/>
    <w:rsid w:val="00531DCA"/>
    <w:rsid w:val="00545447"/>
    <w:rsid w:val="00551B92"/>
    <w:rsid w:val="00554591"/>
    <w:rsid w:val="0055622C"/>
    <w:rsid w:val="00557462"/>
    <w:rsid w:val="0056024E"/>
    <w:rsid w:val="00562DAE"/>
    <w:rsid w:val="005662A2"/>
    <w:rsid w:val="00575856"/>
    <w:rsid w:val="005903E1"/>
    <w:rsid w:val="0059383F"/>
    <w:rsid w:val="00595C3E"/>
    <w:rsid w:val="005976C7"/>
    <w:rsid w:val="005A73F9"/>
    <w:rsid w:val="005A7DA4"/>
    <w:rsid w:val="005D043E"/>
    <w:rsid w:val="005D044B"/>
    <w:rsid w:val="005D4D5E"/>
    <w:rsid w:val="005D550A"/>
    <w:rsid w:val="005E09EE"/>
    <w:rsid w:val="005E26C4"/>
    <w:rsid w:val="005E2CBA"/>
    <w:rsid w:val="005E3FE1"/>
    <w:rsid w:val="00601590"/>
    <w:rsid w:val="006050C1"/>
    <w:rsid w:val="00605E5E"/>
    <w:rsid w:val="00607D34"/>
    <w:rsid w:val="00607F60"/>
    <w:rsid w:val="006156F4"/>
    <w:rsid w:val="006162DA"/>
    <w:rsid w:val="006255CB"/>
    <w:rsid w:val="00630E7C"/>
    <w:rsid w:val="006331E5"/>
    <w:rsid w:val="00642518"/>
    <w:rsid w:val="006448ED"/>
    <w:rsid w:val="00663CC0"/>
    <w:rsid w:val="0066784B"/>
    <w:rsid w:val="00671C0F"/>
    <w:rsid w:val="006738BD"/>
    <w:rsid w:val="006860DC"/>
    <w:rsid w:val="00691A26"/>
    <w:rsid w:val="00693372"/>
    <w:rsid w:val="006958AA"/>
    <w:rsid w:val="00697387"/>
    <w:rsid w:val="0069768F"/>
    <w:rsid w:val="006A2295"/>
    <w:rsid w:val="006A2D91"/>
    <w:rsid w:val="006A3CB3"/>
    <w:rsid w:val="006A5CB3"/>
    <w:rsid w:val="006B0931"/>
    <w:rsid w:val="006B0E70"/>
    <w:rsid w:val="006B76B9"/>
    <w:rsid w:val="006C6852"/>
    <w:rsid w:val="006D0455"/>
    <w:rsid w:val="006D0BFB"/>
    <w:rsid w:val="006D4261"/>
    <w:rsid w:val="006E5513"/>
    <w:rsid w:val="006E7788"/>
    <w:rsid w:val="006F0098"/>
    <w:rsid w:val="006F0B17"/>
    <w:rsid w:val="006F1B76"/>
    <w:rsid w:val="006F2395"/>
    <w:rsid w:val="006F255A"/>
    <w:rsid w:val="006F40DA"/>
    <w:rsid w:val="006F4BA3"/>
    <w:rsid w:val="006F560B"/>
    <w:rsid w:val="006F7A49"/>
    <w:rsid w:val="00700001"/>
    <w:rsid w:val="00703866"/>
    <w:rsid w:val="00705B38"/>
    <w:rsid w:val="0070602B"/>
    <w:rsid w:val="00715E58"/>
    <w:rsid w:val="00722148"/>
    <w:rsid w:val="00726958"/>
    <w:rsid w:val="00730549"/>
    <w:rsid w:val="00745191"/>
    <w:rsid w:val="007579CC"/>
    <w:rsid w:val="00765B5D"/>
    <w:rsid w:val="00767E90"/>
    <w:rsid w:val="007737EB"/>
    <w:rsid w:val="00784376"/>
    <w:rsid w:val="0078508C"/>
    <w:rsid w:val="00791B4F"/>
    <w:rsid w:val="00795B2F"/>
    <w:rsid w:val="007A2529"/>
    <w:rsid w:val="007A5336"/>
    <w:rsid w:val="007B1A05"/>
    <w:rsid w:val="007C0F3E"/>
    <w:rsid w:val="007D6872"/>
    <w:rsid w:val="007E6815"/>
    <w:rsid w:val="007F46E7"/>
    <w:rsid w:val="007F5228"/>
    <w:rsid w:val="00801E5B"/>
    <w:rsid w:val="0080649F"/>
    <w:rsid w:val="00816630"/>
    <w:rsid w:val="00823D22"/>
    <w:rsid w:val="00823D45"/>
    <w:rsid w:val="008376DE"/>
    <w:rsid w:val="00840FF2"/>
    <w:rsid w:val="008441F1"/>
    <w:rsid w:val="00852592"/>
    <w:rsid w:val="00862ABC"/>
    <w:rsid w:val="00862BC2"/>
    <w:rsid w:val="008635DA"/>
    <w:rsid w:val="008639FE"/>
    <w:rsid w:val="00867128"/>
    <w:rsid w:val="008702D2"/>
    <w:rsid w:val="00882165"/>
    <w:rsid w:val="008838CD"/>
    <w:rsid w:val="00883C4C"/>
    <w:rsid w:val="00891613"/>
    <w:rsid w:val="008958B9"/>
    <w:rsid w:val="008A3C77"/>
    <w:rsid w:val="008B4CBD"/>
    <w:rsid w:val="008C1359"/>
    <w:rsid w:val="008D12C1"/>
    <w:rsid w:val="008D609E"/>
    <w:rsid w:val="008E072C"/>
    <w:rsid w:val="008E21B2"/>
    <w:rsid w:val="008F080D"/>
    <w:rsid w:val="008F6895"/>
    <w:rsid w:val="00900BDE"/>
    <w:rsid w:val="009011BA"/>
    <w:rsid w:val="00912A90"/>
    <w:rsid w:val="00914450"/>
    <w:rsid w:val="00926F31"/>
    <w:rsid w:val="00940E44"/>
    <w:rsid w:val="00945150"/>
    <w:rsid w:val="00946BBF"/>
    <w:rsid w:val="00953C98"/>
    <w:rsid w:val="009615E8"/>
    <w:rsid w:val="009747B5"/>
    <w:rsid w:val="009871FE"/>
    <w:rsid w:val="0099133B"/>
    <w:rsid w:val="00992F74"/>
    <w:rsid w:val="0099463D"/>
    <w:rsid w:val="00994B44"/>
    <w:rsid w:val="0099513D"/>
    <w:rsid w:val="009A06FC"/>
    <w:rsid w:val="009B5F02"/>
    <w:rsid w:val="009B66CD"/>
    <w:rsid w:val="009B6D5E"/>
    <w:rsid w:val="009C0B5A"/>
    <w:rsid w:val="009C1F72"/>
    <w:rsid w:val="009C2C7A"/>
    <w:rsid w:val="009C401B"/>
    <w:rsid w:val="009C5101"/>
    <w:rsid w:val="009C68CF"/>
    <w:rsid w:val="009D1A4D"/>
    <w:rsid w:val="00A0031D"/>
    <w:rsid w:val="00A05AF3"/>
    <w:rsid w:val="00A10514"/>
    <w:rsid w:val="00A12CE3"/>
    <w:rsid w:val="00A20836"/>
    <w:rsid w:val="00A24BF6"/>
    <w:rsid w:val="00A25C1F"/>
    <w:rsid w:val="00A26DFC"/>
    <w:rsid w:val="00A27BFA"/>
    <w:rsid w:val="00A33F8F"/>
    <w:rsid w:val="00A33FD0"/>
    <w:rsid w:val="00A37850"/>
    <w:rsid w:val="00A41FBC"/>
    <w:rsid w:val="00A4252D"/>
    <w:rsid w:val="00A476D4"/>
    <w:rsid w:val="00A47FA8"/>
    <w:rsid w:val="00A51DB2"/>
    <w:rsid w:val="00A523FB"/>
    <w:rsid w:val="00A633A4"/>
    <w:rsid w:val="00A65236"/>
    <w:rsid w:val="00A65BDF"/>
    <w:rsid w:val="00A66D72"/>
    <w:rsid w:val="00A71B93"/>
    <w:rsid w:val="00A73CA2"/>
    <w:rsid w:val="00A74D1B"/>
    <w:rsid w:val="00A76319"/>
    <w:rsid w:val="00A82337"/>
    <w:rsid w:val="00A82A1A"/>
    <w:rsid w:val="00A9578A"/>
    <w:rsid w:val="00A960F9"/>
    <w:rsid w:val="00AA0C06"/>
    <w:rsid w:val="00AA0E4B"/>
    <w:rsid w:val="00AA14FF"/>
    <w:rsid w:val="00AB0E1B"/>
    <w:rsid w:val="00AB2E78"/>
    <w:rsid w:val="00AC47D2"/>
    <w:rsid w:val="00AC7C7B"/>
    <w:rsid w:val="00AD3544"/>
    <w:rsid w:val="00AD3AA3"/>
    <w:rsid w:val="00AD68D2"/>
    <w:rsid w:val="00AD7E99"/>
    <w:rsid w:val="00AE1C84"/>
    <w:rsid w:val="00AF00DD"/>
    <w:rsid w:val="00AF0936"/>
    <w:rsid w:val="00AF5143"/>
    <w:rsid w:val="00B01DE2"/>
    <w:rsid w:val="00B03273"/>
    <w:rsid w:val="00B03CE2"/>
    <w:rsid w:val="00B12F47"/>
    <w:rsid w:val="00B143B5"/>
    <w:rsid w:val="00B16010"/>
    <w:rsid w:val="00B34FFF"/>
    <w:rsid w:val="00B40223"/>
    <w:rsid w:val="00B52766"/>
    <w:rsid w:val="00B54277"/>
    <w:rsid w:val="00B54E3E"/>
    <w:rsid w:val="00B55D1F"/>
    <w:rsid w:val="00B57AE8"/>
    <w:rsid w:val="00B64B3B"/>
    <w:rsid w:val="00B667D3"/>
    <w:rsid w:val="00B75650"/>
    <w:rsid w:val="00B879E6"/>
    <w:rsid w:val="00B94744"/>
    <w:rsid w:val="00B9626F"/>
    <w:rsid w:val="00BA3D3B"/>
    <w:rsid w:val="00BC34D5"/>
    <w:rsid w:val="00BC73FF"/>
    <w:rsid w:val="00BD1E5A"/>
    <w:rsid w:val="00BD22B3"/>
    <w:rsid w:val="00BE11DF"/>
    <w:rsid w:val="00BE26F9"/>
    <w:rsid w:val="00BE33A1"/>
    <w:rsid w:val="00BE3A76"/>
    <w:rsid w:val="00BE62B3"/>
    <w:rsid w:val="00BE6A63"/>
    <w:rsid w:val="00BF5101"/>
    <w:rsid w:val="00BF59D3"/>
    <w:rsid w:val="00BF634E"/>
    <w:rsid w:val="00C01463"/>
    <w:rsid w:val="00C01D05"/>
    <w:rsid w:val="00C07C3A"/>
    <w:rsid w:val="00C1019B"/>
    <w:rsid w:val="00C10BC9"/>
    <w:rsid w:val="00C153DB"/>
    <w:rsid w:val="00C15974"/>
    <w:rsid w:val="00C17EB1"/>
    <w:rsid w:val="00C17EBD"/>
    <w:rsid w:val="00C17F3C"/>
    <w:rsid w:val="00C2078F"/>
    <w:rsid w:val="00C2219C"/>
    <w:rsid w:val="00C26B15"/>
    <w:rsid w:val="00C276D9"/>
    <w:rsid w:val="00C27C2E"/>
    <w:rsid w:val="00C30BE7"/>
    <w:rsid w:val="00C31734"/>
    <w:rsid w:val="00C3578A"/>
    <w:rsid w:val="00C35A4A"/>
    <w:rsid w:val="00C43C2B"/>
    <w:rsid w:val="00C46CFF"/>
    <w:rsid w:val="00C5332E"/>
    <w:rsid w:val="00C61746"/>
    <w:rsid w:val="00C63856"/>
    <w:rsid w:val="00C6613F"/>
    <w:rsid w:val="00C72986"/>
    <w:rsid w:val="00C820FF"/>
    <w:rsid w:val="00C84A1E"/>
    <w:rsid w:val="00C87EB2"/>
    <w:rsid w:val="00C901D2"/>
    <w:rsid w:val="00C92373"/>
    <w:rsid w:val="00C96695"/>
    <w:rsid w:val="00C9687D"/>
    <w:rsid w:val="00CA0312"/>
    <w:rsid w:val="00CA1FA5"/>
    <w:rsid w:val="00CA41E0"/>
    <w:rsid w:val="00CA57E5"/>
    <w:rsid w:val="00CC0FB7"/>
    <w:rsid w:val="00CC1429"/>
    <w:rsid w:val="00CC3ADE"/>
    <w:rsid w:val="00CC44C0"/>
    <w:rsid w:val="00CC4C2D"/>
    <w:rsid w:val="00CD221E"/>
    <w:rsid w:val="00CD295E"/>
    <w:rsid w:val="00CD60A0"/>
    <w:rsid w:val="00CE6265"/>
    <w:rsid w:val="00CF2C06"/>
    <w:rsid w:val="00CF7035"/>
    <w:rsid w:val="00D00B0A"/>
    <w:rsid w:val="00D046A5"/>
    <w:rsid w:val="00D12EDB"/>
    <w:rsid w:val="00D13FB8"/>
    <w:rsid w:val="00D221E5"/>
    <w:rsid w:val="00D24621"/>
    <w:rsid w:val="00D259F9"/>
    <w:rsid w:val="00D3668F"/>
    <w:rsid w:val="00D44429"/>
    <w:rsid w:val="00D45E4F"/>
    <w:rsid w:val="00D46C3B"/>
    <w:rsid w:val="00D46DC5"/>
    <w:rsid w:val="00D47406"/>
    <w:rsid w:val="00D63A7B"/>
    <w:rsid w:val="00D80900"/>
    <w:rsid w:val="00D94FB8"/>
    <w:rsid w:val="00D95E7E"/>
    <w:rsid w:val="00DA1B3B"/>
    <w:rsid w:val="00DA5605"/>
    <w:rsid w:val="00DA729F"/>
    <w:rsid w:val="00DC49ED"/>
    <w:rsid w:val="00DC584B"/>
    <w:rsid w:val="00DC758E"/>
    <w:rsid w:val="00DD2CE6"/>
    <w:rsid w:val="00DD5B3A"/>
    <w:rsid w:val="00DD5B7D"/>
    <w:rsid w:val="00DD6C40"/>
    <w:rsid w:val="00DD6CA3"/>
    <w:rsid w:val="00DE2B62"/>
    <w:rsid w:val="00DF4AE2"/>
    <w:rsid w:val="00DF4D71"/>
    <w:rsid w:val="00DF5188"/>
    <w:rsid w:val="00DF59B2"/>
    <w:rsid w:val="00DF6389"/>
    <w:rsid w:val="00E00A99"/>
    <w:rsid w:val="00E051DA"/>
    <w:rsid w:val="00E06CE9"/>
    <w:rsid w:val="00E12A14"/>
    <w:rsid w:val="00E16B4A"/>
    <w:rsid w:val="00E2046C"/>
    <w:rsid w:val="00E30AC6"/>
    <w:rsid w:val="00E35667"/>
    <w:rsid w:val="00E36396"/>
    <w:rsid w:val="00E40825"/>
    <w:rsid w:val="00E40C50"/>
    <w:rsid w:val="00E61C3D"/>
    <w:rsid w:val="00E62A11"/>
    <w:rsid w:val="00E70028"/>
    <w:rsid w:val="00E71396"/>
    <w:rsid w:val="00E76F13"/>
    <w:rsid w:val="00E80F64"/>
    <w:rsid w:val="00E84DBC"/>
    <w:rsid w:val="00E85CF4"/>
    <w:rsid w:val="00E9362A"/>
    <w:rsid w:val="00E93C68"/>
    <w:rsid w:val="00E94A67"/>
    <w:rsid w:val="00EA0C71"/>
    <w:rsid w:val="00EA4CFC"/>
    <w:rsid w:val="00EB28B2"/>
    <w:rsid w:val="00EB3FC0"/>
    <w:rsid w:val="00EB7453"/>
    <w:rsid w:val="00EC47C9"/>
    <w:rsid w:val="00EC498A"/>
    <w:rsid w:val="00EC5540"/>
    <w:rsid w:val="00ED44F0"/>
    <w:rsid w:val="00EE1339"/>
    <w:rsid w:val="00EE14A1"/>
    <w:rsid w:val="00EE28DA"/>
    <w:rsid w:val="00EE41FC"/>
    <w:rsid w:val="00EE6E72"/>
    <w:rsid w:val="00EF1FF7"/>
    <w:rsid w:val="00F046EA"/>
    <w:rsid w:val="00F04EC6"/>
    <w:rsid w:val="00F06F3D"/>
    <w:rsid w:val="00F07A4D"/>
    <w:rsid w:val="00F10493"/>
    <w:rsid w:val="00F104E5"/>
    <w:rsid w:val="00F14632"/>
    <w:rsid w:val="00F16151"/>
    <w:rsid w:val="00F16EB7"/>
    <w:rsid w:val="00F21FB1"/>
    <w:rsid w:val="00F235E6"/>
    <w:rsid w:val="00F259F9"/>
    <w:rsid w:val="00F3521D"/>
    <w:rsid w:val="00F42EB6"/>
    <w:rsid w:val="00F43FCD"/>
    <w:rsid w:val="00F44271"/>
    <w:rsid w:val="00F45D41"/>
    <w:rsid w:val="00F56657"/>
    <w:rsid w:val="00F61487"/>
    <w:rsid w:val="00F64D79"/>
    <w:rsid w:val="00F726A2"/>
    <w:rsid w:val="00F74878"/>
    <w:rsid w:val="00F75F2B"/>
    <w:rsid w:val="00F764FD"/>
    <w:rsid w:val="00F77F53"/>
    <w:rsid w:val="00F818E0"/>
    <w:rsid w:val="00F82656"/>
    <w:rsid w:val="00F8298B"/>
    <w:rsid w:val="00F82ADA"/>
    <w:rsid w:val="00F83D9C"/>
    <w:rsid w:val="00F871BA"/>
    <w:rsid w:val="00F966C2"/>
    <w:rsid w:val="00FB3299"/>
    <w:rsid w:val="00FB383C"/>
    <w:rsid w:val="00FB4A62"/>
    <w:rsid w:val="00FB5214"/>
    <w:rsid w:val="00FB6172"/>
    <w:rsid w:val="00FC56BF"/>
    <w:rsid w:val="00FD1AE5"/>
    <w:rsid w:val="00FD6A4A"/>
    <w:rsid w:val="00FE3BA3"/>
    <w:rsid w:val="00FE4913"/>
    <w:rsid w:val="00FE5E17"/>
    <w:rsid w:val="00FE6AAF"/>
    <w:rsid w:val="00FF62D3"/>
    <w:rsid w:val="00FF68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105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A45D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45D7"/>
    <w:rPr>
      <w:rFonts w:ascii="Tahoma" w:hAnsi="Tahoma" w:cs="Tahoma"/>
      <w:sz w:val="16"/>
      <w:szCs w:val="16"/>
    </w:rPr>
  </w:style>
  <w:style w:type="table" w:styleId="TableGrid">
    <w:name w:val="Table Grid"/>
    <w:basedOn w:val="TableNormal"/>
    <w:uiPriority w:val="59"/>
    <w:rsid w:val="00DF4D7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C2C7A"/>
    <w:pPr>
      <w:ind w:left="720"/>
      <w:contextualSpacing/>
    </w:pPr>
  </w:style>
  <w:style w:type="character" w:customStyle="1" w:styleId="Heading1Char">
    <w:name w:val="Heading 1 Char"/>
    <w:basedOn w:val="DefaultParagraphFont"/>
    <w:link w:val="Heading1"/>
    <w:uiPriority w:val="9"/>
    <w:rsid w:val="00210535"/>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0A233F"/>
    <w:rPr>
      <w:color w:val="0000FF" w:themeColor="hyperlink"/>
      <w:u w:val="single"/>
    </w:rPr>
  </w:style>
  <w:style w:type="paragraph" w:styleId="Header">
    <w:name w:val="header"/>
    <w:basedOn w:val="Normal"/>
    <w:link w:val="HeaderChar"/>
    <w:uiPriority w:val="99"/>
    <w:unhideWhenUsed/>
    <w:rsid w:val="005A7DA4"/>
    <w:pPr>
      <w:tabs>
        <w:tab w:val="center" w:pos="4680"/>
        <w:tab w:val="right" w:pos="9360"/>
      </w:tabs>
      <w:spacing w:after="0"/>
    </w:pPr>
  </w:style>
  <w:style w:type="character" w:customStyle="1" w:styleId="HeaderChar">
    <w:name w:val="Header Char"/>
    <w:basedOn w:val="DefaultParagraphFont"/>
    <w:link w:val="Header"/>
    <w:uiPriority w:val="99"/>
    <w:rsid w:val="005A7DA4"/>
  </w:style>
  <w:style w:type="paragraph" w:styleId="Footer">
    <w:name w:val="footer"/>
    <w:basedOn w:val="Normal"/>
    <w:link w:val="FooterChar"/>
    <w:uiPriority w:val="99"/>
    <w:unhideWhenUsed/>
    <w:rsid w:val="005A7DA4"/>
    <w:pPr>
      <w:tabs>
        <w:tab w:val="center" w:pos="4680"/>
        <w:tab w:val="right" w:pos="9360"/>
      </w:tabs>
      <w:spacing w:after="0"/>
    </w:pPr>
  </w:style>
  <w:style w:type="character" w:customStyle="1" w:styleId="FooterChar">
    <w:name w:val="Footer Char"/>
    <w:basedOn w:val="DefaultParagraphFont"/>
    <w:link w:val="Footer"/>
    <w:uiPriority w:val="99"/>
    <w:rsid w:val="005A7DA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105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A45D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45D7"/>
    <w:rPr>
      <w:rFonts w:ascii="Tahoma" w:hAnsi="Tahoma" w:cs="Tahoma"/>
      <w:sz w:val="16"/>
      <w:szCs w:val="16"/>
    </w:rPr>
  </w:style>
  <w:style w:type="table" w:styleId="TableGrid">
    <w:name w:val="Table Grid"/>
    <w:basedOn w:val="TableNormal"/>
    <w:uiPriority w:val="59"/>
    <w:rsid w:val="00DF4D7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C2C7A"/>
    <w:pPr>
      <w:ind w:left="720"/>
      <w:contextualSpacing/>
    </w:pPr>
  </w:style>
  <w:style w:type="character" w:customStyle="1" w:styleId="Heading1Char">
    <w:name w:val="Heading 1 Char"/>
    <w:basedOn w:val="DefaultParagraphFont"/>
    <w:link w:val="Heading1"/>
    <w:uiPriority w:val="9"/>
    <w:rsid w:val="00210535"/>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0A233F"/>
    <w:rPr>
      <w:color w:val="0000FF" w:themeColor="hyperlink"/>
      <w:u w:val="single"/>
    </w:rPr>
  </w:style>
  <w:style w:type="paragraph" w:styleId="Header">
    <w:name w:val="header"/>
    <w:basedOn w:val="Normal"/>
    <w:link w:val="HeaderChar"/>
    <w:uiPriority w:val="99"/>
    <w:unhideWhenUsed/>
    <w:rsid w:val="005A7DA4"/>
    <w:pPr>
      <w:tabs>
        <w:tab w:val="center" w:pos="4680"/>
        <w:tab w:val="right" w:pos="9360"/>
      </w:tabs>
      <w:spacing w:after="0"/>
    </w:pPr>
  </w:style>
  <w:style w:type="character" w:customStyle="1" w:styleId="HeaderChar">
    <w:name w:val="Header Char"/>
    <w:basedOn w:val="DefaultParagraphFont"/>
    <w:link w:val="Header"/>
    <w:uiPriority w:val="99"/>
    <w:rsid w:val="005A7DA4"/>
  </w:style>
  <w:style w:type="paragraph" w:styleId="Footer">
    <w:name w:val="footer"/>
    <w:basedOn w:val="Normal"/>
    <w:link w:val="FooterChar"/>
    <w:uiPriority w:val="99"/>
    <w:unhideWhenUsed/>
    <w:rsid w:val="005A7DA4"/>
    <w:pPr>
      <w:tabs>
        <w:tab w:val="center" w:pos="4680"/>
        <w:tab w:val="right" w:pos="9360"/>
      </w:tabs>
      <w:spacing w:after="0"/>
    </w:pPr>
  </w:style>
  <w:style w:type="character" w:customStyle="1" w:styleId="FooterChar">
    <w:name w:val="Footer Char"/>
    <w:basedOn w:val="DefaultParagraphFont"/>
    <w:link w:val="Footer"/>
    <w:uiPriority w:val="99"/>
    <w:rsid w:val="005A7D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35637">
      <w:bodyDiv w:val="1"/>
      <w:marLeft w:val="0"/>
      <w:marRight w:val="0"/>
      <w:marTop w:val="0"/>
      <w:marBottom w:val="0"/>
      <w:divBdr>
        <w:top w:val="none" w:sz="0" w:space="0" w:color="auto"/>
        <w:left w:val="none" w:sz="0" w:space="0" w:color="auto"/>
        <w:bottom w:val="none" w:sz="0" w:space="0" w:color="auto"/>
        <w:right w:val="none" w:sz="0" w:space="0" w:color="auto"/>
      </w:divBdr>
    </w:div>
    <w:div w:id="51465927">
      <w:bodyDiv w:val="1"/>
      <w:marLeft w:val="0"/>
      <w:marRight w:val="0"/>
      <w:marTop w:val="0"/>
      <w:marBottom w:val="0"/>
      <w:divBdr>
        <w:top w:val="none" w:sz="0" w:space="0" w:color="auto"/>
        <w:left w:val="none" w:sz="0" w:space="0" w:color="auto"/>
        <w:bottom w:val="none" w:sz="0" w:space="0" w:color="auto"/>
        <w:right w:val="none" w:sz="0" w:space="0" w:color="auto"/>
      </w:divBdr>
    </w:div>
    <w:div w:id="53357040">
      <w:bodyDiv w:val="1"/>
      <w:marLeft w:val="0"/>
      <w:marRight w:val="0"/>
      <w:marTop w:val="0"/>
      <w:marBottom w:val="0"/>
      <w:divBdr>
        <w:top w:val="none" w:sz="0" w:space="0" w:color="auto"/>
        <w:left w:val="none" w:sz="0" w:space="0" w:color="auto"/>
        <w:bottom w:val="none" w:sz="0" w:space="0" w:color="auto"/>
        <w:right w:val="none" w:sz="0" w:space="0" w:color="auto"/>
      </w:divBdr>
    </w:div>
    <w:div w:id="54009490">
      <w:bodyDiv w:val="1"/>
      <w:marLeft w:val="0"/>
      <w:marRight w:val="0"/>
      <w:marTop w:val="0"/>
      <w:marBottom w:val="0"/>
      <w:divBdr>
        <w:top w:val="none" w:sz="0" w:space="0" w:color="auto"/>
        <w:left w:val="none" w:sz="0" w:space="0" w:color="auto"/>
        <w:bottom w:val="none" w:sz="0" w:space="0" w:color="auto"/>
        <w:right w:val="none" w:sz="0" w:space="0" w:color="auto"/>
      </w:divBdr>
    </w:div>
    <w:div w:id="63993028">
      <w:bodyDiv w:val="1"/>
      <w:marLeft w:val="0"/>
      <w:marRight w:val="0"/>
      <w:marTop w:val="0"/>
      <w:marBottom w:val="0"/>
      <w:divBdr>
        <w:top w:val="none" w:sz="0" w:space="0" w:color="auto"/>
        <w:left w:val="none" w:sz="0" w:space="0" w:color="auto"/>
        <w:bottom w:val="none" w:sz="0" w:space="0" w:color="auto"/>
        <w:right w:val="none" w:sz="0" w:space="0" w:color="auto"/>
      </w:divBdr>
    </w:div>
    <w:div w:id="65736601">
      <w:bodyDiv w:val="1"/>
      <w:marLeft w:val="0"/>
      <w:marRight w:val="0"/>
      <w:marTop w:val="0"/>
      <w:marBottom w:val="0"/>
      <w:divBdr>
        <w:top w:val="none" w:sz="0" w:space="0" w:color="auto"/>
        <w:left w:val="none" w:sz="0" w:space="0" w:color="auto"/>
        <w:bottom w:val="none" w:sz="0" w:space="0" w:color="auto"/>
        <w:right w:val="none" w:sz="0" w:space="0" w:color="auto"/>
      </w:divBdr>
    </w:div>
    <w:div w:id="70583413">
      <w:bodyDiv w:val="1"/>
      <w:marLeft w:val="0"/>
      <w:marRight w:val="0"/>
      <w:marTop w:val="0"/>
      <w:marBottom w:val="0"/>
      <w:divBdr>
        <w:top w:val="none" w:sz="0" w:space="0" w:color="auto"/>
        <w:left w:val="none" w:sz="0" w:space="0" w:color="auto"/>
        <w:bottom w:val="none" w:sz="0" w:space="0" w:color="auto"/>
        <w:right w:val="none" w:sz="0" w:space="0" w:color="auto"/>
      </w:divBdr>
    </w:div>
    <w:div w:id="76094115">
      <w:bodyDiv w:val="1"/>
      <w:marLeft w:val="0"/>
      <w:marRight w:val="0"/>
      <w:marTop w:val="0"/>
      <w:marBottom w:val="0"/>
      <w:divBdr>
        <w:top w:val="none" w:sz="0" w:space="0" w:color="auto"/>
        <w:left w:val="none" w:sz="0" w:space="0" w:color="auto"/>
        <w:bottom w:val="none" w:sz="0" w:space="0" w:color="auto"/>
        <w:right w:val="none" w:sz="0" w:space="0" w:color="auto"/>
      </w:divBdr>
    </w:div>
    <w:div w:id="123928710">
      <w:bodyDiv w:val="1"/>
      <w:marLeft w:val="0"/>
      <w:marRight w:val="0"/>
      <w:marTop w:val="0"/>
      <w:marBottom w:val="0"/>
      <w:divBdr>
        <w:top w:val="none" w:sz="0" w:space="0" w:color="auto"/>
        <w:left w:val="none" w:sz="0" w:space="0" w:color="auto"/>
        <w:bottom w:val="none" w:sz="0" w:space="0" w:color="auto"/>
        <w:right w:val="none" w:sz="0" w:space="0" w:color="auto"/>
      </w:divBdr>
    </w:div>
    <w:div w:id="155849915">
      <w:bodyDiv w:val="1"/>
      <w:marLeft w:val="0"/>
      <w:marRight w:val="0"/>
      <w:marTop w:val="0"/>
      <w:marBottom w:val="0"/>
      <w:divBdr>
        <w:top w:val="none" w:sz="0" w:space="0" w:color="auto"/>
        <w:left w:val="none" w:sz="0" w:space="0" w:color="auto"/>
        <w:bottom w:val="none" w:sz="0" w:space="0" w:color="auto"/>
        <w:right w:val="none" w:sz="0" w:space="0" w:color="auto"/>
      </w:divBdr>
    </w:div>
    <w:div w:id="155877213">
      <w:bodyDiv w:val="1"/>
      <w:marLeft w:val="0"/>
      <w:marRight w:val="0"/>
      <w:marTop w:val="0"/>
      <w:marBottom w:val="0"/>
      <w:divBdr>
        <w:top w:val="none" w:sz="0" w:space="0" w:color="auto"/>
        <w:left w:val="none" w:sz="0" w:space="0" w:color="auto"/>
        <w:bottom w:val="none" w:sz="0" w:space="0" w:color="auto"/>
        <w:right w:val="none" w:sz="0" w:space="0" w:color="auto"/>
      </w:divBdr>
    </w:div>
    <w:div w:id="159542125">
      <w:bodyDiv w:val="1"/>
      <w:marLeft w:val="0"/>
      <w:marRight w:val="0"/>
      <w:marTop w:val="0"/>
      <w:marBottom w:val="0"/>
      <w:divBdr>
        <w:top w:val="none" w:sz="0" w:space="0" w:color="auto"/>
        <w:left w:val="none" w:sz="0" w:space="0" w:color="auto"/>
        <w:bottom w:val="none" w:sz="0" w:space="0" w:color="auto"/>
        <w:right w:val="none" w:sz="0" w:space="0" w:color="auto"/>
      </w:divBdr>
    </w:div>
    <w:div w:id="185604833">
      <w:bodyDiv w:val="1"/>
      <w:marLeft w:val="0"/>
      <w:marRight w:val="0"/>
      <w:marTop w:val="0"/>
      <w:marBottom w:val="0"/>
      <w:divBdr>
        <w:top w:val="none" w:sz="0" w:space="0" w:color="auto"/>
        <w:left w:val="none" w:sz="0" w:space="0" w:color="auto"/>
        <w:bottom w:val="none" w:sz="0" w:space="0" w:color="auto"/>
        <w:right w:val="none" w:sz="0" w:space="0" w:color="auto"/>
      </w:divBdr>
    </w:div>
    <w:div w:id="192693234">
      <w:bodyDiv w:val="1"/>
      <w:marLeft w:val="0"/>
      <w:marRight w:val="0"/>
      <w:marTop w:val="0"/>
      <w:marBottom w:val="0"/>
      <w:divBdr>
        <w:top w:val="none" w:sz="0" w:space="0" w:color="auto"/>
        <w:left w:val="none" w:sz="0" w:space="0" w:color="auto"/>
        <w:bottom w:val="none" w:sz="0" w:space="0" w:color="auto"/>
        <w:right w:val="none" w:sz="0" w:space="0" w:color="auto"/>
      </w:divBdr>
    </w:div>
    <w:div w:id="237788136">
      <w:bodyDiv w:val="1"/>
      <w:marLeft w:val="0"/>
      <w:marRight w:val="0"/>
      <w:marTop w:val="0"/>
      <w:marBottom w:val="0"/>
      <w:divBdr>
        <w:top w:val="none" w:sz="0" w:space="0" w:color="auto"/>
        <w:left w:val="none" w:sz="0" w:space="0" w:color="auto"/>
        <w:bottom w:val="none" w:sz="0" w:space="0" w:color="auto"/>
        <w:right w:val="none" w:sz="0" w:space="0" w:color="auto"/>
      </w:divBdr>
    </w:div>
    <w:div w:id="248464025">
      <w:bodyDiv w:val="1"/>
      <w:marLeft w:val="0"/>
      <w:marRight w:val="0"/>
      <w:marTop w:val="0"/>
      <w:marBottom w:val="0"/>
      <w:divBdr>
        <w:top w:val="none" w:sz="0" w:space="0" w:color="auto"/>
        <w:left w:val="none" w:sz="0" w:space="0" w:color="auto"/>
        <w:bottom w:val="none" w:sz="0" w:space="0" w:color="auto"/>
        <w:right w:val="none" w:sz="0" w:space="0" w:color="auto"/>
      </w:divBdr>
    </w:div>
    <w:div w:id="252663271">
      <w:bodyDiv w:val="1"/>
      <w:marLeft w:val="0"/>
      <w:marRight w:val="0"/>
      <w:marTop w:val="0"/>
      <w:marBottom w:val="0"/>
      <w:divBdr>
        <w:top w:val="none" w:sz="0" w:space="0" w:color="auto"/>
        <w:left w:val="none" w:sz="0" w:space="0" w:color="auto"/>
        <w:bottom w:val="none" w:sz="0" w:space="0" w:color="auto"/>
        <w:right w:val="none" w:sz="0" w:space="0" w:color="auto"/>
      </w:divBdr>
    </w:div>
    <w:div w:id="262761996">
      <w:bodyDiv w:val="1"/>
      <w:marLeft w:val="0"/>
      <w:marRight w:val="0"/>
      <w:marTop w:val="0"/>
      <w:marBottom w:val="0"/>
      <w:divBdr>
        <w:top w:val="none" w:sz="0" w:space="0" w:color="auto"/>
        <w:left w:val="none" w:sz="0" w:space="0" w:color="auto"/>
        <w:bottom w:val="none" w:sz="0" w:space="0" w:color="auto"/>
        <w:right w:val="none" w:sz="0" w:space="0" w:color="auto"/>
      </w:divBdr>
    </w:div>
    <w:div w:id="282735398">
      <w:bodyDiv w:val="1"/>
      <w:marLeft w:val="0"/>
      <w:marRight w:val="0"/>
      <w:marTop w:val="0"/>
      <w:marBottom w:val="0"/>
      <w:divBdr>
        <w:top w:val="none" w:sz="0" w:space="0" w:color="auto"/>
        <w:left w:val="none" w:sz="0" w:space="0" w:color="auto"/>
        <w:bottom w:val="none" w:sz="0" w:space="0" w:color="auto"/>
        <w:right w:val="none" w:sz="0" w:space="0" w:color="auto"/>
      </w:divBdr>
    </w:div>
    <w:div w:id="295524611">
      <w:bodyDiv w:val="1"/>
      <w:marLeft w:val="0"/>
      <w:marRight w:val="0"/>
      <w:marTop w:val="0"/>
      <w:marBottom w:val="0"/>
      <w:divBdr>
        <w:top w:val="none" w:sz="0" w:space="0" w:color="auto"/>
        <w:left w:val="none" w:sz="0" w:space="0" w:color="auto"/>
        <w:bottom w:val="none" w:sz="0" w:space="0" w:color="auto"/>
        <w:right w:val="none" w:sz="0" w:space="0" w:color="auto"/>
      </w:divBdr>
    </w:div>
    <w:div w:id="300961002">
      <w:bodyDiv w:val="1"/>
      <w:marLeft w:val="0"/>
      <w:marRight w:val="0"/>
      <w:marTop w:val="0"/>
      <w:marBottom w:val="0"/>
      <w:divBdr>
        <w:top w:val="none" w:sz="0" w:space="0" w:color="auto"/>
        <w:left w:val="none" w:sz="0" w:space="0" w:color="auto"/>
        <w:bottom w:val="none" w:sz="0" w:space="0" w:color="auto"/>
        <w:right w:val="none" w:sz="0" w:space="0" w:color="auto"/>
      </w:divBdr>
    </w:div>
    <w:div w:id="312373912">
      <w:bodyDiv w:val="1"/>
      <w:marLeft w:val="0"/>
      <w:marRight w:val="0"/>
      <w:marTop w:val="0"/>
      <w:marBottom w:val="0"/>
      <w:divBdr>
        <w:top w:val="none" w:sz="0" w:space="0" w:color="auto"/>
        <w:left w:val="none" w:sz="0" w:space="0" w:color="auto"/>
        <w:bottom w:val="none" w:sz="0" w:space="0" w:color="auto"/>
        <w:right w:val="none" w:sz="0" w:space="0" w:color="auto"/>
      </w:divBdr>
    </w:div>
    <w:div w:id="332880304">
      <w:bodyDiv w:val="1"/>
      <w:marLeft w:val="0"/>
      <w:marRight w:val="0"/>
      <w:marTop w:val="0"/>
      <w:marBottom w:val="0"/>
      <w:divBdr>
        <w:top w:val="none" w:sz="0" w:space="0" w:color="auto"/>
        <w:left w:val="none" w:sz="0" w:space="0" w:color="auto"/>
        <w:bottom w:val="none" w:sz="0" w:space="0" w:color="auto"/>
        <w:right w:val="none" w:sz="0" w:space="0" w:color="auto"/>
      </w:divBdr>
    </w:div>
    <w:div w:id="352152009">
      <w:bodyDiv w:val="1"/>
      <w:marLeft w:val="0"/>
      <w:marRight w:val="0"/>
      <w:marTop w:val="0"/>
      <w:marBottom w:val="0"/>
      <w:divBdr>
        <w:top w:val="none" w:sz="0" w:space="0" w:color="auto"/>
        <w:left w:val="none" w:sz="0" w:space="0" w:color="auto"/>
        <w:bottom w:val="none" w:sz="0" w:space="0" w:color="auto"/>
        <w:right w:val="none" w:sz="0" w:space="0" w:color="auto"/>
      </w:divBdr>
    </w:div>
    <w:div w:id="371615958">
      <w:bodyDiv w:val="1"/>
      <w:marLeft w:val="0"/>
      <w:marRight w:val="0"/>
      <w:marTop w:val="0"/>
      <w:marBottom w:val="0"/>
      <w:divBdr>
        <w:top w:val="none" w:sz="0" w:space="0" w:color="auto"/>
        <w:left w:val="none" w:sz="0" w:space="0" w:color="auto"/>
        <w:bottom w:val="none" w:sz="0" w:space="0" w:color="auto"/>
        <w:right w:val="none" w:sz="0" w:space="0" w:color="auto"/>
      </w:divBdr>
    </w:div>
    <w:div w:id="372534052">
      <w:bodyDiv w:val="1"/>
      <w:marLeft w:val="0"/>
      <w:marRight w:val="0"/>
      <w:marTop w:val="0"/>
      <w:marBottom w:val="0"/>
      <w:divBdr>
        <w:top w:val="none" w:sz="0" w:space="0" w:color="auto"/>
        <w:left w:val="none" w:sz="0" w:space="0" w:color="auto"/>
        <w:bottom w:val="none" w:sz="0" w:space="0" w:color="auto"/>
        <w:right w:val="none" w:sz="0" w:space="0" w:color="auto"/>
      </w:divBdr>
    </w:div>
    <w:div w:id="383607811">
      <w:bodyDiv w:val="1"/>
      <w:marLeft w:val="0"/>
      <w:marRight w:val="0"/>
      <w:marTop w:val="0"/>
      <w:marBottom w:val="0"/>
      <w:divBdr>
        <w:top w:val="none" w:sz="0" w:space="0" w:color="auto"/>
        <w:left w:val="none" w:sz="0" w:space="0" w:color="auto"/>
        <w:bottom w:val="none" w:sz="0" w:space="0" w:color="auto"/>
        <w:right w:val="none" w:sz="0" w:space="0" w:color="auto"/>
      </w:divBdr>
    </w:div>
    <w:div w:id="390269131">
      <w:bodyDiv w:val="1"/>
      <w:marLeft w:val="0"/>
      <w:marRight w:val="0"/>
      <w:marTop w:val="0"/>
      <w:marBottom w:val="0"/>
      <w:divBdr>
        <w:top w:val="none" w:sz="0" w:space="0" w:color="auto"/>
        <w:left w:val="none" w:sz="0" w:space="0" w:color="auto"/>
        <w:bottom w:val="none" w:sz="0" w:space="0" w:color="auto"/>
        <w:right w:val="none" w:sz="0" w:space="0" w:color="auto"/>
      </w:divBdr>
    </w:div>
    <w:div w:id="395010898">
      <w:bodyDiv w:val="1"/>
      <w:marLeft w:val="0"/>
      <w:marRight w:val="0"/>
      <w:marTop w:val="0"/>
      <w:marBottom w:val="0"/>
      <w:divBdr>
        <w:top w:val="none" w:sz="0" w:space="0" w:color="auto"/>
        <w:left w:val="none" w:sz="0" w:space="0" w:color="auto"/>
        <w:bottom w:val="none" w:sz="0" w:space="0" w:color="auto"/>
        <w:right w:val="none" w:sz="0" w:space="0" w:color="auto"/>
      </w:divBdr>
    </w:div>
    <w:div w:id="410591422">
      <w:bodyDiv w:val="1"/>
      <w:marLeft w:val="0"/>
      <w:marRight w:val="0"/>
      <w:marTop w:val="0"/>
      <w:marBottom w:val="0"/>
      <w:divBdr>
        <w:top w:val="none" w:sz="0" w:space="0" w:color="auto"/>
        <w:left w:val="none" w:sz="0" w:space="0" w:color="auto"/>
        <w:bottom w:val="none" w:sz="0" w:space="0" w:color="auto"/>
        <w:right w:val="none" w:sz="0" w:space="0" w:color="auto"/>
      </w:divBdr>
    </w:div>
    <w:div w:id="426582056">
      <w:bodyDiv w:val="1"/>
      <w:marLeft w:val="0"/>
      <w:marRight w:val="0"/>
      <w:marTop w:val="0"/>
      <w:marBottom w:val="0"/>
      <w:divBdr>
        <w:top w:val="none" w:sz="0" w:space="0" w:color="auto"/>
        <w:left w:val="none" w:sz="0" w:space="0" w:color="auto"/>
        <w:bottom w:val="none" w:sz="0" w:space="0" w:color="auto"/>
        <w:right w:val="none" w:sz="0" w:space="0" w:color="auto"/>
      </w:divBdr>
    </w:div>
    <w:div w:id="481119219">
      <w:bodyDiv w:val="1"/>
      <w:marLeft w:val="0"/>
      <w:marRight w:val="0"/>
      <w:marTop w:val="0"/>
      <w:marBottom w:val="0"/>
      <w:divBdr>
        <w:top w:val="none" w:sz="0" w:space="0" w:color="auto"/>
        <w:left w:val="none" w:sz="0" w:space="0" w:color="auto"/>
        <w:bottom w:val="none" w:sz="0" w:space="0" w:color="auto"/>
        <w:right w:val="none" w:sz="0" w:space="0" w:color="auto"/>
      </w:divBdr>
    </w:div>
    <w:div w:id="487133579">
      <w:bodyDiv w:val="1"/>
      <w:marLeft w:val="0"/>
      <w:marRight w:val="0"/>
      <w:marTop w:val="0"/>
      <w:marBottom w:val="0"/>
      <w:divBdr>
        <w:top w:val="none" w:sz="0" w:space="0" w:color="auto"/>
        <w:left w:val="none" w:sz="0" w:space="0" w:color="auto"/>
        <w:bottom w:val="none" w:sz="0" w:space="0" w:color="auto"/>
        <w:right w:val="none" w:sz="0" w:space="0" w:color="auto"/>
      </w:divBdr>
    </w:div>
    <w:div w:id="520363336">
      <w:bodyDiv w:val="1"/>
      <w:marLeft w:val="0"/>
      <w:marRight w:val="0"/>
      <w:marTop w:val="0"/>
      <w:marBottom w:val="0"/>
      <w:divBdr>
        <w:top w:val="none" w:sz="0" w:space="0" w:color="auto"/>
        <w:left w:val="none" w:sz="0" w:space="0" w:color="auto"/>
        <w:bottom w:val="none" w:sz="0" w:space="0" w:color="auto"/>
        <w:right w:val="none" w:sz="0" w:space="0" w:color="auto"/>
      </w:divBdr>
    </w:div>
    <w:div w:id="535001553">
      <w:bodyDiv w:val="1"/>
      <w:marLeft w:val="0"/>
      <w:marRight w:val="0"/>
      <w:marTop w:val="0"/>
      <w:marBottom w:val="0"/>
      <w:divBdr>
        <w:top w:val="none" w:sz="0" w:space="0" w:color="auto"/>
        <w:left w:val="none" w:sz="0" w:space="0" w:color="auto"/>
        <w:bottom w:val="none" w:sz="0" w:space="0" w:color="auto"/>
        <w:right w:val="none" w:sz="0" w:space="0" w:color="auto"/>
      </w:divBdr>
    </w:div>
    <w:div w:id="562065718">
      <w:bodyDiv w:val="1"/>
      <w:marLeft w:val="0"/>
      <w:marRight w:val="0"/>
      <w:marTop w:val="0"/>
      <w:marBottom w:val="0"/>
      <w:divBdr>
        <w:top w:val="none" w:sz="0" w:space="0" w:color="auto"/>
        <w:left w:val="none" w:sz="0" w:space="0" w:color="auto"/>
        <w:bottom w:val="none" w:sz="0" w:space="0" w:color="auto"/>
        <w:right w:val="none" w:sz="0" w:space="0" w:color="auto"/>
      </w:divBdr>
    </w:div>
    <w:div w:id="564030399">
      <w:bodyDiv w:val="1"/>
      <w:marLeft w:val="0"/>
      <w:marRight w:val="0"/>
      <w:marTop w:val="0"/>
      <w:marBottom w:val="0"/>
      <w:divBdr>
        <w:top w:val="none" w:sz="0" w:space="0" w:color="auto"/>
        <w:left w:val="none" w:sz="0" w:space="0" w:color="auto"/>
        <w:bottom w:val="none" w:sz="0" w:space="0" w:color="auto"/>
        <w:right w:val="none" w:sz="0" w:space="0" w:color="auto"/>
      </w:divBdr>
    </w:div>
    <w:div w:id="584265750">
      <w:bodyDiv w:val="1"/>
      <w:marLeft w:val="0"/>
      <w:marRight w:val="0"/>
      <w:marTop w:val="0"/>
      <w:marBottom w:val="0"/>
      <w:divBdr>
        <w:top w:val="none" w:sz="0" w:space="0" w:color="auto"/>
        <w:left w:val="none" w:sz="0" w:space="0" w:color="auto"/>
        <w:bottom w:val="none" w:sz="0" w:space="0" w:color="auto"/>
        <w:right w:val="none" w:sz="0" w:space="0" w:color="auto"/>
      </w:divBdr>
    </w:div>
    <w:div w:id="594441594">
      <w:bodyDiv w:val="1"/>
      <w:marLeft w:val="0"/>
      <w:marRight w:val="0"/>
      <w:marTop w:val="0"/>
      <w:marBottom w:val="0"/>
      <w:divBdr>
        <w:top w:val="none" w:sz="0" w:space="0" w:color="auto"/>
        <w:left w:val="none" w:sz="0" w:space="0" w:color="auto"/>
        <w:bottom w:val="none" w:sz="0" w:space="0" w:color="auto"/>
        <w:right w:val="none" w:sz="0" w:space="0" w:color="auto"/>
      </w:divBdr>
    </w:div>
    <w:div w:id="599993794">
      <w:bodyDiv w:val="1"/>
      <w:marLeft w:val="0"/>
      <w:marRight w:val="0"/>
      <w:marTop w:val="0"/>
      <w:marBottom w:val="0"/>
      <w:divBdr>
        <w:top w:val="none" w:sz="0" w:space="0" w:color="auto"/>
        <w:left w:val="none" w:sz="0" w:space="0" w:color="auto"/>
        <w:bottom w:val="none" w:sz="0" w:space="0" w:color="auto"/>
        <w:right w:val="none" w:sz="0" w:space="0" w:color="auto"/>
      </w:divBdr>
    </w:div>
    <w:div w:id="616062216">
      <w:bodyDiv w:val="1"/>
      <w:marLeft w:val="0"/>
      <w:marRight w:val="0"/>
      <w:marTop w:val="0"/>
      <w:marBottom w:val="0"/>
      <w:divBdr>
        <w:top w:val="none" w:sz="0" w:space="0" w:color="auto"/>
        <w:left w:val="none" w:sz="0" w:space="0" w:color="auto"/>
        <w:bottom w:val="none" w:sz="0" w:space="0" w:color="auto"/>
        <w:right w:val="none" w:sz="0" w:space="0" w:color="auto"/>
      </w:divBdr>
    </w:div>
    <w:div w:id="636646108">
      <w:bodyDiv w:val="1"/>
      <w:marLeft w:val="0"/>
      <w:marRight w:val="0"/>
      <w:marTop w:val="0"/>
      <w:marBottom w:val="0"/>
      <w:divBdr>
        <w:top w:val="none" w:sz="0" w:space="0" w:color="auto"/>
        <w:left w:val="none" w:sz="0" w:space="0" w:color="auto"/>
        <w:bottom w:val="none" w:sz="0" w:space="0" w:color="auto"/>
        <w:right w:val="none" w:sz="0" w:space="0" w:color="auto"/>
      </w:divBdr>
    </w:div>
    <w:div w:id="646396993">
      <w:bodyDiv w:val="1"/>
      <w:marLeft w:val="0"/>
      <w:marRight w:val="0"/>
      <w:marTop w:val="0"/>
      <w:marBottom w:val="0"/>
      <w:divBdr>
        <w:top w:val="none" w:sz="0" w:space="0" w:color="auto"/>
        <w:left w:val="none" w:sz="0" w:space="0" w:color="auto"/>
        <w:bottom w:val="none" w:sz="0" w:space="0" w:color="auto"/>
        <w:right w:val="none" w:sz="0" w:space="0" w:color="auto"/>
      </w:divBdr>
    </w:div>
    <w:div w:id="650984809">
      <w:bodyDiv w:val="1"/>
      <w:marLeft w:val="0"/>
      <w:marRight w:val="0"/>
      <w:marTop w:val="0"/>
      <w:marBottom w:val="0"/>
      <w:divBdr>
        <w:top w:val="none" w:sz="0" w:space="0" w:color="auto"/>
        <w:left w:val="none" w:sz="0" w:space="0" w:color="auto"/>
        <w:bottom w:val="none" w:sz="0" w:space="0" w:color="auto"/>
        <w:right w:val="none" w:sz="0" w:space="0" w:color="auto"/>
      </w:divBdr>
    </w:div>
    <w:div w:id="719591132">
      <w:bodyDiv w:val="1"/>
      <w:marLeft w:val="0"/>
      <w:marRight w:val="0"/>
      <w:marTop w:val="0"/>
      <w:marBottom w:val="0"/>
      <w:divBdr>
        <w:top w:val="none" w:sz="0" w:space="0" w:color="auto"/>
        <w:left w:val="none" w:sz="0" w:space="0" w:color="auto"/>
        <w:bottom w:val="none" w:sz="0" w:space="0" w:color="auto"/>
        <w:right w:val="none" w:sz="0" w:space="0" w:color="auto"/>
      </w:divBdr>
    </w:div>
    <w:div w:id="727072278">
      <w:bodyDiv w:val="1"/>
      <w:marLeft w:val="0"/>
      <w:marRight w:val="0"/>
      <w:marTop w:val="0"/>
      <w:marBottom w:val="0"/>
      <w:divBdr>
        <w:top w:val="none" w:sz="0" w:space="0" w:color="auto"/>
        <w:left w:val="none" w:sz="0" w:space="0" w:color="auto"/>
        <w:bottom w:val="none" w:sz="0" w:space="0" w:color="auto"/>
        <w:right w:val="none" w:sz="0" w:space="0" w:color="auto"/>
      </w:divBdr>
    </w:div>
    <w:div w:id="743842319">
      <w:bodyDiv w:val="1"/>
      <w:marLeft w:val="0"/>
      <w:marRight w:val="0"/>
      <w:marTop w:val="0"/>
      <w:marBottom w:val="0"/>
      <w:divBdr>
        <w:top w:val="none" w:sz="0" w:space="0" w:color="auto"/>
        <w:left w:val="none" w:sz="0" w:space="0" w:color="auto"/>
        <w:bottom w:val="none" w:sz="0" w:space="0" w:color="auto"/>
        <w:right w:val="none" w:sz="0" w:space="0" w:color="auto"/>
      </w:divBdr>
    </w:div>
    <w:div w:id="791632265">
      <w:bodyDiv w:val="1"/>
      <w:marLeft w:val="0"/>
      <w:marRight w:val="0"/>
      <w:marTop w:val="0"/>
      <w:marBottom w:val="0"/>
      <w:divBdr>
        <w:top w:val="none" w:sz="0" w:space="0" w:color="auto"/>
        <w:left w:val="none" w:sz="0" w:space="0" w:color="auto"/>
        <w:bottom w:val="none" w:sz="0" w:space="0" w:color="auto"/>
        <w:right w:val="none" w:sz="0" w:space="0" w:color="auto"/>
      </w:divBdr>
    </w:div>
    <w:div w:id="828011561">
      <w:bodyDiv w:val="1"/>
      <w:marLeft w:val="0"/>
      <w:marRight w:val="0"/>
      <w:marTop w:val="0"/>
      <w:marBottom w:val="0"/>
      <w:divBdr>
        <w:top w:val="none" w:sz="0" w:space="0" w:color="auto"/>
        <w:left w:val="none" w:sz="0" w:space="0" w:color="auto"/>
        <w:bottom w:val="none" w:sz="0" w:space="0" w:color="auto"/>
        <w:right w:val="none" w:sz="0" w:space="0" w:color="auto"/>
      </w:divBdr>
    </w:div>
    <w:div w:id="829443248">
      <w:bodyDiv w:val="1"/>
      <w:marLeft w:val="0"/>
      <w:marRight w:val="0"/>
      <w:marTop w:val="0"/>
      <w:marBottom w:val="0"/>
      <w:divBdr>
        <w:top w:val="none" w:sz="0" w:space="0" w:color="auto"/>
        <w:left w:val="none" w:sz="0" w:space="0" w:color="auto"/>
        <w:bottom w:val="none" w:sz="0" w:space="0" w:color="auto"/>
        <w:right w:val="none" w:sz="0" w:space="0" w:color="auto"/>
      </w:divBdr>
    </w:div>
    <w:div w:id="843478984">
      <w:bodyDiv w:val="1"/>
      <w:marLeft w:val="0"/>
      <w:marRight w:val="0"/>
      <w:marTop w:val="0"/>
      <w:marBottom w:val="0"/>
      <w:divBdr>
        <w:top w:val="none" w:sz="0" w:space="0" w:color="auto"/>
        <w:left w:val="none" w:sz="0" w:space="0" w:color="auto"/>
        <w:bottom w:val="none" w:sz="0" w:space="0" w:color="auto"/>
        <w:right w:val="none" w:sz="0" w:space="0" w:color="auto"/>
      </w:divBdr>
    </w:div>
    <w:div w:id="852231193">
      <w:bodyDiv w:val="1"/>
      <w:marLeft w:val="0"/>
      <w:marRight w:val="0"/>
      <w:marTop w:val="0"/>
      <w:marBottom w:val="0"/>
      <w:divBdr>
        <w:top w:val="none" w:sz="0" w:space="0" w:color="auto"/>
        <w:left w:val="none" w:sz="0" w:space="0" w:color="auto"/>
        <w:bottom w:val="none" w:sz="0" w:space="0" w:color="auto"/>
        <w:right w:val="none" w:sz="0" w:space="0" w:color="auto"/>
      </w:divBdr>
    </w:div>
    <w:div w:id="859779899">
      <w:bodyDiv w:val="1"/>
      <w:marLeft w:val="0"/>
      <w:marRight w:val="0"/>
      <w:marTop w:val="0"/>
      <w:marBottom w:val="0"/>
      <w:divBdr>
        <w:top w:val="none" w:sz="0" w:space="0" w:color="auto"/>
        <w:left w:val="none" w:sz="0" w:space="0" w:color="auto"/>
        <w:bottom w:val="none" w:sz="0" w:space="0" w:color="auto"/>
        <w:right w:val="none" w:sz="0" w:space="0" w:color="auto"/>
      </w:divBdr>
    </w:div>
    <w:div w:id="866797024">
      <w:bodyDiv w:val="1"/>
      <w:marLeft w:val="0"/>
      <w:marRight w:val="0"/>
      <w:marTop w:val="0"/>
      <w:marBottom w:val="0"/>
      <w:divBdr>
        <w:top w:val="none" w:sz="0" w:space="0" w:color="auto"/>
        <w:left w:val="none" w:sz="0" w:space="0" w:color="auto"/>
        <w:bottom w:val="none" w:sz="0" w:space="0" w:color="auto"/>
        <w:right w:val="none" w:sz="0" w:space="0" w:color="auto"/>
      </w:divBdr>
    </w:div>
    <w:div w:id="867917066">
      <w:bodyDiv w:val="1"/>
      <w:marLeft w:val="0"/>
      <w:marRight w:val="0"/>
      <w:marTop w:val="0"/>
      <w:marBottom w:val="0"/>
      <w:divBdr>
        <w:top w:val="none" w:sz="0" w:space="0" w:color="auto"/>
        <w:left w:val="none" w:sz="0" w:space="0" w:color="auto"/>
        <w:bottom w:val="none" w:sz="0" w:space="0" w:color="auto"/>
        <w:right w:val="none" w:sz="0" w:space="0" w:color="auto"/>
      </w:divBdr>
    </w:div>
    <w:div w:id="903445250">
      <w:bodyDiv w:val="1"/>
      <w:marLeft w:val="0"/>
      <w:marRight w:val="0"/>
      <w:marTop w:val="0"/>
      <w:marBottom w:val="0"/>
      <w:divBdr>
        <w:top w:val="none" w:sz="0" w:space="0" w:color="auto"/>
        <w:left w:val="none" w:sz="0" w:space="0" w:color="auto"/>
        <w:bottom w:val="none" w:sz="0" w:space="0" w:color="auto"/>
        <w:right w:val="none" w:sz="0" w:space="0" w:color="auto"/>
      </w:divBdr>
    </w:div>
    <w:div w:id="1023702074">
      <w:bodyDiv w:val="1"/>
      <w:marLeft w:val="0"/>
      <w:marRight w:val="0"/>
      <w:marTop w:val="0"/>
      <w:marBottom w:val="0"/>
      <w:divBdr>
        <w:top w:val="none" w:sz="0" w:space="0" w:color="auto"/>
        <w:left w:val="none" w:sz="0" w:space="0" w:color="auto"/>
        <w:bottom w:val="none" w:sz="0" w:space="0" w:color="auto"/>
        <w:right w:val="none" w:sz="0" w:space="0" w:color="auto"/>
      </w:divBdr>
    </w:div>
    <w:div w:id="1028335409">
      <w:bodyDiv w:val="1"/>
      <w:marLeft w:val="0"/>
      <w:marRight w:val="0"/>
      <w:marTop w:val="0"/>
      <w:marBottom w:val="0"/>
      <w:divBdr>
        <w:top w:val="none" w:sz="0" w:space="0" w:color="auto"/>
        <w:left w:val="none" w:sz="0" w:space="0" w:color="auto"/>
        <w:bottom w:val="none" w:sz="0" w:space="0" w:color="auto"/>
        <w:right w:val="none" w:sz="0" w:space="0" w:color="auto"/>
      </w:divBdr>
    </w:div>
    <w:div w:id="1053623118">
      <w:bodyDiv w:val="1"/>
      <w:marLeft w:val="0"/>
      <w:marRight w:val="0"/>
      <w:marTop w:val="0"/>
      <w:marBottom w:val="0"/>
      <w:divBdr>
        <w:top w:val="none" w:sz="0" w:space="0" w:color="auto"/>
        <w:left w:val="none" w:sz="0" w:space="0" w:color="auto"/>
        <w:bottom w:val="none" w:sz="0" w:space="0" w:color="auto"/>
        <w:right w:val="none" w:sz="0" w:space="0" w:color="auto"/>
      </w:divBdr>
    </w:div>
    <w:div w:id="1059479000">
      <w:bodyDiv w:val="1"/>
      <w:marLeft w:val="0"/>
      <w:marRight w:val="0"/>
      <w:marTop w:val="0"/>
      <w:marBottom w:val="0"/>
      <w:divBdr>
        <w:top w:val="none" w:sz="0" w:space="0" w:color="auto"/>
        <w:left w:val="none" w:sz="0" w:space="0" w:color="auto"/>
        <w:bottom w:val="none" w:sz="0" w:space="0" w:color="auto"/>
        <w:right w:val="none" w:sz="0" w:space="0" w:color="auto"/>
      </w:divBdr>
    </w:div>
    <w:div w:id="1087656636">
      <w:bodyDiv w:val="1"/>
      <w:marLeft w:val="0"/>
      <w:marRight w:val="0"/>
      <w:marTop w:val="0"/>
      <w:marBottom w:val="0"/>
      <w:divBdr>
        <w:top w:val="none" w:sz="0" w:space="0" w:color="auto"/>
        <w:left w:val="none" w:sz="0" w:space="0" w:color="auto"/>
        <w:bottom w:val="none" w:sz="0" w:space="0" w:color="auto"/>
        <w:right w:val="none" w:sz="0" w:space="0" w:color="auto"/>
      </w:divBdr>
    </w:div>
    <w:div w:id="1113675673">
      <w:bodyDiv w:val="1"/>
      <w:marLeft w:val="0"/>
      <w:marRight w:val="0"/>
      <w:marTop w:val="0"/>
      <w:marBottom w:val="0"/>
      <w:divBdr>
        <w:top w:val="none" w:sz="0" w:space="0" w:color="auto"/>
        <w:left w:val="none" w:sz="0" w:space="0" w:color="auto"/>
        <w:bottom w:val="none" w:sz="0" w:space="0" w:color="auto"/>
        <w:right w:val="none" w:sz="0" w:space="0" w:color="auto"/>
      </w:divBdr>
    </w:div>
    <w:div w:id="1142501749">
      <w:bodyDiv w:val="1"/>
      <w:marLeft w:val="0"/>
      <w:marRight w:val="0"/>
      <w:marTop w:val="0"/>
      <w:marBottom w:val="0"/>
      <w:divBdr>
        <w:top w:val="none" w:sz="0" w:space="0" w:color="auto"/>
        <w:left w:val="none" w:sz="0" w:space="0" w:color="auto"/>
        <w:bottom w:val="none" w:sz="0" w:space="0" w:color="auto"/>
        <w:right w:val="none" w:sz="0" w:space="0" w:color="auto"/>
      </w:divBdr>
    </w:div>
    <w:div w:id="1144156880">
      <w:bodyDiv w:val="1"/>
      <w:marLeft w:val="0"/>
      <w:marRight w:val="0"/>
      <w:marTop w:val="0"/>
      <w:marBottom w:val="0"/>
      <w:divBdr>
        <w:top w:val="none" w:sz="0" w:space="0" w:color="auto"/>
        <w:left w:val="none" w:sz="0" w:space="0" w:color="auto"/>
        <w:bottom w:val="none" w:sz="0" w:space="0" w:color="auto"/>
        <w:right w:val="none" w:sz="0" w:space="0" w:color="auto"/>
      </w:divBdr>
    </w:div>
    <w:div w:id="1163396188">
      <w:bodyDiv w:val="1"/>
      <w:marLeft w:val="0"/>
      <w:marRight w:val="0"/>
      <w:marTop w:val="0"/>
      <w:marBottom w:val="0"/>
      <w:divBdr>
        <w:top w:val="none" w:sz="0" w:space="0" w:color="auto"/>
        <w:left w:val="none" w:sz="0" w:space="0" w:color="auto"/>
        <w:bottom w:val="none" w:sz="0" w:space="0" w:color="auto"/>
        <w:right w:val="none" w:sz="0" w:space="0" w:color="auto"/>
      </w:divBdr>
    </w:div>
    <w:div w:id="1167405103">
      <w:bodyDiv w:val="1"/>
      <w:marLeft w:val="0"/>
      <w:marRight w:val="0"/>
      <w:marTop w:val="0"/>
      <w:marBottom w:val="0"/>
      <w:divBdr>
        <w:top w:val="none" w:sz="0" w:space="0" w:color="auto"/>
        <w:left w:val="none" w:sz="0" w:space="0" w:color="auto"/>
        <w:bottom w:val="none" w:sz="0" w:space="0" w:color="auto"/>
        <w:right w:val="none" w:sz="0" w:space="0" w:color="auto"/>
      </w:divBdr>
    </w:div>
    <w:div w:id="1207764011">
      <w:bodyDiv w:val="1"/>
      <w:marLeft w:val="0"/>
      <w:marRight w:val="0"/>
      <w:marTop w:val="0"/>
      <w:marBottom w:val="0"/>
      <w:divBdr>
        <w:top w:val="none" w:sz="0" w:space="0" w:color="auto"/>
        <w:left w:val="none" w:sz="0" w:space="0" w:color="auto"/>
        <w:bottom w:val="none" w:sz="0" w:space="0" w:color="auto"/>
        <w:right w:val="none" w:sz="0" w:space="0" w:color="auto"/>
      </w:divBdr>
    </w:div>
    <w:div w:id="1220437338">
      <w:bodyDiv w:val="1"/>
      <w:marLeft w:val="0"/>
      <w:marRight w:val="0"/>
      <w:marTop w:val="0"/>
      <w:marBottom w:val="0"/>
      <w:divBdr>
        <w:top w:val="none" w:sz="0" w:space="0" w:color="auto"/>
        <w:left w:val="none" w:sz="0" w:space="0" w:color="auto"/>
        <w:bottom w:val="none" w:sz="0" w:space="0" w:color="auto"/>
        <w:right w:val="none" w:sz="0" w:space="0" w:color="auto"/>
      </w:divBdr>
    </w:div>
    <w:div w:id="1228803889">
      <w:bodyDiv w:val="1"/>
      <w:marLeft w:val="0"/>
      <w:marRight w:val="0"/>
      <w:marTop w:val="0"/>
      <w:marBottom w:val="0"/>
      <w:divBdr>
        <w:top w:val="none" w:sz="0" w:space="0" w:color="auto"/>
        <w:left w:val="none" w:sz="0" w:space="0" w:color="auto"/>
        <w:bottom w:val="none" w:sz="0" w:space="0" w:color="auto"/>
        <w:right w:val="none" w:sz="0" w:space="0" w:color="auto"/>
      </w:divBdr>
    </w:div>
    <w:div w:id="1240212248">
      <w:bodyDiv w:val="1"/>
      <w:marLeft w:val="0"/>
      <w:marRight w:val="0"/>
      <w:marTop w:val="0"/>
      <w:marBottom w:val="0"/>
      <w:divBdr>
        <w:top w:val="none" w:sz="0" w:space="0" w:color="auto"/>
        <w:left w:val="none" w:sz="0" w:space="0" w:color="auto"/>
        <w:bottom w:val="none" w:sz="0" w:space="0" w:color="auto"/>
        <w:right w:val="none" w:sz="0" w:space="0" w:color="auto"/>
      </w:divBdr>
    </w:div>
    <w:div w:id="1313021676">
      <w:bodyDiv w:val="1"/>
      <w:marLeft w:val="0"/>
      <w:marRight w:val="0"/>
      <w:marTop w:val="0"/>
      <w:marBottom w:val="0"/>
      <w:divBdr>
        <w:top w:val="none" w:sz="0" w:space="0" w:color="auto"/>
        <w:left w:val="none" w:sz="0" w:space="0" w:color="auto"/>
        <w:bottom w:val="none" w:sz="0" w:space="0" w:color="auto"/>
        <w:right w:val="none" w:sz="0" w:space="0" w:color="auto"/>
      </w:divBdr>
    </w:div>
    <w:div w:id="1316303528">
      <w:bodyDiv w:val="1"/>
      <w:marLeft w:val="0"/>
      <w:marRight w:val="0"/>
      <w:marTop w:val="0"/>
      <w:marBottom w:val="0"/>
      <w:divBdr>
        <w:top w:val="none" w:sz="0" w:space="0" w:color="auto"/>
        <w:left w:val="none" w:sz="0" w:space="0" w:color="auto"/>
        <w:bottom w:val="none" w:sz="0" w:space="0" w:color="auto"/>
        <w:right w:val="none" w:sz="0" w:space="0" w:color="auto"/>
      </w:divBdr>
    </w:div>
    <w:div w:id="1321733204">
      <w:bodyDiv w:val="1"/>
      <w:marLeft w:val="0"/>
      <w:marRight w:val="0"/>
      <w:marTop w:val="0"/>
      <w:marBottom w:val="0"/>
      <w:divBdr>
        <w:top w:val="none" w:sz="0" w:space="0" w:color="auto"/>
        <w:left w:val="none" w:sz="0" w:space="0" w:color="auto"/>
        <w:bottom w:val="none" w:sz="0" w:space="0" w:color="auto"/>
        <w:right w:val="none" w:sz="0" w:space="0" w:color="auto"/>
      </w:divBdr>
    </w:div>
    <w:div w:id="1332217405">
      <w:bodyDiv w:val="1"/>
      <w:marLeft w:val="0"/>
      <w:marRight w:val="0"/>
      <w:marTop w:val="0"/>
      <w:marBottom w:val="0"/>
      <w:divBdr>
        <w:top w:val="none" w:sz="0" w:space="0" w:color="auto"/>
        <w:left w:val="none" w:sz="0" w:space="0" w:color="auto"/>
        <w:bottom w:val="none" w:sz="0" w:space="0" w:color="auto"/>
        <w:right w:val="none" w:sz="0" w:space="0" w:color="auto"/>
      </w:divBdr>
    </w:div>
    <w:div w:id="1332834010">
      <w:bodyDiv w:val="1"/>
      <w:marLeft w:val="0"/>
      <w:marRight w:val="0"/>
      <w:marTop w:val="0"/>
      <w:marBottom w:val="0"/>
      <w:divBdr>
        <w:top w:val="none" w:sz="0" w:space="0" w:color="auto"/>
        <w:left w:val="none" w:sz="0" w:space="0" w:color="auto"/>
        <w:bottom w:val="none" w:sz="0" w:space="0" w:color="auto"/>
        <w:right w:val="none" w:sz="0" w:space="0" w:color="auto"/>
      </w:divBdr>
    </w:div>
    <w:div w:id="1339578164">
      <w:bodyDiv w:val="1"/>
      <w:marLeft w:val="0"/>
      <w:marRight w:val="0"/>
      <w:marTop w:val="0"/>
      <w:marBottom w:val="0"/>
      <w:divBdr>
        <w:top w:val="none" w:sz="0" w:space="0" w:color="auto"/>
        <w:left w:val="none" w:sz="0" w:space="0" w:color="auto"/>
        <w:bottom w:val="none" w:sz="0" w:space="0" w:color="auto"/>
        <w:right w:val="none" w:sz="0" w:space="0" w:color="auto"/>
      </w:divBdr>
    </w:div>
    <w:div w:id="1352341532">
      <w:bodyDiv w:val="1"/>
      <w:marLeft w:val="0"/>
      <w:marRight w:val="0"/>
      <w:marTop w:val="0"/>
      <w:marBottom w:val="0"/>
      <w:divBdr>
        <w:top w:val="none" w:sz="0" w:space="0" w:color="auto"/>
        <w:left w:val="none" w:sz="0" w:space="0" w:color="auto"/>
        <w:bottom w:val="none" w:sz="0" w:space="0" w:color="auto"/>
        <w:right w:val="none" w:sz="0" w:space="0" w:color="auto"/>
      </w:divBdr>
    </w:div>
    <w:div w:id="1381126038">
      <w:bodyDiv w:val="1"/>
      <w:marLeft w:val="0"/>
      <w:marRight w:val="0"/>
      <w:marTop w:val="0"/>
      <w:marBottom w:val="0"/>
      <w:divBdr>
        <w:top w:val="none" w:sz="0" w:space="0" w:color="auto"/>
        <w:left w:val="none" w:sz="0" w:space="0" w:color="auto"/>
        <w:bottom w:val="none" w:sz="0" w:space="0" w:color="auto"/>
        <w:right w:val="none" w:sz="0" w:space="0" w:color="auto"/>
      </w:divBdr>
    </w:div>
    <w:div w:id="1409228748">
      <w:bodyDiv w:val="1"/>
      <w:marLeft w:val="0"/>
      <w:marRight w:val="0"/>
      <w:marTop w:val="0"/>
      <w:marBottom w:val="0"/>
      <w:divBdr>
        <w:top w:val="none" w:sz="0" w:space="0" w:color="auto"/>
        <w:left w:val="none" w:sz="0" w:space="0" w:color="auto"/>
        <w:bottom w:val="none" w:sz="0" w:space="0" w:color="auto"/>
        <w:right w:val="none" w:sz="0" w:space="0" w:color="auto"/>
      </w:divBdr>
    </w:div>
    <w:div w:id="1440686520">
      <w:bodyDiv w:val="1"/>
      <w:marLeft w:val="0"/>
      <w:marRight w:val="0"/>
      <w:marTop w:val="0"/>
      <w:marBottom w:val="0"/>
      <w:divBdr>
        <w:top w:val="none" w:sz="0" w:space="0" w:color="auto"/>
        <w:left w:val="none" w:sz="0" w:space="0" w:color="auto"/>
        <w:bottom w:val="none" w:sz="0" w:space="0" w:color="auto"/>
        <w:right w:val="none" w:sz="0" w:space="0" w:color="auto"/>
      </w:divBdr>
    </w:div>
    <w:div w:id="1443722334">
      <w:bodyDiv w:val="1"/>
      <w:marLeft w:val="0"/>
      <w:marRight w:val="0"/>
      <w:marTop w:val="0"/>
      <w:marBottom w:val="0"/>
      <w:divBdr>
        <w:top w:val="none" w:sz="0" w:space="0" w:color="auto"/>
        <w:left w:val="none" w:sz="0" w:space="0" w:color="auto"/>
        <w:bottom w:val="none" w:sz="0" w:space="0" w:color="auto"/>
        <w:right w:val="none" w:sz="0" w:space="0" w:color="auto"/>
      </w:divBdr>
    </w:div>
    <w:div w:id="1456481762">
      <w:bodyDiv w:val="1"/>
      <w:marLeft w:val="0"/>
      <w:marRight w:val="0"/>
      <w:marTop w:val="0"/>
      <w:marBottom w:val="0"/>
      <w:divBdr>
        <w:top w:val="none" w:sz="0" w:space="0" w:color="auto"/>
        <w:left w:val="none" w:sz="0" w:space="0" w:color="auto"/>
        <w:bottom w:val="none" w:sz="0" w:space="0" w:color="auto"/>
        <w:right w:val="none" w:sz="0" w:space="0" w:color="auto"/>
      </w:divBdr>
    </w:div>
    <w:div w:id="1474175818">
      <w:bodyDiv w:val="1"/>
      <w:marLeft w:val="0"/>
      <w:marRight w:val="0"/>
      <w:marTop w:val="0"/>
      <w:marBottom w:val="0"/>
      <w:divBdr>
        <w:top w:val="none" w:sz="0" w:space="0" w:color="auto"/>
        <w:left w:val="none" w:sz="0" w:space="0" w:color="auto"/>
        <w:bottom w:val="none" w:sz="0" w:space="0" w:color="auto"/>
        <w:right w:val="none" w:sz="0" w:space="0" w:color="auto"/>
      </w:divBdr>
    </w:div>
    <w:div w:id="1480070372">
      <w:bodyDiv w:val="1"/>
      <w:marLeft w:val="0"/>
      <w:marRight w:val="0"/>
      <w:marTop w:val="0"/>
      <w:marBottom w:val="0"/>
      <w:divBdr>
        <w:top w:val="none" w:sz="0" w:space="0" w:color="auto"/>
        <w:left w:val="none" w:sz="0" w:space="0" w:color="auto"/>
        <w:bottom w:val="none" w:sz="0" w:space="0" w:color="auto"/>
        <w:right w:val="none" w:sz="0" w:space="0" w:color="auto"/>
      </w:divBdr>
    </w:div>
    <w:div w:id="1500390996">
      <w:bodyDiv w:val="1"/>
      <w:marLeft w:val="0"/>
      <w:marRight w:val="0"/>
      <w:marTop w:val="0"/>
      <w:marBottom w:val="0"/>
      <w:divBdr>
        <w:top w:val="none" w:sz="0" w:space="0" w:color="auto"/>
        <w:left w:val="none" w:sz="0" w:space="0" w:color="auto"/>
        <w:bottom w:val="none" w:sz="0" w:space="0" w:color="auto"/>
        <w:right w:val="none" w:sz="0" w:space="0" w:color="auto"/>
      </w:divBdr>
    </w:div>
    <w:div w:id="1512521958">
      <w:bodyDiv w:val="1"/>
      <w:marLeft w:val="0"/>
      <w:marRight w:val="0"/>
      <w:marTop w:val="0"/>
      <w:marBottom w:val="0"/>
      <w:divBdr>
        <w:top w:val="none" w:sz="0" w:space="0" w:color="auto"/>
        <w:left w:val="none" w:sz="0" w:space="0" w:color="auto"/>
        <w:bottom w:val="none" w:sz="0" w:space="0" w:color="auto"/>
        <w:right w:val="none" w:sz="0" w:space="0" w:color="auto"/>
      </w:divBdr>
    </w:div>
    <w:div w:id="1528979043">
      <w:bodyDiv w:val="1"/>
      <w:marLeft w:val="0"/>
      <w:marRight w:val="0"/>
      <w:marTop w:val="0"/>
      <w:marBottom w:val="0"/>
      <w:divBdr>
        <w:top w:val="none" w:sz="0" w:space="0" w:color="auto"/>
        <w:left w:val="none" w:sz="0" w:space="0" w:color="auto"/>
        <w:bottom w:val="none" w:sz="0" w:space="0" w:color="auto"/>
        <w:right w:val="none" w:sz="0" w:space="0" w:color="auto"/>
      </w:divBdr>
    </w:div>
    <w:div w:id="1534414724">
      <w:bodyDiv w:val="1"/>
      <w:marLeft w:val="0"/>
      <w:marRight w:val="0"/>
      <w:marTop w:val="0"/>
      <w:marBottom w:val="0"/>
      <w:divBdr>
        <w:top w:val="none" w:sz="0" w:space="0" w:color="auto"/>
        <w:left w:val="none" w:sz="0" w:space="0" w:color="auto"/>
        <w:bottom w:val="none" w:sz="0" w:space="0" w:color="auto"/>
        <w:right w:val="none" w:sz="0" w:space="0" w:color="auto"/>
      </w:divBdr>
    </w:div>
    <w:div w:id="1563953057">
      <w:bodyDiv w:val="1"/>
      <w:marLeft w:val="0"/>
      <w:marRight w:val="0"/>
      <w:marTop w:val="0"/>
      <w:marBottom w:val="0"/>
      <w:divBdr>
        <w:top w:val="none" w:sz="0" w:space="0" w:color="auto"/>
        <w:left w:val="none" w:sz="0" w:space="0" w:color="auto"/>
        <w:bottom w:val="none" w:sz="0" w:space="0" w:color="auto"/>
        <w:right w:val="none" w:sz="0" w:space="0" w:color="auto"/>
      </w:divBdr>
    </w:div>
    <w:div w:id="1569532937">
      <w:bodyDiv w:val="1"/>
      <w:marLeft w:val="0"/>
      <w:marRight w:val="0"/>
      <w:marTop w:val="0"/>
      <w:marBottom w:val="0"/>
      <w:divBdr>
        <w:top w:val="none" w:sz="0" w:space="0" w:color="auto"/>
        <w:left w:val="none" w:sz="0" w:space="0" w:color="auto"/>
        <w:bottom w:val="none" w:sz="0" w:space="0" w:color="auto"/>
        <w:right w:val="none" w:sz="0" w:space="0" w:color="auto"/>
      </w:divBdr>
    </w:div>
    <w:div w:id="1580870639">
      <w:bodyDiv w:val="1"/>
      <w:marLeft w:val="0"/>
      <w:marRight w:val="0"/>
      <w:marTop w:val="0"/>
      <w:marBottom w:val="0"/>
      <w:divBdr>
        <w:top w:val="none" w:sz="0" w:space="0" w:color="auto"/>
        <w:left w:val="none" w:sz="0" w:space="0" w:color="auto"/>
        <w:bottom w:val="none" w:sz="0" w:space="0" w:color="auto"/>
        <w:right w:val="none" w:sz="0" w:space="0" w:color="auto"/>
      </w:divBdr>
    </w:div>
    <w:div w:id="1609507285">
      <w:bodyDiv w:val="1"/>
      <w:marLeft w:val="0"/>
      <w:marRight w:val="0"/>
      <w:marTop w:val="0"/>
      <w:marBottom w:val="0"/>
      <w:divBdr>
        <w:top w:val="none" w:sz="0" w:space="0" w:color="auto"/>
        <w:left w:val="none" w:sz="0" w:space="0" w:color="auto"/>
        <w:bottom w:val="none" w:sz="0" w:space="0" w:color="auto"/>
        <w:right w:val="none" w:sz="0" w:space="0" w:color="auto"/>
      </w:divBdr>
    </w:div>
    <w:div w:id="1609852391">
      <w:bodyDiv w:val="1"/>
      <w:marLeft w:val="0"/>
      <w:marRight w:val="0"/>
      <w:marTop w:val="0"/>
      <w:marBottom w:val="0"/>
      <w:divBdr>
        <w:top w:val="none" w:sz="0" w:space="0" w:color="auto"/>
        <w:left w:val="none" w:sz="0" w:space="0" w:color="auto"/>
        <w:bottom w:val="none" w:sz="0" w:space="0" w:color="auto"/>
        <w:right w:val="none" w:sz="0" w:space="0" w:color="auto"/>
      </w:divBdr>
    </w:div>
    <w:div w:id="1626615242">
      <w:bodyDiv w:val="1"/>
      <w:marLeft w:val="0"/>
      <w:marRight w:val="0"/>
      <w:marTop w:val="0"/>
      <w:marBottom w:val="0"/>
      <w:divBdr>
        <w:top w:val="none" w:sz="0" w:space="0" w:color="auto"/>
        <w:left w:val="none" w:sz="0" w:space="0" w:color="auto"/>
        <w:bottom w:val="none" w:sz="0" w:space="0" w:color="auto"/>
        <w:right w:val="none" w:sz="0" w:space="0" w:color="auto"/>
      </w:divBdr>
    </w:div>
    <w:div w:id="1634100138">
      <w:bodyDiv w:val="1"/>
      <w:marLeft w:val="0"/>
      <w:marRight w:val="0"/>
      <w:marTop w:val="0"/>
      <w:marBottom w:val="0"/>
      <w:divBdr>
        <w:top w:val="none" w:sz="0" w:space="0" w:color="auto"/>
        <w:left w:val="none" w:sz="0" w:space="0" w:color="auto"/>
        <w:bottom w:val="none" w:sz="0" w:space="0" w:color="auto"/>
        <w:right w:val="none" w:sz="0" w:space="0" w:color="auto"/>
      </w:divBdr>
    </w:div>
    <w:div w:id="1672633979">
      <w:bodyDiv w:val="1"/>
      <w:marLeft w:val="0"/>
      <w:marRight w:val="0"/>
      <w:marTop w:val="0"/>
      <w:marBottom w:val="0"/>
      <w:divBdr>
        <w:top w:val="none" w:sz="0" w:space="0" w:color="auto"/>
        <w:left w:val="none" w:sz="0" w:space="0" w:color="auto"/>
        <w:bottom w:val="none" w:sz="0" w:space="0" w:color="auto"/>
        <w:right w:val="none" w:sz="0" w:space="0" w:color="auto"/>
      </w:divBdr>
    </w:div>
    <w:div w:id="1676882603">
      <w:bodyDiv w:val="1"/>
      <w:marLeft w:val="0"/>
      <w:marRight w:val="0"/>
      <w:marTop w:val="0"/>
      <w:marBottom w:val="0"/>
      <w:divBdr>
        <w:top w:val="none" w:sz="0" w:space="0" w:color="auto"/>
        <w:left w:val="none" w:sz="0" w:space="0" w:color="auto"/>
        <w:bottom w:val="none" w:sz="0" w:space="0" w:color="auto"/>
        <w:right w:val="none" w:sz="0" w:space="0" w:color="auto"/>
      </w:divBdr>
    </w:div>
    <w:div w:id="1722631044">
      <w:bodyDiv w:val="1"/>
      <w:marLeft w:val="0"/>
      <w:marRight w:val="0"/>
      <w:marTop w:val="0"/>
      <w:marBottom w:val="0"/>
      <w:divBdr>
        <w:top w:val="none" w:sz="0" w:space="0" w:color="auto"/>
        <w:left w:val="none" w:sz="0" w:space="0" w:color="auto"/>
        <w:bottom w:val="none" w:sz="0" w:space="0" w:color="auto"/>
        <w:right w:val="none" w:sz="0" w:space="0" w:color="auto"/>
      </w:divBdr>
    </w:div>
    <w:div w:id="1723165290">
      <w:bodyDiv w:val="1"/>
      <w:marLeft w:val="0"/>
      <w:marRight w:val="0"/>
      <w:marTop w:val="0"/>
      <w:marBottom w:val="0"/>
      <w:divBdr>
        <w:top w:val="none" w:sz="0" w:space="0" w:color="auto"/>
        <w:left w:val="none" w:sz="0" w:space="0" w:color="auto"/>
        <w:bottom w:val="none" w:sz="0" w:space="0" w:color="auto"/>
        <w:right w:val="none" w:sz="0" w:space="0" w:color="auto"/>
      </w:divBdr>
    </w:div>
    <w:div w:id="1731539927">
      <w:bodyDiv w:val="1"/>
      <w:marLeft w:val="0"/>
      <w:marRight w:val="0"/>
      <w:marTop w:val="0"/>
      <w:marBottom w:val="0"/>
      <w:divBdr>
        <w:top w:val="none" w:sz="0" w:space="0" w:color="auto"/>
        <w:left w:val="none" w:sz="0" w:space="0" w:color="auto"/>
        <w:bottom w:val="none" w:sz="0" w:space="0" w:color="auto"/>
        <w:right w:val="none" w:sz="0" w:space="0" w:color="auto"/>
      </w:divBdr>
    </w:div>
    <w:div w:id="1736391386">
      <w:bodyDiv w:val="1"/>
      <w:marLeft w:val="0"/>
      <w:marRight w:val="0"/>
      <w:marTop w:val="0"/>
      <w:marBottom w:val="0"/>
      <w:divBdr>
        <w:top w:val="none" w:sz="0" w:space="0" w:color="auto"/>
        <w:left w:val="none" w:sz="0" w:space="0" w:color="auto"/>
        <w:bottom w:val="none" w:sz="0" w:space="0" w:color="auto"/>
        <w:right w:val="none" w:sz="0" w:space="0" w:color="auto"/>
      </w:divBdr>
    </w:div>
    <w:div w:id="1754349835">
      <w:bodyDiv w:val="1"/>
      <w:marLeft w:val="0"/>
      <w:marRight w:val="0"/>
      <w:marTop w:val="0"/>
      <w:marBottom w:val="0"/>
      <w:divBdr>
        <w:top w:val="none" w:sz="0" w:space="0" w:color="auto"/>
        <w:left w:val="none" w:sz="0" w:space="0" w:color="auto"/>
        <w:bottom w:val="none" w:sz="0" w:space="0" w:color="auto"/>
        <w:right w:val="none" w:sz="0" w:space="0" w:color="auto"/>
      </w:divBdr>
    </w:div>
    <w:div w:id="1762481248">
      <w:bodyDiv w:val="1"/>
      <w:marLeft w:val="0"/>
      <w:marRight w:val="0"/>
      <w:marTop w:val="0"/>
      <w:marBottom w:val="0"/>
      <w:divBdr>
        <w:top w:val="none" w:sz="0" w:space="0" w:color="auto"/>
        <w:left w:val="none" w:sz="0" w:space="0" w:color="auto"/>
        <w:bottom w:val="none" w:sz="0" w:space="0" w:color="auto"/>
        <w:right w:val="none" w:sz="0" w:space="0" w:color="auto"/>
      </w:divBdr>
    </w:div>
    <w:div w:id="1771393642">
      <w:bodyDiv w:val="1"/>
      <w:marLeft w:val="0"/>
      <w:marRight w:val="0"/>
      <w:marTop w:val="0"/>
      <w:marBottom w:val="0"/>
      <w:divBdr>
        <w:top w:val="none" w:sz="0" w:space="0" w:color="auto"/>
        <w:left w:val="none" w:sz="0" w:space="0" w:color="auto"/>
        <w:bottom w:val="none" w:sz="0" w:space="0" w:color="auto"/>
        <w:right w:val="none" w:sz="0" w:space="0" w:color="auto"/>
      </w:divBdr>
    </w:div>
    <w:div w:id="1804544299">
      <w:bodyDiv w:val="1"/>
      <w:marLeft w:val="0"/>
      <w:marRight w:val="0"/>
      <w:marTop w:val="0"/>
      <w:marBottom w:val="0"/>
      <w:divBdr>
        <w:top w:val="none" w:sz="0" w:space="0" w:color="auto"/>
        <w:left w:val="none" w:sz="0" w:space="0" w:color="auto"/>
        <w:bottom w:val="none" w:sz="0" w:space="0" w:color="auto"/>
        <w:right w:val="none" w:sz="0" w:space="0" w:color="auto"/>
      </w:divBdr>
    </w:div>
    <w:div w:id="1833521673">
      <w:bodyDiv w:val="1"/>
      <w:marLeft w:val="0"/>
      <w:marRight w:val="0"/>
      <w:marTop w:val="0"/>
      <w:marBottom w:val="0"/>
      <w:divBdr>
        <w:top w:val="none" w:sz="0" w:space="0" w:color="auto"/>
        <w:left w:val="none" w:sz="0" w:space="0" w:color="auto"/>
        <w:bottom w:val="none" w:sz="0" w:space="0" w:color="auto"/>
        <w:right w:val="none" w:sz="0" w:space="0" w:color="auto"/>
      </w:divBdr>
    </w:div>
    <w:div w:id="1852522755">
      <w:bodyDiv w:val="1"/>
      <w:marLeft w:val="0"/>
      <w:marRight w:val="0"/>
      <w:marTop w:val="0"/>
      <w:marBottom w:val="0"/>
      <w:divBdr>
        <w:top w:val="none" w:sz="0" w:space="0" w:color="auto"/>
        <w:left w:val="none" w:sz="0" w:space="0" w:color="auto"/>
        <w:bottom w:val="none" w:sz="0" w:space="0" w:color="auto"/>
        <w:right w:val="none" w:sz="0" w:space="0" w:color="auto"/>
      </w:divBdr>
    </w:div>
    <w:div w:id="1856383782">
      <w:bodyDiv w:val="1"/>
      <w:marLeft w:val="0"/>
      <w:marRight w:val="0"/>
      <w:marTop w:val="0"/>
      <w:marBottom w:val="0"/>
      <w:divBdr>
        <w:top w:val="none" w:sz="0" w:space="0" w:color="auto"/>
        <w:left w:val="none" w:sz="0" w:space="0" w:color="auto"/>
        <w:bottom w:val="none" w:sz="0" w:space="0" w:color="auto"/>
        <w:right w:val="none" w:sz="0" w:space="0" w:color="auto"/>
      </w:divBdr>
    </w:div>
    <w:div w:id="1860851737">
      <w:bodyDiv w:val="1"/>
      <w:marLeft w:val="0"/>
      <w:marRight w:val="0"/>
      <w:marTop w:val="0"/>
      <w:marBottom w:val="0"/>
      <w:divBdr>
        <w:top w:val="none" w:sz="0" w:space="0" w:color="auto"/>
        <w:left w:val="none" w:sz="0" w:space="0" w:color="auto"/>
        <w:bottom w:val="none" w:sz="0" w:space="0" w:color="auto"/>
        <w:right w:val="none" w:sz="0" w:space="0" w:color="auto"/>
      </w:divBdr>
    </w:div>
    <w:div w:id="1886944982">
      <w:bodyDiv w:val="1"/>
      <w:marLeft w:val="0"/>
      <w:marRight w:val="0"/>
      <w:marTop w:val="0"/>
      <w:marBottom w:val="0"/>
      <w:divBdr>
        <w:top w:val="none" w:sz="0" w:space="0" w:color="auto"/>
        <w:left w:val="none" w:sz="0" w:space="0" w:color="auto"/>
        <w:bottom w:val="none" w:sz="0" w:space="0" w:color="auto"/>
        <w:right w:val="none" w:sz="0" w:space="0" w:color="auto"/>
      </w:divBdr>
    </w:div>
    <w:div w:id="1926306394">
      <w:bodyDiv w:val="1"/>
      <w:marLeft w:val="0"/>
      <w:marRight w:val="0"/>
      <w:marTop w:val="0"/>
      <w:marBottom w:val="0"/>
      <w:divBdr>
        <w:top w:val="none" w:sz="0" w:space="0" w:color="auto"/>
        <w:left w:val="none" w:sz="0" w:space="0" w:color="auto"/>
        <w:bottom w:val="none" w:sz="0" w:space="0" w:color="auto"/>
        <w:right w:val="none" w:sz="0" w:space="0" w:color="auto"/>
      </w:divBdr>
    </w:div>
    <w:div w:id="1947081709">
      <w:bodyDiv w:val="1"/>
      <w:marLeft w:val="0"/>
      <w:marRight w:val="0"/>
      <w:marTop w:val="0"/>
      <w:marBottom w:val="0"/>
      <w:divBdr>
        <w:top w:val="none" w:sz="0" w:space="0" w:color="auto"/>
        <w:left w:val="none" w:sz="0" w:space="0" w:color="auto"/>
        <w:bottom w:val="none" w:sz="0" w:space="0" w:color="auto"/>
        <w:right w:val="none" w:sz="0" w:space="0" w:color="auto"/>
      </w:divBdr>
    </w:div>
    <w:div w:id="1958025141">
      <w:bodyDiv w:val="1"/>
      <w:marLeft w:val="0"/>
      <w:marRight w:val="0"/>
      <w:marTop w:val="0"/>
      <w:marBottom w:val="0"/>
      <w:divBdr>
        <w:top w:val="none" w:sz="0" w:space="0" w:color="auto"/>
        <w:left w:val="none" w:sz="0" w:space="0" w:color="auto"/>
        <w:bottom w:val="none" w:sz="0" w:space="0" w:color="auto"/>
        <w:right w:val="none" w:sz="0" w:space="0" w:color="auto"/>
      </w:divBdr>
    </w:div>
    <w:div w:id="1986818151">
      <w:bodyDiv w:val="1"/>
      <w:marLeft w:val="0"/>
      <w:marRight w:val="0"/>
      <w:marTop w:val="0"/>
      <w:marBottom w:val="0"/>
      <w:divBdr>
        <w:top w:val="none" w:sz="0" w:space="0" w:color="auto"/>
        <w:left w:val="none" w:sz="0" w:space="0" w:color="auto"/>
        <w:bottom w:val="none" w:sz="0" w:space="0" w:color="auto"/>
        <w:right w:val="none" w:sz="0" w:space="0" w:color="auto"/>
      </w:divBdr>
    </w:div>
    <w:div w:id="1989940697">
      <w:bodyDiv w:val="1"/>
      <w:marLeft w:val="0"/>
      <w:marRight w:val="0"/>
      <w:marTop w:val="0"/>
      <w:marBottom w:val="0"/>
      <w:divBdr>
        <w:top w:val="none" w:sz="0" w:space="0" w:color="auto"/>
        <w:left w:val="none" w:sz="0" w:space="0" w:color="auto"/>
        <w:bottom w:val="none" w:sz="0" w:space="0" w:color="auto"/>
        <w:right w:val="none" w:sz="0" w:space="0" w:color="auto"/>
      </w:divBdr>
    </w:div>
    <w:div w:id="2007515906">
      <w:bodyDiv w:val="1"/>
      <w:marLeft w:val="0"/>
      <w:marRight w:val="0"/>
      <w:marTop w:val="0"/>
      <w:marBottom w:val="0"/>
      <w:divBdr>
        <w:top w:val="none" w:sz="0" w:space="0" w:color="auto"/>
        <w:left w:val="none" w:sz="0" w:space="0" w:color="auto"/>
        <w:bottom w:val="none" w:sz="0" w:space="0" w:color="auto"/>
        <w:right w:val="none" w:sz="0" w:space="0" w:color="auto"/>
      </w:divBdr>
    </w:div>
    <w:div w:id="2031904411">
      <w:bodyDiv w:val="1"/>
      <w:marLeft w:val="0"/>
      <w:marRight w:val="0"/>
      <w:marTop w:val="0"/>
      <w:marBottom w:val="0"/>
      <w:divBdr>
        <w:top w:val="none" w:sz="0" w:space="0" w:color="auto"/>
        <w:left w:val="none" w:sz="0" w:space="0" w:color="auto"/>
        <w:bottom w:val="none" w:sz="0" w:space="0" w:color="auto"/>
        <w:right w:val="none" w:sz="0" w:space="0" w:color="auto"/>
      </w:divBdr>
    </w:div>
    <w:div w:id="2040931361">
      <w:bodyDiv w:val="1"/>
      <w:marLeft w:val="0"/>
      <w:marRight w:val="0"/>
      <w:marTop w:val="0"/>
      <w:marBottom w:val="0"/>
      <w:divBdr>
        <w:top w:val="none" w:sz="0" w:space="0" w:color="auto"/>
        <w:left w:val="none" w:sz="0" w:space="0" w:color="auto"/>
        <w:bottom w:val="none" w:sz="0" w:space="0" w:color="auto"/>
        <w:right w:val="none" w:sz="0" w:space="0" w:color="auto"/>
      </w:divBdr>
    </w:div>
    <w:div w:id="2048338048">
      <w:bodyDiv w:val="1"/>
      <w:marLeft w:val="0"/>
      <w:marRight w:val="0"/>
      <w:marTop w:val="0"/>
      <w:marBottom w:val="0"/>
      <w:divBdr>
        <w:top w:val="none" w:sz="0" w:space="0" w:color="auto"/>
        <w:left w:val="none" w:sz="0" w:space="0" w:color="auto"/>
        <w:bottom w:val="none" w:sz="0" w:space="0" w:color="auto"/>
        <w:right w:val="none" w:sz="0" w:space="0" w:color="auto"/>
      </w:divBdr>
    </w:div>
    <w:div w:id="2048488996">
      <w:bodyDiv w:val="1"/>
      <w:marLeft w:val="0"/>
      <w:marRight w:val="0"/>
      <w:marTop w:val="0"/>
      <w:marBottom w:val="0"/>
      <w:divBdr>
        <w:top w:val="none" w:sz="0" w:space="0" w:color="auto"/>
        <w:left w:val="none" w:sz="0" w:space="0" w:color="auto"/>
        <w:bottom w:val="none" w:sz="0" w:space="0" w:color="auto"/>
        <w:right w:val="none" w:sz="0" w:space="0" w:color="auto"/>
      </w:divBdr>
    </w:div>
    <w:div w:id="2054228830">
      <w:bodyDiv w:val="1"/>
      <w:marLeft w:val="0"/>
      <w:marRight w:val="0"/>
      <w:marTop w:val="0"/>
      <w:marBottom w:val="0"/>
      <w:divBdr>
        <w:top w:val="none" w:sz="0" w:space="0" w:color="auto"/>
        <w:left w:val="none" w:sz="0" w:space="0" w:color="auto"/>
        <w:bottom w:val="none" w:sz="0" w:space="0" w:color="auto"/>
        <w:right w:val="none" w:sz="0" w:space="0" w:color="auto"/>
      </w:divBdr>
    </w:div>
    <w:div w:id="2071153044">
      <w:bodyDiv w:val="1"/>
      <w:marLeft w:val="0"/>
      <w:marRight w:val="0"/>
      <w:marTop w:val="0"/>
      <w:marBottom w:val="0"/>
      <w:divBdr>
        <w:top w:val="none" w:sz="0" w:space="0" w:color="auto"/>
        <w:left w:val="none" w:sz="0" w:space="0" w:color="auto"/>
        <w:bottom w:val="none" w:sz="0" w:space="0" w:color="auto"/>
        <w:right w:val="none" w:sz="0" w:space="0" w:color="auto"/>
      </w:divBdr>
    </w:div>
    <w:div w:id="2100248573">
      <w:bodyDiv w:val="1"/>
      <w:marLeft w:val="0"/>
      <w:marRight w:val="0"/>
      <w:marTop w:val="0"/>
      <w:marBottom w:val="0"/>
      <w:divBdr>
        <w:top w:val="none" w:sz="0" w:space="0" w:color="auto"/>
        <w:left w:val="none" w:sz="0" w:space="0" w:color="auto"/>
        <w:bottom w:val="none" w:sz="0" w:space="0" w:color="auto"/>
        <w:right w:val="none" w:sz="0" w:space="0" w:color="auto"/>
      </w:divBdr>
    </w:div>
    <w:div w:id="2112428630">
      <w:bodyDiv w:val="1"/>
      <w:marLeft w:val="0"/>
      <w:marRight w:val="0"/>
      <w:marTop w:val="0"/>
      <w:marBottom w:val="0"/>
      <w:divBdr>
        <w:top w:val="none" w:sz="0" w:space="0" w:color="auto"/>
        <w:left w:val="none" w:sz="0" w:space="0" w:color="auto"/>
        <w:bottom w:val="none" w:sz="0" w:space="0" w:color="auto"/>
        <w:right w:val="none" w:sz="0" w:space="0" w:color="auto"/>
      </w:divBdr>
    </w:div>
    <w:div w:id="2139495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chart" Target="charts/chart2.xml"/><Relationship Id="rId5" Type="http://schemas.openxmlformats.org/officeDocument/2006/relationships/footnotes" Target="footnotes.xml"/><Relationship Id="rId10"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Cooperf\Desktop\CityCreekTop5Speci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Cooperf\Desktop\CityCreekWorkbook.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8120634080626828E-2"/>
          <c:y val="5.1400554097404488E-2"/>
          <c:w val="0.88205941385354514"/>
          <c:h val="0.52825277048702246"/>
        </c:manualLayout>
      </c:layout>
      <c:barChart>
        <c:barDir val="col"/>
        <c:grouping val="clustered"/>
        <c:varyColors val="0"/>
        <c:ser>
          <c:idx val="0"/>
          <c:order val="0"/>
          <c:tx>
            <c:strRef>
              <c:f>Sheet3!$B$1</c:f>
              <c:strCache>
                <c:ptCount val="1"/>
                <c:pt idx="0">
                  <c:v>2013</c:v>
                </c:pt>
              </c:strCache>
            </c:strRef>
          </c:tx>
          <c:spPr>
            <a:solidFill>
              <a:srgbClr val="00B0F0"/>
            </a:solidFill>
          </c:spPr>
          <c:invertIfNegative val="0"/>
          <c:cat>
            <c:strRef>
              <c:f>Sheet3!$A$2:$A$13</c:f>
              <c:strCache>
                <c:ptCount val="12"/>
                <c:pt idx="0">
                  <c:v>Warbling Vireo</c:v>
                </c:pt>
                <c:pt idx="1">
                  <c:v>Yellow Warbler</c:v>
                </c:pt>
                <c:pt idx="2">
                  <c:v>American Robin</c:v>
                </c:pt>
                <c:pt idx="3">
                  <c:v>Spotted Towhee</c:v>
                </c:pt>
                <c:pt idx="4">
                  <c:v>Lazuli Bunting</c:v>
                </c:pt>
                <c:pt idx="5">
                  <c:v>Song Sparrow</c:v>
                </c:pt>
                <c:pt idx="6">
                  <c:v>Mourning Dove</c:v>
                </c:pt>
                <c:pt idx="7">
                  <c:v>Swainson's Thrush</c:v>
                </c:pt>
                <c:pt idx="8">
                  <c:v>Cordilleran Flycatcher</c:v>
                </c:pt>
                <c:pt idx="9">
                  <c:v>Western Tanager</c:v>
                </c:pt>
                <c:pt idx="10">
                  <c:v>MacGillivray's Warbler</c:v>
                </c:pt>
                <c:pt idx="11">
                  <c:v>Black-capped Chickadee</c:v>
                </c:pt>
              </c:strCache>
            </c:strRef>
          </c:cat>
          <c:val>
            <c:numRef>
              <c:f>Sheet3!$B$2:$B$13</c:f>
              <c:numCache>
                <c:formatCode>General</c:formatCode>
                <c:ptCount val="12"/>
                <c:pt idx="0">
                  <c:v>32.125</c:v>
                </c:pt>
                <c:pt idx="1">
                  <c:v>29.125</c:v>
                </c:pt>
                <c:pt idx="2">
                  <c:v>11.5</c:v>
                </c:pt>
                <c:pt idx="3">
                  <c:v>18.875</c:v>
                </c:pt>
                <c:pt idx="4">
                  <c:v>20.875</c:v>
                </c:pt>
                <c:pt idx="5">
                  <c:v>10.25</c:v>
                </c:pt>
                <c:pt idx="6">
                  <c:v>5.75</c:v>
                </c:pt>
                <c:pt idx="7">
                  <c:v>11.375</c:v>
                </c:pt>
                <c:pt idx="8">
                  <c:v>9.5</c:v>
                </c:pt>
                <c:pt idx="9">
                  <c:v>11.875</c:v>
                </c:pt>
                <c:pt idx="10">
                  <c:v>10.75</c:v>
                </c:pt>
                <c:pt idx="11">
                  <c:v>9.5</c:v>
                </c:pt>
              </c:numCache>
            </c:numRef>
          </c:val>
        </c:ser>
        <c:ser>
          <c:idx val="1"/>
          <c:order val="1"/>
          <c:tx>
            <c:strRef>
              <c:f>Sheet3!$C$1</c:f>
              <c:strCache>
                <c:ptCount val="1"/>
                <c:pt idx="0">
                  <c:v>2014</c:v>
                </c:pt>
              </c:strCache>
            </c:strRef>
          </c:tx>
          <c:spPr>
            <a:solidFill>
              <a:schemeClr val="accent6">
                <a:lumMod val="75000"/>
              </a:schemeClr>
            </a:solidFill>
          </c:spPr>
          <c:invertIfNegative val="0"/>
          <c:cat>
            <c:strRef>
              <c:f>Sheet3!$A$2:$A$13</c:f>
              <c:strCache>
                <c:ptCount val="12"/>
                <c:pt idx="0">
                  <c:v>Warbling Vireo</c:v>
                </c:pt>
                <c:pt idx="1">
                  <c:v>Yellow Warbler</c:v>
                </c:pt>
                <c:pt idx="2">
                  <c:v>American Robin</c:v>
                </c:pt>
                <c:pt idx="3">
                  <c:v>Spotted Towhee</c:v>
                </c:pt>
                <c:pt idx="4">
                  <c:v>Lazuli Bunting</c:v>
                </c:pt>
                <c:pt idx="5">
                  <c:v>Song Sparrow</c:v>
                </c:pt>
                <c:pt idx="6">
                  <c:v>Mourning Dove</c:v>
                </c:pt>
                <c:pt idx="7">
                  <c:v>Swainson's Thrush</c:v>
                </c:pt>
                <c:pt idx="8">
                  <c:v>Cordilleran Flycatcher</c:v>
                </c:pt>
                <c:pt idx="9">
                  <c:v>Western Tanager</c:v>
                </c:pt>
                <c:pt idx="10">
                  <c:v>MacGillivray's Warbler</c:v>
                </c:pt>
                <c:pt idx="11">
                  <c:v>Black-capped Chickadee</c:v>
                </c:pt>
              </c:strCache>
            </c:strRef>
          </c:cat>
          <c:val>
            <c:numRef>
              <c:f>Sheet3!$C$2:$C$13</c:f>
              <c:numCache>
                <c:formatCode>General</c:formatCode>
                <c:ptCount val="12"/>
                <c:pt idx="0">
                  <c:v>31.285714285714285</c:v>
                </c:pt>
                <c:pt idx="1">
                  <c:v>35</c:v>
                </c:pt>
                <c:pt idx="2">
                  <c:v>31.857142857142858</c:v>
                </c:pt>
                <c:pt idx="3">
                  <c:v>23.857142857142858</c:v>
                </c:pt>
                <c:pt idx="4">
                  <c:v>25.571428571428573</c:v>
                </c:pt>
                <c:pt idx="5">
                  <c:v>11</c:v>
                </c:pt>
                <c:pt idx="6">
                  <c:v>7.1428571428571432</c:v>
                </c:pt>
                <c:pt idx="7">
                  <c:v>9.8571428571428577</c:v>
                </c:pt>
                <c:pt idx="8">
                  <c:v>9.7142857142857135</c:v>
                </c:pt>
                <c:pt idx="9">
                  <c:v>9.4285714285714288</c:v>
                </c:pt>
                <c:pt idx="10">
                  <c:v>7.1428571428571432</c:v>
                </c:pt>
                <c:pt idx="11">
                  <c:v>12.428571428571429</c:v>
                </c:pt>
              </c:numCache>
            </c:numRef>
          </c:val>
        </c:ser>
        <c:ser>
          <c:idx val="2"/>
          <c:order val="2"/>
          <c:tx>
            <c:strRef>
              <c:f>Sheet3!$D$1</c:f>
              <c:strCache>
                <c:ptCount val="1"/>
                <c:pt idx="0">
                  <c:v>2015</c:v>
                </c:pt>
              </c:strCache>
            </c:strRef>
          </c:tx>
          <c:spPr>
            <a:solidFill>
              <a:srgbClr val="0070C0"/>
            </a:solidFill>
          </c:spPr>
          <c:invertIfNegative val="0"/>
          <c:cat>
            <c:strRef>
              <c:f>Sheet3!$A$2:$A$13</c:f>
              <c:strCache>
                <c:ptCount val="12"/>
                <c:pt idx="0">
                  <c:v>Warbling Vireo</c:v>
                </c:pt>
                <c:pt idx="1">
                  <c:v>Yellow Warbler</c:v>
                </c:pt>
                <c:pt idx="2">
                  <c:v>American Robin</c:v>
                </c:pt>
                <c:pt idx="3">
                  <c:v>Spotted Towhee</c:v>
                </c:pt>
                <c:pt idx="4">
                  <c:v>Lazuli Bunting</c:v>
                </c:pt>
                <c:pt idx="5">
                  <c:v>Song Sparrow</c:v>
                </c:pt>
                <c:pt idx="6">
                  <c:v>Mourning Dove</c:v>
                </c:pt>
                <c:pt idx="7">
                  <c:v>Swainson's Thrush</c:v>
                </c:pt>
                <c:pt idx="8">
                  <c:v>Cordilleran Flycatcher</c:v>
                </c:pt>
                <c:pt idx="9">
                  <c:v>Western Tanager</c:v>
                </c:pt>
                <c:pt idx="10">
                  <c:v>MacGillivray's Warbler</c:v>
                </c:pt>
                <c:pt idx="11">
                  <c:v>Black-capped Chickadee</c:v>
                </c:pt>
              </c:strCache>
            </c:strRef>
          </c:cat>
          <c:val>
            <c:numRef>
              <c:f>Sheet3!$D$2:$D$13</c:f>
              <c:numCache>
                <c:formatCode>General</c:formatCode>
                <c:ptCount val="12"/>
                <c:pt idx="0">
                  <c:v>23.75</c:v>
                </c:pt>
                <c:pt idx="1">
                  <c:v>36.25</c:v>
                </c:pt>
                <c:pt idx="2">
                  <c:v>18.25</c:v>
                </c:pt>
                <c:pt idx="3">
                  <c:v>20.25</c:v>
                </c:pt>
                <c:pt idx="4">
                  <c:v>29.25</c:v>
                </c:pt>
                <c:pt idx="5">
                  <c:v>8</c:v>
                </c:pt>
                <c:pt idx="6">
                  <c:v>6.5</c:v>
                </c:pt>
                <c:pt idx="7">
                  <c:v>11.75</c:v>
                </c:pt>
                <c:pt idx="8">
                  <c:v>8</c:v>
                </c:pt>
                <c:pt idx="9">
                  <c:v>11</c:v>
                </c:pt>
                <c:pt idx="10">
                  <c:v>6</c:v>
                </c:pt>
                <c:pt idx="11">
                  <c:v>4</c:v>
                </c:pt>
              </c:numCache>
            </c:numRef>
          </c:val>
        </c:ser>
        <c:ser>
          <c:idx val="3"/>
          <c:order val="3"/>
          <c:tx>
            <c:strRef>
              <c:f>Sheet3!$E$1</c:f>
              <c:strCache>
                <c:ptCount val="1"/>
                <c:pt idx="0">
                  <c:v>2016</c:v>
                </c:pt>
              </c:strCache>
            </c:strRef>
          </c:tx>
          <c:spPr>
            <a:solidFill>
              <a:srgbClr val="FFC000"/>
            </a:solidFill>
          </c:spPr>
          <c:invertIfNegative val="0"/>
          <c:cat>
            <c:strRef>
              <c:f>Sheet3!$A$2:$A$13</c:f>
              <c:strCache>
                <c:ptCount val="12"/>
                <c:pt idx="0">
                  <c:v>Warbling Vireo</c:v>
                </c:pt>
                <c:pt idx="1">
                  <c:v>Yellow Warbler</c:v>
                </c:pt>
                <c:pt idx="2">
                  <c:v>American Robin</c:v>
                </c:pt>
                <c:pt idx="3">
                  <c:v>Spotted Towhee</c:v>
                </c:pt>
                <c:pt idx="4">
                  <c:v>Lazuli Bunting</c:v>
                </c:pt>
                <c:pt idx="5">
                  <c:v>Song Sparrow</c:v>
                </c:pt>
                <c:pt idx="6">
                  <c:v>Mourning Dove</c:v>
                </c:pt>
                <c:pt idx="7">
                  <c:v>Swainson's Thrush</c:v>
                </c:pt>
                <c:pt idx="8">
                  <c:v>Cordilleran Flycatcher</c:v>
                </c:pt>
                <c:pt idx="9">
                  <c:v>Western Tanager</c:v>
                </c:pt>
                <c:pt idx="10">
                  <c:v>MacGillivray's Warbler</c:v>
                </c:pt>
                <c:pt idx="11">
                  <c:v>Black-capped Chickadee</c:v>
                </c:pt>
              </c:strCache>
            </c:strRef>
          </c:cat>
          <c:val>
            <c:numRef>
              <c:f>Sheet3!$E$2:$E$13</c:f>
              <c:numCache>
                <c:formatCode>General</c:formatCode>
                <c:ptCount val="12"/>
                <c:pt idx="0">
                  <c:v>35.25</c:v>
                </c:pt>
                <c:pt idx="1">
                  <c:v>28.75</c:v>
                </c:pt>
                <c:pt idx="2">
                  <c:v>28.25</c:v>
                </c:pt>
                <c:pt idx="3">
                  <c:v>26</c:v>
                </c:pt>
                <c:pt idx="4">
                  <c:v>23</c:v>
                </c:pt>
                <c:pt idx="5">
                  <c:v>17.25</c:v>
                </c:pt>
                <c:pt idx="6">
                  <c:v>16.5</c:v>
                </c:pt>
                <c:pt idx="7">
                  <c:v>16.25</c:v>
                </c:pt>
                <c:pt idx="8">
                  <c:v>12</c:v>
                </c:pt>
                <c:pt idx="9">
                  <c:v>10</c:v>
                </c:pt>
                <c:pt idx="10">
                  <c:v>8.5</c:v>
                </c:pt>
                <c:pt idx="11">
                  <c:v>8.5</c:v>
                </c:pt>
              </c:numCache>
            </c:numRef>
          </c:val>
        </c:ser>
        <c:dLbls>
          <c:showLegendKey val="0"/>
          <c:showVal val="0"/>
          <c:showCatName val="0"/>
          <c:showSerName val="0"/>
          <c:showPercent val="0"/>
          <c:showBubbleSize val="0"/>
        </c:dLbls>
        <c:gapWidth val="150"/>
        <c:axId val="146399616"/>
        <c:axId val="146401152"/>
      </c:barChart>
      <c:catAx>
        <c:axId val="146399616"/>
        <c:scaling>
          <c:orientation val="minMax"/>
        </c:scaling>
        <c:delete val="0"/>
        <c:axPos val="b"/>
        <c:majorTickMark val="out"/>
        <c:minorTickMark val="none"/>
        <c:tickLblPos val="nextTo"/>
        <c:crossAx val="146401152"/>
        <c:crosses val="autoZero"/>
        <c:auto val="1"/>
        <c:lblAlgn val="ctr"/>
        <c:lblOffset val="100"/>
        <c:noMultiLvlLbl val="0"/>
      </c:catAx>
      <c:valAx>
        <c:axId val="146401152"/>
        <c:scaling>
          <c:orientation val="minMax"/>
        </c:scaling>
        <c:delete val="0"/>
        <c:axPos val="l"/>
        <c:title>
          <c:tx>
            <c:rich>
              <a:bodyPr rot="-5400000" vert="horz"/>
              <a:lstStyle/>
              <a:p>
                <a:pPr>
                  <a:defRPr/>
                </a:pPr>
                <a:r>
                  <a:rPr lang="en-US"/>
                  <a:t>Number of Observations per Visit</a:t>
                </a:r>
              </a:p>
            </c:rich>
          </c:tx>
          <c:layout/>
          <c:overlay val="0"/>
        </c:title>
        <c:numFmt formatCode="General" sourceLinked="1"/>
        <c:majorTickMark val="out"/>
        <c:minorTickMark val="none"/>
        <c:tickLblPos val="nextTo"/>
        <c:crossAx val="146399616"/>
        <c:crosses val="autoZero"/>
        <c:crossBetween val="between"/>
      </c:valAx>
    </c:plotArea>
    <c:legend>
      <c:legendPos val="r"/>
      <c:layout>
        <c:manualLayout>
          <c:xMode val="edge"/>
          <c:yMode val="edge"/>
          <c:x val="0.82563998699854146"/>
          <c:y val="4.5528579760863233E-2"/>
          <c:w val="0.13287294667605298"/>
          <c:h val="0.33486876640419949"/>
        </c:manualLayout>
      </c:layout>
      <c:overlay val="0"/>
    </c:legend>
    <c:plotVisOnly val="1"/>
    <c:dispBlanksAs val="gap"/>
    <c:showDLblsOverMax val="0"/>
  </c:chart>
  <c:spPr>
    <a:ln>
      <a:solidFill>
        <a:schemeClr val="bg1">
          <a:lumMod val="50000"/>
        </a:schemeClr>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areaChart>
        <c:grouping val="stacked"/>
        <c:varyColors val="0"/>
        <c:ser>
          <c:idx val="0"/>
          <c:order val="0"/>
          <c:tx>
            <c:strRef>
              <c:f>Sheet5!$A$2</c:f>
              <c:strCache>
                <c:ptCount val="1"/>
                <c:pt idx="0">
                  <c:v>Open Woodland</c:v>
                </c:pt>
              </c:strCache>
            </c:strRef>
          </c:tx>
          <c:spPr>
            <a:solidFill>
              <a:srgbClr val="92D050"/>
            </a:solidFill>
          </c:spPr>
          <c:cat>
            <c:strRef>
              <c:f>Sheet5!$B$1:$AF$1</c:f>
              <c:strCache>
                <c:ptCount val="31"/>
                <c:pt idx="0">
                  <c:v>Point 1</c:v>
                </c:pt>
                <c:pt idx="1">
                  <c:v>Point 2</c:v>
                </c:pt>
                <c:pt idx="2">
                  <c:v>Point 3</c:v>
                </c:pt>
                <c:pt idx="3">
                  <c:v>Point 4</c:v>
                </c:pt>
                <c:pt idx="4">
                  <c:v>Point 5</c:v>
                </c:pt>
                <c:pt idx="5">
                  <c:v>Point 6</c:v>
                </c:pt>
                <c:pt idx="6">
                  <c:v>Point 7</c:v>
                </c:pt>
                <c:pt idx="7">
                  <c:v>Point 8</c:v>
                </c:pt>
                <c:pt idx="8">
                  <c:v>Point 9</c:v>
                </c:pt>
                <c:pt idx="9">
                  <c:v>Point 10</c:v>
                </c:pt>
                <c:pt idx="10">
                  <c:v>Point 11</c:v>
                </c:pt>
                <c:pt idx="11">
                  <c:v>Point 12</c:v>
                </c:pt>
                <c:pt idx="12">
                  <c:v>Point 13</c:v>
                </c:pt>
                <c:pt idx="13">
                  <c:v>Point 14</c:v>
                </c:pt>
                <c:pt idx="14">
                  <c:v>Point 15</c:v>
                </c:pt>
                <c:pt idx="15">
                  <c:v>Point 16</c:v>
                </c:pt>
                <c:pt idx="16">
                  <c:v>Point 17</c:v>
                </c:pt>
                <c:pt idx="17">
                  <c:v>Point 18</c:v>
                </c:pt>
                <c:pt idx="18">
                  <c:v>Point 19</c:v>
                </c:pt>
                <c:pt idx="19">
                  <c:v>Point 20</c:v>
                </c:pt>
                <c:pt idx="20">
                  <c:v>Point 21</c:v>
                </c:pt>
                <c:pt idx="21">
                  <c:v>Point 22</c:v>
                </c:pt>
                <c:pt idx="22">
                  <c:v>Point 23</c:v>
                </c:pt>
                <c:pt idx="23">
                  <c:v>Point 24</c:v>
                </c:pt>
                <c:pt idx="24">
                  <c:v>Point 25</c:v>
                </c:pt>
                <c:pt idx="25">
                  <c:v>Point 26</c:v>
                </c:pt>
                <c:pt idx="26">
                  <c:v>Point 27</c:v>
                </c:pt>
                <c:pt idx="27">
                  <c:v>Point 28</c:v>
                </c:pt>
                <c:pt idx="28">
                  <c:v>Point 29</c:v>
                </c:pt>
                <c:pt idx="29">
                  <c:v>Point 30</c:v>
                </c:pt>
                <c:pt idx="30">
                  <c:v>Point 31</c:v>
                </c:pt>
              </c:strCache>
            </c:strRef>
          </c:cat>
          <c:val>
            <c:numRef>
              <c:f>Sheet5!$B$2:$AF$2</c:f>
              <c:numCache>
                <c:formatCode>General</c:formatCode>
                <c:ptCount val="31"/>
                <c:pt idx="0">
                  <c:v>10</c:v>
                </c:pt>
                <c:pt idx="1">
                  <c:v>7</c:v>
                </c:pt>
                <c:pt idx="2">
                  <c:v>7</c:v>
                </c:pt>
                <c:pt idx="3">
                  <c:v>3</c:v>
                </c:pt>
                <c:pt idx="4">
                  <c:v>5</c:v>
                </c:pt>
                <c:pt idx="5">
                  <c:v>8</c:v>
                </c:pt>
                <c:pt idx="6">
                  <c:v>4</c:v>
                </c:pt>
                <c:pt idx="7">
                  <c:v>9</c:v>
                </c:pt>
                <c:pt idx="8">
                  <c:v>9</c:v>
                </c:pt>
                <c:pt idx="9">
                  <c:v>5</c:v>
                </c:pt>
                <c:pt idx="10">
                  <c:v>3</c:v>
                </c:pt>
                <c:pt idx="11">
                  <c:v>8</c:v>
                </c:pt>
                <c:pt idx="12">
                  <c:v>2</c:v>
                </c:pt>
                <c:pt idx="13">
                  <c:v>3</c:v>
                </c:pt>
                <c:pt idx="14">
                  <c:v>4</c:v>
                </c:pt>
                <c:pt idx="15">
                  <c:v>6</c:v>
                </c:pt>
                <c:pt idx="16">
                  <c:v>8</c:v>
                </c:pt>
                <c:pt idx="17">
                  <c:v>7</c:v>
                </c:pt>
                <c:pt idx="18">
                  <c:v>8</c:v>
                </c:pt>
                <c:pt idx="19">
                  <c:v>11</c:v>
                </c:pt>
                <c:pt idx="20">
                  <c:v>7</c:v>
                </c:pt>
                <c:pt idx="21">
                  <c:v>11</c:v>
                </c:pt>
                <c:pt idx="22">
                  <c:v>10</c:v>
                </c:pt>
                <c:pt idx="23">
                  <c:v>8</c:v>
                </c:pt>
                <c:pt idx="24">
                  <c:v>9</c:v>
                </c:pt>
                <c:pt idx="25">
                  <c:v>9</c:v>
                </c:pt>
                <c:pt idx="26">
                  <c:v>10</c:v>
                </c:pt>
                <c:pt idx="27">
                  <c:v>6</c:v>
                </c:pt>
                <c:pt idx="28">
                  <c:v>9</c:v>
                </c:pt>
                <c:pt idx="29">
                  <c:v>8</c:v>
                </c:pt>
                <c:pt idx="30">
                  <c:v>7</c:v>
                </c:pt>
              </c:numCache>
            </c:numRef>
          </c:val>
        </c:ser>
        <c:ser>
          <c:idx val="1"/>
          <c:order val="1"/>
          <c:tx>
            <c:strRef>
              <c:f>Sheet5!$A$3</c:f>
              <c:strCache>
                <c:ptCount val="1"/>
                <c:pt idx="0">
                  <c:v>Forest</c:v>
                </c:pt>
              </c:strCache>
            </c:strRef>
          </c:tx>
          <c:spPr>
            <a:solidFill>
              <a:srgbClr val="006600"/>
            </a:solidFill>
          </c:spPr>
          <c:cat>
            <c:strRef>
              <c:f>Sheet5!$B$1:$AF$1</c:f>
              <c:strCache>
                <c:ptCount val="31"/>
                <c:pt idx="0">
                  <c:v>Point 1</c:v>
                </c:pt>
                <c:pt idx="1">
                  <c:v>Point 2</c:v>
                </c:pt>
                <c:pt idx="2">
                  <c:v>Point 3</c:v>
                </c:pt>
                <c:pt idx="3">
                  <c:v>Point 4</c:v>
                </c:pt>
                <c:pt idx="4">
                  <c:v>Point 5</c:v>
                </c:pt>
                <c:pt idx="5">
                  <c:v>Point 6</c:v>
                </c:pt>
                <c:pt idx="6">
                  <c:v>Point 7</c:v>
                </c:pt>
                <c:pt idx="7">
                  <c:v>Point 8</c:v>
                </c:pt>
                <c:pt idx="8">
                  <c:v>Point 9</c:v>
                </c:pt>
                <c:pt idx="9">
                  <c:v>Point 10</c:v>
                </c:pt>
                <c:pt idx="10">
                  <c:v>Point 11</c:v>
                </c:pt>
                <c:pt idx="11">
                  <c:v>Point 12</c:v>
                </c:pt>
                <c:pt idx="12">
                  <c:v>Point 13</c:v>
                </c:pt>
                <c:pt idx="13">
                  <c:v>Point 14</c:v>
                </c:pt>
                <c:pt idx="14">
                  <c:v>Point 15</c:v>
                </c:pt>
                <c:pt idx="15">
                  <c:v>Point 16</c:v>
                </c:pt>
                <c:pt idx="16">
                  <c:v>Point 17</c:v>
                </c:pt>
                <c:pt idx="17">
                  <c:v>Point 18</c:v>
                </c:pt>
                <c:pt idx="18">
                  <c:v>Point 19</c:v>
                </c:pt>
                <c:pt idx="19">
                  <c:v>Point 20</c:v>
                </c:pt>
                <c:pt idx="20">
                  <c:v>Point 21</c:v>
                </c:pt>
                <c:pt idx="21">
                  <c:v>Point 22</c:v>
                </c:pt>
                <c:pt idx="22">
                  <c:v>Point 23</c:v>
                </c:pt>
                <c:pt idx="23">
                  <c:v>Point 24</c:v>
                </c:pt>
                <c:pt idx="24">
                  <c:v>Point 25</c:v>
                </c:pt>
                <c:pt idx="25">
                  <c:v>Point 26</c:v>
                </c:pt>
                <c:pt idx="26">
                  <c:v>Point 27</c:v>
                </c:pt>
                <c:pt idx="27">
                  <c:v>Point 28</c:v>
                </c:pt>
                <c:pt idx="28">
                  <c:v>Point 29</c:v>
                </c:pt>
                <c:pt idx="29">
                  <c:v>Point 30</c:v>
                </c:pt>
                <c:pt idx="30">
                  <c:v>Point 31</c:v>
                </c:pt>
              </c:strCache>
            </c:strRef>
          </c:cat>
          <c:val>
            <c:numRef>
              <c:f>Sheet5!$B$3:$AF$3</c:f>
              <c:numCache>
                <c:formatCode>General</c:formatCode>
                <c:ptCount val="31"/>
                <c:pt idx="0">
                  <c:v>3</c:v>
                </c:pt>
                <c:pt idx="1">
                  <c:v>4</c:v>
                </c:pt>
                <c:pt idx="2">
                  <c:v>5</c:v>
                </c:pt>
                <c:pt idx="3">
                  <c:v>2</c:v>
                </c:pt>
                <c:pt idx="4">
                  <c:v>3</c:v>
                </c:pt>
                <c:pt idx="5">
                  <c:v>4</c:v>
                </c:pt>
                <c:pt idx="6">
                  <c:v>3</c:v>
                </c:pt>
                <c:pt idx="7">
                  <c:v>4</c:v>
                </c:pt>
                <c:pt idx="8">
                  <c:v>5</c:v>
                </c:pt>
                <c:pt idx="9">
                  <c:v>4</c:v>
                </c:pt>
                <c:pt idx="10">
                  <c:v>1</c:v>
                </c:pt>
                <c:pt idx="11">
                  <c:v>4</c:v>
                </c:pt>
                <c:pt idx="12">
                  <c:v>3</c:v>
                </c:pt>
                <c:pt idx="13">
                  <c:v>3</c:v>
                </c:pt>
                <c:pt idx="14">
                  <c:v>1</c:v>
                </c:pt>
                <c:pt idx="15">
                  <c:v>2</c:v>
                </c:pt>
                <c:pt idx="16">
                  <c:v>4</c:v>
                </c:pt>
                <c:pt idx="17">
                  <c:v>6</c:v>
                </c:pt>
                <c:pt idx="18">
                  <c:v>5</c:v>
                </c:pt>
                <c:pt idx="19">
                  <c:v>6</c:v>
                </c:pt>
                <c:pt idx="20">
                  <c:v>5</c:v>
                </c:pt>
                <c:pt idx="21">
                  <c:v>2</c:v>
                </c:pt>
                <c:pt idx="22">
                  <c:v>6</c:v>
                </c:pt>
                <c:pt idx="23">
                  <c:v>4</c:v>
                </c:pt>
                <c:pt idx="24">
                  <c:v>7</c:v>
                </c:pt>
                <c:pt idx="25">
                  <c:v>4</c:v>
                </c:pt>
                <c:pt idx="26">
                  <c:v>5</c:v>
                </c:pt>
                <c:pt idx="27">
                  <c:v>3</c:v>
                </c:pt>
                <c:pt idx="28">
                  <c:v>3</c:v>
                </c:pt>
                <c:pt idx="29">
                  <c:v>3</c:v>
                </c:pt>
                <c:pt idx="30">
                  <c:v>3</c:v>
                </c:pt>
              </c:numCache>
            </c:numRef>
          </c:val>
        </c:ser>
        <c:ser>
          <c:idx val="2"/>
          <c:order val="2"/>
          <c:tx>
            <c:strRef>
              <c:f>Sheet5!$A$4</c:f>
              <c:strCache>
                <c:ptCount val="1"/>
                <c:pt idx="0">
                  <c:v>Shrub</c:v>
                </c:pt>
              </c:strCache>
            </c:strRef>
          </c:tx>
          <c:spPr>
            <a:solidFill>
              <a:srgbClr val="FFC000"/>
            </a:solidFill>
          </c:spPr>
          <c:cat>
            <c:strRef>
              <c:f>Sheet5!$B$1:$AF$1</c:f>
              <c:strCache>
                <c:ptCount val="31"/>
                <c:pt idx="0">
                  <c:v>Point 1</c:v>
                </c:pt>
                <c:pt idx="1">
                  <c:v>Point 2</c:v>
                </c:pt>
                <c:pt idx="2">
                  <c:v>Point 3</c:v>
                </c:pt>
                <c:pt idx="3">
                  <c:v>Point 4</c:v>
                </c:pt>
                <c:pt idx="4">
                  <c:v>Point 5</c:v>
                </c:pt>
                <c:pt idx="5">
                  <c:v>Point 6</c:v>
                </c:pt>
                <c:pt idx="6">
                  <c:v>Point 7</c:v>
                </c:pt>
                <c:pt idx="7">
                  <c:v>Point 8</c:v>
                </c:pt>
                <c:pt idx="8">
                  <c:v>Point 9</c:v>
                </c:pt>
                <c:pt idx="9">
                  <c:v>Point 10</c:v>
                </c:pt>
                <c:pt idx="10">
                  <c:v>Point 11</c:v>
                </c:pt>
                <c:pt idx="11">
                  <c:v>Point 12</c:v>
                </c:pt>
                <c:pt idx="12">
                  <c:v>Point 13</c:v>
                </c:pt>
                <c:pt idx="13">
                  <c:v>Point 14</c:v>
                </c:pt>
                <c:pt idx="14">
                  <c:v>Point 15</c:v>
                </c:pt>
                <c:pt idx="15">
                  <c:v>Point 16</c:v>
                </c:pt>
                <c:pt idx="16">
                  <c:v>Point 17</c:v>
                </c:pt>
                <c:pt idx="17">
                  <c:v>Point 18</c:v>
                </c:pt>
                <c:pt idx="18">
                  <c:v>Point 19</c:v>
                </c:pt>
                <c:pt idx="19">
                  <c:v>Point 20</c:v>
                </c:pt>
                <c:pt idx="20">
                  <c:v>Point 21</c:v>
                </c:pt>
                <c:pt idx="21">
                  <c:v>Point 22</c:v>
                </c:pt>
                <c:pt idx="22">
                  <c:v>Point 23</c:v>
                </c:pt>
                <c:pt idx="23">
                  <c:v>Point 24</c:v>
                </c:pt>
                <c:pt idx="24">
                  <c:v>Point 25</c:v>
                </c:pt>
                <c:pt idx="25">
                  <c:v>Point 26</c:v>
                </c:pt>
                <c:pt idx="26">
                  <c:v>Point 27</c:v>
                </c:pt>
                <c:pt idx="27">
                  <c:v>Point 28</c:v>
                </c:pt>
                <c:pt idx="28">
                  <c:v>Point 29</c:v>
                </c:pt>
                <c:pt idx="29">
                  <c:v>Point 30</c:v>
                </c:pt>
                <c:pt idx="30">
                  <c:v>Point 31</c:v>
                </c:pt>
              </c:strCache>
            </c:strRef>
          </c:cat>
          <c:val>
            <c:numRef>
              <c:f>Sheet5!$B$4:$AF$4</c:f>
              <c:numCache>
                <c:formatCode>General</c:formatCode>
                <c:ptCount val="31"/>
                <c:pt idx="0">
                  <c:v>0</c:v>
                </c:pt>
                <c:pt idx="1">
                  <c:v>0</c:v>
                </c:pt>
                <c:pt idx="2">
                  <c:v>1</c:v>
                </c:pt>
                <c:pt idx="3">
                  <c:v>2</c:v>
                </c:pt>
                <c:pt idx="4">
                  <c:v>0</c:v>
                </c:pt>
                <c:pt idx="5">
                  <c:v>1</c:v>
                </c:pt>
                <c:pt idx="6">
                  <c:v>0</c:v>
                </c:pt>
                <c:pt idx="7">
                  <c:v>1</c:v>
                </c:pt>
                <c:pt idx="8">
                  <c:v>1</c:v>
                </c:pt>
                <c:pt idx="9">
                  <c:v>1</c:v>
                </c:pt>
                <c:pt idx="10">
                  <c:v>1</c:v>
                </c:pt>
                <c:pt idx="11">
                  <c:v>1</c:v>
                </c:pt>
                <c:pt idx="12">
                  <c:v>0</c:v>
                </c:pt>
                <c:pt idx="13">
                  <c:v>0</c:v>
                </c:pt>
                <c:pt idx="14">
                  <c:v>1</c:v>
                </c:pt>
                <c:pt idx="15">
                  <c:v>1</c:v>
                </c:pt>
                <c:pt idx="16">
                  <c:v>1</c:v>
                </c:pt>
                <c:pt idx="17">
                  <c:v>1</c:v>
                </c:pt>
                <c:pt idx="18">
                  <c:v>1</c:v>
                </c:pt>
                <c:pt idx="19">
                  <c:v>1</c:v>
                </c:pt>
                <c:pt idx="20">
                  <c:v>1</c:v>
                </c:pt>
                <c:pt idx="21">
                  <c:v>0</c:v>
                </c:pt>
                <c:pt idx="22">
                  <c:v>1</c:v>
                </c:pt>
                <c:pt idx="23">
                  <c:v>1</c:v>
                </c:pt>
                <c:pt idx="24">
                  <c:v>1</c:v>
                </c:pt>
                <c:pt idx="25">
                  <c:v>1</c:v>
                </c:pt>
                <c:pt idx="26">
                  <c:v>1</c:v>
                </c:pt>
                <c:pt idx="27">
                  <c:v>1</c:v>
                </c:pt>
                <c:pt idx="28">
                  <c:v>1</c:v>
                </c:pt>
                <c:pt idx="29">
                  <c:v>1</c:v>
                </c:pt>
                <c:pt idx="30">
                  <c:v>1</c:v>
                </c:pt>
              </c:numCache>
            </c:numRef>
          </c:val>
        </c:ser>
        <c:ser>
          <c:idx val="3"/>
          <c:order val="3"/>
          <c:tx>
            <c:strRef>
              <c:f>Sheet5!$A$5</c:f>
              <c:strCache>
                <c:ptCount val="1"/>
                <c:pt idx="0">
                  <c:v>Urban</c:v>
                </c:pt>
              </c:strCache>
            </c:strRef>
          </c:tx>
          <c:spPr>
            <a:solidFill>
              <a:srgbClr val="CC00FF"/>
            </a:solidFill>
          </c:spPr>
          <c:cat>
            <c:strRef>
              <c:f>Sheet5!$B$1:$AF$1</c:f>
              <c:strCache>
                <c:ptCount val="31"/>
                <c:pt idx="0">
                  <c:v>Point 1</c:v>
                </c:pt>
                <c:pt idx="1">
                  <c:v>Point 2</c:v>
                </c:pt>
                <c:pt idx="2">
                  <c:v>Point 3</c:v>
                </c:pt>
                <c:pt idx="3">
                  <c:v>Point 4</c:v>
                </c:pt>
                <c:pt idx="4">
                  <c:v>Point 5</c:v>
                </c:pt>
                <c:pt idx="5">
                  <c:v>Point 6</c:v>
                </c:pt>
                <c:pt idx="6">
                  <c:v>Point 7</c:v>
                </c:pt>
                <c:pt idx="7">
                  <c:v>Point 8</c:v>
                </c:pt>
                <c:pt idx="8">
                  <c:v>Point 9</c:v>
                </c:pt>
                <c:pt idx="9">
                  <c:v>Point 10</c:v>
                </c:pt>
                <c:pt idx="10">
                  <c:v>Point 11</c:v>
                </c:pt>
                <c:pt idx="11">
                  <c:v>Point 12</c:v>
                </c:pt>
                <c:pt idx="12">
                  <c:v>Point 13</c:v>
                </c:pt>
                <c:pt idx="13">
                  <c:v>Point 14</c:v>
                </c:pt>
                <c:pt idx="14">
                  <c:v>Point 15</c:v>
                </c:pt>
                <c:pt idx="15">
                  <c:v>Point 16</c:v>
                </c:pt>
                <c:pt idx="16">
                  <c:v>Point 17</c:v>
                </c:pt>
                <c:pt idx="17">
                  <c:v>Point 18</c:v>
                </c:pt>
                <c:pt idx="18">
                  <c:v>Point 19</c:v>
                </c:pt>
                <c:pt idx="19">
                  <c:v>Point 20</c:v>
                </c:pt>
                <c:pt idx="20">
                  <c:v>Point 21</c:v>
                </c:pt>
                <c:pt idx="21">
                  <c:v>Point 22</c:v>
                </c:pt>
                <c:pt idx="22">
                  <c:v>Point 23</c:v>
                </c:pt>
                <c:pt idx="23">
                  <c:v>Point 24</c:v>
                </c:pt>
                <c:pt idx="24">
                  <c:v>Point 25</c:v>
                </c:pt>
                <c:pt idx="25">
                  <c:v>Point 26</c:v>
                </c:pt>
                <c:pt idx="26">
                  <c:v>Point 27</c:v>
                </c:pt>
                <c:pt idx="27">
                  <c:v>Point 28</c:v>
                </c:pt>
                <c:pt idx="28">
                  <c:v>Point 29</c:v>
                </c:pt>
                <c:pt idx="29">
                  <c:v>Point 30</c:v>
                </c:pt>
                <c:pt idx="30">
                  <c:v>Point 31</c:v>
                </c:pt>
              </c:strCache>
            </c:strRef>
          </c:cat>
          <c:val>
            <c:numRef>
              <c:f>Sheet5!$B$5:$AF$5</c:f>
              <c:numCache>
                <c:formatCode>General</c:formatCode>
                <c:ptCount val="3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1</c:v>
                </c:pt>
                <c:pt idx="17">
                  <c:v>1</c:v>
                </c:pt>
                <c:pt idx="18">
                  <c:v>0</c:v>
                </c:pt>
                <c:pt idx="19">
                  <c:v>1</c:v>
                </c:pt>
                <c:pt idx="20">
                  <c:v>0</c:v>
                </c:pt>
                <c:pt idx="21">
                  <c:v>0</c:v>
                </c:pt>
                <c:pt idx="22">
                  <c:v>0</c:v>
                </c:pt>
                <c:pt idx="23">
                  <c:v>0</c:v>
                </c:pt>
                <c:pt idx="24">
                  <c:v>1</c:v>
                </c:pt>
                <c:pt idx="25">
                  <c:v>0</c:v>
                </c:pt>
                <c:pt idx="26">
                  <c:v>0</c:v>
                </c:pt>
                <c:pt idx="27">
                  <c:v>0</c:v>
                </c:pt>
                <c:pt idx="28">
                  <c:v>0</c:v>
                </c:pt>
                <c:pt idx="29">
                  <c:v>0</c:v>
                </c:pt>
                <c:pt idx="30">
                  <c:v>1</c:v>
                </c:pt>
              </c:numCache>
            </c:numRef>
          </c:val>
        </c:ser>
        <c:ser>
          <c:idx val="4"/>
          <c:order val="4"/>
          <c:tx>
            <c:strRef>
              <c:f>Sheet5!$A$6</c:f>
              <c:strCache>
                <c:ptCount val="1"/>
                <c:pt idx="0">
                  <c:v>Stream/Pond</c:v>
                </c:pt>
              </c:strCache>
            </c:strRef>
          </c:tx>
          <c:spPr>
            <a:solidFill>
              <a:srgbClr val="0070C0"/>
            </a:solidFill>
          </c:spPr>
          <c:cat>
            <c:strRef>
              <c:f>Sheet5!$B$1:$AF$1</c:f>
              <c:strCache>
                <c:ptCount val="31"/>
                <c:pt idx="0">
                  <c:v>Point 1</c:v>
                </c:pt>
                <c:pt idx="1">
                  <c:v>Point 2</c:v>
                </c:pt>
                <c:pt idx="2">
                  <c:v>Point 3</c:v>
                </c:pt>
                <c:pt idx="3">
                  <c:v>Point 4</c:v>
                </c:pt>
                <c:pt idx="4">
                  <c:v>Point 5</c:v>
                </c:pt>
                <c:pt idx="5">
                  <c:v>Point 6</c:v>
                </c:pt>
                <c:pt idx="6">
                  <c:v>Point 7</c:v>
                </c:pt>
                <c:pt idx="7">
                  <c:v>Point 8</c:v>
                </c:pt>
                <c:pt idx="8">
                  <c:v>Point 9</c:v>
                </c:pt>
                <c:pt idx="9">
                  <c:v>Point 10</c:v>
                </c:pt>
                <c:pt idx="10">
                  <c:v>Point 11</c:v>
                </c:pt>
                <c:pt idx="11">
                  <c:v>Point 12</c:v>
                </c:pt>
                <c:pt idx="12">
                  <c:v>Point 13</c:v>
                </c:pt>
                <c:pt idx="13">
                  <c:v>Point 14</c:v>
                </c:pt>
                <c:pt idx="14">
                  <c:v>Point 15</c:v>
                </c:pt>
                <c:pt idx="15">
                  <c:v>Point 16</c:v>
                </c:pt>
                <c:pt idx="16">
                  <c:v>Point 17</c:v>
                </c:pt>
                <c:pt idx="17">
                  <c:v>Point 18</c:v>
                </c:pt>
                <c:pt idx="18">
                  <c:v>Point 19</c:v>
                </c:pt>
                <c:pt idx="19">
                  <c:v>Point 20</c:v>
                </c:pt>
                <c:pt idx="20">
                  <c:v>Point 21</c:v>
                </c:pt>
                <c:pt idx="21">
                  <c:v>Point 22</c:v>
                </c:pt>
                <c:pt idx="22">
                  <c:v>Point 23</c:v>
                </c:pt>
                <c:pt idx="23">
                  <c:v>Point 24</c:v>
                </c:pt>
                <c:pt idx="24">
                  <c:v>Point 25</c:v>
                </c:pt>
                <c:pt idx="25">
                  <c:v>Point 26</c:v>
                </c:pt>
                <c:pt idx="26">
                  <c:v>Point 27</c:v>
                </c:pt>
                <c:pt idx="27">
                  <c:v>Point 28</c:v>
                </c:pt>
                <c:pt idx="28">
                  <c:v>Point 29</c:v>
                </c:pt>
                <c:pt idx="29">
                  <c:v>Point 30</c:v>
                </c:pt>
                <c:pt idx="30">
                  <c:v>Point 31</c:v>
                </c:pt>
              </c:strCache>
            </c:strRef>
          </c:cat>
          <c:val>
            <c:numRef>
              <c:f>Sheet5!$B$6:$AF$6</c:f>
              <c:numCache>
                <c:formatCode>General</c:formatCode>
                <c:ptCount val="31"/>
                <c:pt idx="0">
                  <c:v>1</c:v>
                </c:pt>
                <c:pt idx="1">
                  <c:v>0</c:v>
                </c:pt>
                <c:pt idx="2">
                  <c:v>0</c:v>
                </c:pt>
                <c:pt idx="3">
                  <c:v>0</c:v>
                </c:pt>
                <c:pt idx="4">
                  <c:v>0</c:v>
                </c:pt>
                <c:pt idx="5">
                  <c:v>0</c:v>
                </c:pt>
                <c:pt idx="6">
                  <c:v>0</c:v>
                </c:pt>
                <c:pt idx="7">
                  <c:v>0</c:v>
                </c:pt>
                <c:pt idx="8">
                  <c:v>0</c:v>
                </c:pt>
                <c:pt idx="9">
                  <c:v>0</c:v>
                </c:pt>
                <c:pt idx="10">
                  <c:v>0</c:v>
                </c:pt>
                <c:pt idx="11">
                  <c:v>0</c:v>
                </c:pt>
                <c:pt idx="12">
                  <c:v>1</c:v>
                </c:pt>
                <c:pt idx="13">
                  <c:v>0</c:v>
                </c:pt>
                <c:pt idx="14">
                  <c:v>0</c:v>
                </c:pt>
                <c:pt idx="15">
                  <c:v>1</c:v>
                </c:pt>
                <c:pt idx="16">
                  <c:v>1</c:v>
                </c:pt>
                <c:pt idx="17">
                  <c:v>1</c:v>
                </c:pt>
                <c:pt idx="18">
                  <c:v>0</c:v>
                </c:pt>
                <c:pt idx="19">
                  <c:v>0</c:v>
                </c:pt>
                <c:pt idx="20">
                  <c:v>0</c:v>
                </c:pt>
                <c:pt idx="21">
                  <c:v>0</c:v>
                </c:pt>
                <c:pt idx="22">
                  <c:v>1</c:v>
                </c:pt>
                <c:pt idx="23">
                  <c:v>0</c:v>
                </c:pt>
                <c:pt idx="24">
                  <c:v>0</c:v>
                </c:pt>
                <c:pt idx="25">
                  <c:v>0</c:v>
                </c:pt>
                <c:pt idx="26">
                  <c:v>0</c:v>
                </c:pt>
                <c:pt idx="27">
                  <c:v>1</c:v>
                </c:pt>
                <c:pt idx="28">
                  <c:v>0</c:v>
                </c:pt>
                <c:pt idx="29">
                  <c:v>0</c:v>
                </c:pt>
                <c:pt idx="30">
                  <c:v>0</c:v>
                </c:pt>
              </c:numCache>
            </c:numRef>
          </c:val>
        </c:ser>
        <c:ser>
          <c:idx val="5"/>
          <c:order val="5"/>
          <c:tx>
            <c:strRef>
              <c:f>Sheet5!$A$7</c:f>
              <c:strCache>
                <c:ptCount val="1"/>
                <c:pt idx="0">
                  <c:v>Cliff/Rocky</c:v>
                </c:pt>
              </c:strCache>
            </c:strRef>
          </c:tx>
          <c:spPr>
            <a:solidFill>
              <a:schemeClr val="tx1">
                <a:lumMod val="50000"/>
                <a:lumOff val="50000"/>
              </a:schemeClr>
            </a:solidFill>
          </c:spPr>
          <c:cat>
            <c:strRef>
              <c:f>Sheet5!$B$1:$AF$1</c:f>
              <c:strCache>
                <c:ptCount val="31"/>
                <c:pt idx="0">
                  <c:v>Point 1</c:v>
                </c:pt>
                <c:pt idx="1">
                  <c:v>Point 2</c:v>
                </c:pt>
                <c:pt idx="2">
                  <c:v>Point 3</c:v>
                </c:pt>
                <c:pt idx="3">
                  <c:v>Point 4</c:v>
                </c:pt>
                <c:pt idx="4">
                  <c:v>Point 5</c:v>
                </c:pt>
                <c:pt idx="5">
                  <c:v>Point 6</c:v>
                </c:pt>
                <c:pt idx="6">
                  <c:v>Point 7</c:v>
                </c:pt>
                <c:pt idx="7">
                  <c:v>Point 8</c:v>
                </c:pt>
                <c:pt idx="8">
                  <c:v>Point 9</c:v>
                </c:pt>
                <c:pt idx="9">
                  <c:v>Point 10</c:v>
                </c:pt>
                <c:pt idx="10">
                  <c:v>Point 11</c:v>
                </c:pt>
                <c:pt idx="11">
                  <c:v>Point 12</c:v>
                </c:pt>
                <c:pt idx="12">
                  <c:v>Point 13</c:v>
                </c:pt>
                <c:pt idx="13">
                  <c:v>Point 14</c:v>
                </c:pt>
                <c:pt idx="14">
                  <c:v>Point 15</c:v>
                </c:pt>
                <c:pt idx="15">
                  <c:v>Point 16</c:v>
                </c:pt>
                <c:pt idx="16">
                  <c:v>Point 17</c:v>
                </c:pt>
                <c:pt idx="17">
                  <c:v>Point 18</c:v>
                </c:pt>
                <c:pt idx="18">
                  <c:v>Point 19</c:v>
                </c:pt>
                <c:pt idx="19">
                  <c:v>Point 20</c:v>
                </c:pt>
                <c:pt idx="20">
                  <c:v>Point 21</c:v>
                </c:pt>
                <c:pt idx="21">
                  <c:v>Point 22</c:v>
                </c:pt>
                <c:pt idx="22">
                  <c:v>Point 23</c:v>
                </c:pt>
                <c:pt idx="23">
                  <c:v>Point 24</c:v>
                </c:pt>
                <c:pt idx="24">
                  <c:v>Point 25</c:v>
                </c:pt>
                <c:pt idx="25">
                  <c:v>Point 26</c:v>
                </c:pt>
                <c:pt idx="26">
                  <c:v>Point 27</c:v>
                </c:pt>
                <c:pt idx="27">
                  <c:v>Point 28</c:v>
                </c:pt>
                <c:pt idx="28">
                  <c:v>Point 29</c:v>
                </c:pt>
                <c:pt idx="29">
                  <c:v>Point 30</c:v>
                </c:pt>
                <c:pt idx="30">
                  <c:v>Point 31</c:v>
                </c:pt>
              </c:strCache>
            </c:strRef>
          </c:cat>
          <c:val>
            <c:numRef>
              <c:f>Sheet5!$B$7:$AF$7</c:f>
              <c:numCache>
                <c:formatCode>General</c:formatCode>
                <c:ptCount val="3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1</c:v>
                </c:pt>
                <c:pt idx="26">
                  <c:v>1</c:v>
                </c:pt>
                <c:pt idx="27">
                  <c:v>1</c:v>
                </c:pt>
                <c:pt idx="28">
                  <c:v>1</c:v>
                </c:pt>
                <c:pt idx="29">
                  <c:v>0</c:v>
                </c:pt>
                <c:pt idx="30">
                  <c:v>0</c:v>
                </c:pt>
              </c:numCache>
            </c:numRef>
          </c:val>
        </c:ser>
        <c:dLbls>
          <c:showLegendKey val="0"/>
          <c:showVal val="0"/>
          <c:showCatName val="0"/>
          <c:showSerName val="0"/>
          <c:showPercent val="0"/>
          <c:showBubbleSize val="0"/>
        </c:dLbls>
        <c:axId val="247582080"/>
        <c:axId val="252454016"/>
      </c:areaChart>
      <c:catAx>
        <c:axId val="247582080"/>
        <c:scaling>
          <c:orientation val="minMax"/>
        </c:scaling>
        <c:delete val="0"/>
        <c:axPos val="b"/>
        <c:majorTickMark val="out"/>
        <c:minorTickMark val="none"/>
        <c:tickLblPos val="nextTo"/>
        <c:crossAx val="252454016"/>
        <c:crosses val="autoZero"/>
        <c:auto val="1"/>
        <c:lblAlgn val="ctr"/>
        <c:lblOffset val="100"/>
        <c:noMultiLvlLbl val="0"/>
      </c:catAx>
      <c:valAx>
        <c:axId val="252454016"/>
        <c:scaling>
          <c:orientation val="minMax"/>
        </c:scaling>
        <c:delete val="0"/>
        <c:axPos val="l"/>
        <c:title>
          <c:tx>
            <c:rich>
              <a:bodyPr rot="-5400000" vert="horz"/>
              <a:lstStyle/>
              <a:p>
                <a:pPr>
                  <a:defRPr/>
                </a:pPr>
                <a:r>
                  <a:rPr lang="en-US"/>
                  <a:t>Number of Species Detected</a:t>
                </a:r>
              </a:p>
            </c:rich>
          </c:tx>
          <c:layout/>
          <c:overlay val="0"/>
        </c:title>
        <c:numFmt formatCode="General" sourceLinked="1"/>
        <c:majorTickMark val="out"/>
        <c:minorTickMark val="none"/>
        <c:tickLblPos val="nextTo"/>
        <c:crossAx val="247582080"/>
        <c:crosses val="autoZero"/>
        <c:crossBetween val="midCat"/>
      </c:valAx>
    </c:plotArea>
    <c:legend>
      <c:legendPos val="r"/>
      <c:layout/>
      <c:overlay val="0"/>
    </c:legend>
    <c:plotVisOnly val="1"/>
    <c:dispBlanksAs val="zero"/>
    <c:showDLblsOverMax val="0"/>
  </c:chart>
  <c:spPr>
    <a:ln>
      <a:solidFill>
        <a:schemeClr val="bg1">
          <a:lumMod val="50000"/>
        </a:schemeClr>
      </a:solid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2760</TotalTime>
  <Pages>15</Pages>
  <Words>4042</Words>
  <Characters>23044</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Cooper Farr</dc:creator>
  <cp:lastModifiedBy>Cooper Farr</cp:lastModifiedBy>
  <cp:revision>610</cp:revision>
  <cp:lastPrinted>2016-11-10T20:01:00Z</cp:lastPrinted>
  <dcterms:created xsi:type="dcterms:W3CDTF">2016-10-20T20:49:00Z</dcterms:created>
  <dcterms:modified xsi:type="dcterms:W3CDTF">2016-11-10T22:44:00Z</dcterms:modified>
</cp:coreProperties>
</file>